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A881" w14:textId="77777777" w:rsidR="00760023" w:rsidRDefault="00760023" w:rsidP="00E85731">
      <w:pPr>
        <w:spacing w:after="120" w:line="312" w:lineRule="auto"/>
        <w:rPr>
          <w:rFonts w:ascii="Arial" w:eastAsia="Arial Unicode MS" w:hAnsi="Arial" w:cs="Arial"/>
          <w:b/>
          <w:bCs/>
          <w:i/>
          <w:sz w:val="28"/>
        </w:rPr>
      </w:pPr>
    </w:p>
    <w:p w14:paraId="25A245B1" w14:textId="5DF05D8E" w:rsidR="0044383E" w:rsidRPr="008222C3" w:rsidRDefault="000D30DF" w:rsidP="00E85731">
      <w:pPr>
        <w:spacing w:after="120" w:line="312" w:lineRule="auto"/>
        <w:jc w:val="righ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2</w:t>
      </w:r>
      <w:r w:rsidR="0044383E" w:rsidRPr="008222C3">
        <w:rPr>
          <w:rFonts w:ascii="Arial" w:hAnsi="Arial" w:cs="Arial"/>
          <w:sz w:val="22"/>
          <w:szCs w:val="28"/>
        </w:rPr>
        <w:t xml:space="preserve">. </w:t>
      </w:r>
      <w:r w:rsidR="00A33C6D">
        <w:rPr>
          <w:rFonts w:ascii="Arial" w:hAnsi="Arial" w:cs="Arial"/>
          <w:sz w:val="22"/>
          <w:szCs w:val="28"/>
        </w:rPr>
        <w:t xml:space="preserve">Februar </w:t>
      </w:r>
      <w:r w:rsidR="0016577B">
        <w:rPr>
          <w:rFonts w:ascii="Arial" w:hAnsi="Arial" w:cs="Arial"/>
          <w:sz w:val="22"/>
          <w:szCs w:val="28"/>
        </w:rPr>
        <w:t>2021</w:t>
      </w:r>
    </w:p>
    <w:p w14:paraId="5D584F32" w14:textId="77777777" w:rsidR="000F5B63" w:rsidRPr="00D46CB3" w:rsidRDefault="00D46CB3" w:rsidP="00E85731">
      <w:pPr>
        <w:spacing w:after="120" w:line="312" w:lineRule="auto"/>
        <w:rPr>
          <w:rFonts w:ascii="Arial" w:hAnsi="Arial" w:cs="Arial"/>
          <w:b/>
          <w:szCs w:val="22"/>
          <w:u w:val="single"/>
        </w:rPr>
      </w:pPr>
      <w:r w:rsidRPr="00D46CB3">
        <w:rPr>
          <w:rFonts w:ascii="Arial" w:hAnsi="Arial" w:cs="Arial"/>
          <w:b/>
          <w:szCs w:val="22"/>
          <w:u w:val="single"/>
        </w:rPr>
        <w:t xml:space="preserve">Österreichische </w:t>
      </w:r>
      <w:r>
        <w:rPr>
          <w:rFonts w:ascii="Arial" w:hAnsi="Arial" w:cs="Arial"/>
          <w:b/>
          <w:szCs w:val="22"/>
          <w:u w:val="single"/>
        </w:rPr>
        <w:t>G</w:t>
      </w:r>
      <w:r w:rsidRPr="00D46CB3">
        <w:rPr>
          <w:rFonts w:ascii="Arial" w:hAnsi="Arial" w:cs="Arial"/>
          <w:b/>
          <w:szCs w:val="22"/>
          <w:u w:val="single"/>
        </w:rPr>
        <w:t>esellschaft für Pneumologie</w:t>
      </w:r>
      <w:r>
        <w:rPr>
          <w:rFonts w:ascii="Arial" w:hAnsi="Arial" w:cs="Arial"/>
          <w:b/>
          <w:szCs w:val="22"/>
          <w:u w:val="single"/>
        </w:rPr>
        <w:t xml:space="preserve"> (ÖGP) zu</w:t>
      </w:r>
      <w:r w:rsidR="00C82CEF">
        <w:rPr>
          <w:rFonts w:ascii="Arial" w:hAnsi="Arial" w:cs="Arial"/>
          <w:b/>
          <w:szCs w:val="22"/>
          <w:u w:val="single"/>
        </w:rPr>
        <w:t>r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="0016577B" w:rsidRPr="00D46CB3">
        <w:rPr>
          <w:rFonts w:ascii="Arial" w:hAnsi="Arial" w:cs="Arial"/>
          <w:b/>
          <w:szCs w:val="22"/>
          <w:u w:val="single"/>
        </w:rPr>
        <w:t>COVID-19-Impfung</w:t>
      </w:r>
      <w:r w:rsidR="00C82CEF">
        <w:rPr>
          <w:rFonts w:ascii="Arial" w:hAnsi="Arial" w:cs="Arial"/>
          <w:b/>
          <w:szCs w:val="22"/>
          <w:u w:val="single"/>
        </w:rPr>
        <w:t xml:space="preserve"> bei Allergikern &amp; Asthmapatienten</w:t>
      </w:r>
    </w:p>
    <w:p w14:paraId="1FE31E56" w14:textId="77777777" w:rsidR="00521FD8" w:rsidRPr="006E5AD9" w:rsidRDefault="00521FD8" w:rsidP="00E85731">
      <w:pPr>
        <w:spacing w:after="120" w:line="312" w:lineRule="auto"/>
        <w:rPr>
          <w:rFonts w:ascii="Arial" w:hAnsi="Arial" w:cs="Arial"/>
          <w:b/>
          <w:color w:val="548DD4" w:themeColor="text2" w:themeTint="99"/>
          <w:sz w:val="32"/>
          <w:szCs w:val="28"/>
        </w:rPr>
      </w:pPr>
      <w:r w:rsidRPr="006E5AD9">
        <w:rPr>
          <w:rFonts w:ascii="Arial" w:hAnsi="Arial" w:cs="Arial"/>
          <w:b/>
          <w:color w:val="548DD4" w:themeColor="text2" w:themeTint="99"/>
          <w:sz w:val="32"/>
          <w:szCs w:val="28"/>
        </w:rPr>
        <w:t>Allergie und Asthma kein Hinderungsgrund für COVID-19-Impfung</w:t>
      </w:r>
    </w:p>
    <w:p w14:paraId="670F95AB" w14:textId="77777777" w:rsidR="005E5061" w:rsidRDefault="00521FD8" w:rsidP="00E85731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 die COVID-19-Impfung auch bei bestehenden Allergien und Asthma unbedenklich? </w:t>
      </w:r>
      <w:r w:rsidR="00B8593F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erichte über allergische Reaktionen auf die beiden derzeit verfügbaren mRNA-Impfstoffe gegen COVID-19 sorgen zurzeit für Verunsicherung bei Allergikern und Asthma</w:t>
      </w:r>
      <w:r w:rsidR="002015D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atienten*. </w:t>
      </w:r>
      <w:r w:rsidR="008E36F4">
        <w:rPr>
          <w:rFonts w:ascii="Arial" w:hAnsi="Arial" w:cs="Arial"/>
          <w:b/>
        </w:rPr>
        <w:t xml:space="preserve">Prim. Priv.-Doz. Dr. Fritz Horak vom Arbeitskreis </w:t>
      </w:r>
      <w:r w:rsidR="008E36F4" w:rsidRPr="002015DA">
        <w:rPr>
          <w:rFonts w:ascii="Arial" w:hAnsi="Arial" w:cs="Arial"/>
          <w:b/>
          <w:i/>
        </w:rPr>
        <w:t>Allergie und Asthma</w:t>
      </w:r>
      <w:r w:rsidR="008E36F4">
        <w:rPr>
          <w:rFonts w:ascii="Arial" w:hAnsi="Arial" w:cs="Arial"/>
          <w:b/>
        </w:rPr>
        <w:t xml:space="preserve"> der </w:t>
      </w:r>
      <w:r w:rsidR="002015DA">
        <w:rPr>
          <w:rFonts w:ascii="Arial" w:hAnsi="Arial" w:cs="Arial"/>
          <w:b/>
        </w:rPr>
        <w:t>Ö</w:t>
      </w:r>
      <w:r w:rsidR="008E36F4">
        <w:rPr>
          <w:rFonts w:ascii="Arial" w:hAnsi="Arial" w:cs="Arial"/>
          <w:b/>
        </w:rPr>
        <w:t xml:space="preserve">sterreichischen Gesellschaft für Pneumologie (ÖGP) gibt Entwarnung und erläutert, </w:t>
      </w:r>
      <w:r w:rsidR="00440D8B">
        <w:rPr>
          <w:rFonts w:ascii="Arial" w:hAnsi="Arial" w:cs="Arial"/>
          <w:b/>
        </w:rPr>
        <w:t>wann und bei wem tatsächlich Risken bestehen</w:t>
      </w:r>
      <w:r w:rsidR="00C93A46">
        <w:rPr>
          <w:rFonts w:ascii="Arial" w:hAnsi="Arial" w:cs="Arial"/>
          <w:b/>
        </w:rPr>
        <w:t xml:space="preserve"> können</w:t>
      </w:r>
      <w:r w:rsidR="00440D8B">
        <w:rPr>
          <w:rFonts w:ascii="Arial" w:hAnsi="Arial" w:cs="Arial"/>
          <w:b/>
        </w:rPr>
        <w:t>.</w:t>
      </w:r>
    </w:p>
    <w:p w14:paraId="5BEDA573" w14:textId="77777777" w:rsidR="00A33C6D" w:rsidRPr="00A33C6D" w:rsidRDefault="00440D8B" w:rsidP="00E85731">
      <w:pPr>
        <w:spacing w:before="120" w:after="60"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A33C6D">
        <w:rPr>
          <w:rFonts w:ascii="Arial" w:hAnsi="Arial" w:cs="Arial"/>
          <w:b/>
          <w:sz w:val="22"/>
          <w:szCs w:val="22"/>
          <w:lang w:val="de-AT"/>
        </w:rPr>
        <w:t xml:space="preserve">Allergische Reaktionen auf Impfungen </w:t>
      </w:r>
      <w:r w:rsidR="00A33C6D" w:rsidRPr="00A33C6D">
        <w:rPr>
          <w:rFonts w:ascii="Arial" w:hAnsi="Arial" w:cs="Arial"/>
          <w:b/>
          <w:sz w:val="22"/>
          <w:szCs w:val="22"/>
          <w:lang w:val="de-AT"/>
        </w:rPr>
        <w:t xml:space="preserve">extrem selten </w:t>
      </w:r>
    </w:p>
    <w:p w14:paraId="46F10EEF" w14:textId="77777777" w:rsidR="00A0557F" w:rsidRDefault="00440D8B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F368CB">
        <w:rPr>
          <w:rFonts w:ascii="Arial" w:hAnsi="Arial" w:cs="Arial"/>
          <w:sz w:val="22"/>
          <w:szCs w:val="22"/>
          <w:lang w:val="de-AT"/>
        </w:rPr>
        <w:t>Prinzipiell besteht bei jeder Impfung ein Risiko, allergisch darauf zu reagieren. Das Risiko für eine schwere allergische R</w:t>
      </w:r>
      <w:r w:rsidRPr="005E5061">
        <w:rPr>
          <w:rFonts w:ascii="Arial" w:hAnsi="Arial" w:cs="Arial"/>
          <w:sz w:val="22"/>
          <w:szCs w:val="22"/>
          <w:lang w:val="de-AT"/>
        </w:rPr>
        <w:t xml:space="preserve">eaktion liegt bei den zwei am Markt befindlichen mRNA-Impfstoffen bei </w:t>
      </w:r>
      <w:r w:rsidR="00F368CB">
        <w:rPr>
          <w:rFonts w:ascii="Arial" w:hAnsi="Arial" w:cs="Arial"/>
          <w:sz w:val="22"/>
          <w:szCs w:val="22"/>
          <w:lang w:val="de-AT"/>
        </w:rPr>
        <w:t xml:space="preserve">1:100.000. </w:t>
      </w:r>
      <w:r w:rsidR="00E85731">
        <w:rPr>
          <w:rFonts w:ascii="Arial" w:hAnsi="Arial" w:cs="Arial"/>
          <w:sz w:val="22"/>
          <w:szCs w:val="22"/>
          <w:lang w:val="de-AT"/>
        </w:rPr>
        <w:t xml:space="preserve">Doz. Horak, Leiter des </w:t>
      </w:r>
      <w:r w:rsidR="00E85731" w:rsidRPr="00E85731">
        <w:rPr>
          <w:rFonts w:ascii="Arial" w:hAnsi="Arial" w:cs="Arial"/>
          <w:sz w:val="22"/>
          <w:szCs w:val="22"/>
          <w:lang w:val="de-AT"/>
        </w:rPr>
        <w:t>Allergiezentrum Wien West</w:t>
      </w:r>
      <w:r w:rsidR="00E85731">
        <w:rPr>
          <w:rFonts w:ascii="Arial" w:hAnsi="Arial" w:cs="Arial"/>
          <w:sz w:val="22"/>
          <w:szCs w:val="22"/>
          <w:lang w:val="de-AT"/>
        </w:rPr>
        <w:t>: „</w:t>
      </w:r>
      <w:r w:rsidR="00E85731" w:rsidRPr="005E5061">
        <w:rPr>
          <w:rFonts w:ascii="Arial" w:hAnsi="Arial" w:cs="Arial"/>
          <w:sz w:val="22"/>
          <w:szCs w:val="22"/>
          <w:lang w:val="de-AT"/>
        </w:rPr>
        <w:t xml:space="preserve">Das ist zwar etwa </w:t>
      </w:r>
      <w:r w:rsidR="00E85731">
        <w:rPr>
          <w:rFonts w:ascii="Arial" w:hAnsi="Arial" w:cs="Arial"/>
          <w:sz w:val="22"/>
          <w:szCs w:val="22"/>
          <w:lang w:val="de-AT"/>
        </w:rPr>
        <w:t>zehnmal</w:t>
      </w:r>
      <w:r w:rsidR="00E85731" w:rsidRPr="005E5061">
        <w:rPr>
          <w:rFonts w:ascii="Arial" w:hAnsi="Arial" w:cs="Arial"/>
          <w:sz w:val="22"/>
          <w:szCs w:val="22"/>
          <w:lang w:val="de-AT"/>
        </w:rPr>
        <w:t xml:space="preserve"> höher als bei anderen bekannten Impfungen, </w:t>
      </w:r>
      <w:r w:rsidR="00E85731">
        <w:rPr>
          <w:rFonts w:ascii="Arial" w:hAnsi="Arial" w:cs="Arial"/>
          <w:sz w:val="22"/>
          <w:szCs w:val="22"/>
          <w:lang w:val="de-AT"/>
        </w:rPr>
        <w:t xml:space="preserve">wie zum Beispiel der Influenza-Impfung, </w:t>
      </w:r>
      <w:r w:rsidR="00E85731" w:rsidRPr="005E5061">
        <w:rPr>
          <w:rFonts w:ascii="Arial" w:hAnsi="Arial" w:cs="Arial"/>
          <w:sz w:val="22"/>
          <w:szCs w:val="22"/>
          <w:lang w:val="de-AT"/>
        </w:rPr>
        <w:t>aber noch immer sehr, sehr gering</w:t>
      </w:r>
      <w:r w:rsidR="00F368CB">
        <w:rPr>
          <w:rFonts w:ascii="Arial" w:hAnsi="Arial" w:cs="Arial"/>
          <w:sz w:val="22"/>
          <w:szCs w:val="22"/>
          <w:lang w:val="de-AT"/>
        </w:rPr>
        <w:t>.“</w:t>
      </w:r>
    </w:p>
    <w:p w14:paraId="28D6BEB8" w14:textId="77777777" w:rsidR="00440D8B" w:rsidRPr="005E5061" w:rsidRDefault="00C5494F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Horak weiter: „</w:t>
      </w:r>
      <w:r w:rsidR="00092D74">
        <w:rPr>
          <w:rFonts w:ascii="Arial" w:hAnsi="Arial" w:cs="Arial"/>
          <w:sz w:val="22"/>
          <w:szCs w:val="22"/>
          <w:lang w:val="de-AT"/>
        </w:rPr>
        <w:t>Alle schweren allergischen Reaktionen auf die COVID-19-Impfungen sind auch glimpflich ausgegangen. Dabei haben m</w:t>
      </w:r>
      <w:r w:rsidR="00EE1218">
        <w:rPr>
          <w:rFonts w:ascii="Arial" w:hAnsi="Arial" w:cs="Arial"/>
          <w:sz w:val="22"/>
          <w:szCs w:val="22"/>
          <w:lang w:val="de-AT"/>
        </w:rPr>
        <w:t xml:space="preserve">it jetzigem Stand bereits </w:t>
      </w:r>
      <w:r w:rsidR="00440D8B" w:rsidRPr="005E5061">
        <w:rPr>
          <w:rFonts w:ascii="Arial" w:hAnsi="Arial" w:cs="Arial"/>
          <w:sz w:val="22"/>
          <w:szCs w:val="22"/>
          <w:lang w:val="de-AT"/>
        </w:rPr>
        <w:t xml:space="preserve">60 Millionen </w:t>
      </w:r>
      <w:r w:rsidR="00EE1218">
        <w:rPr>
          <w:rFonts w:ascii="Arial" w:hAnsi="Arial" w:cs="Arial"/>
          <w:sz w:val="22"/>
          <w:szCs w:val="22"/>
          <w:lang w:val="de-AT"/>
        </w:rPr>
        <w:t xml:space="preserve">Menschen die erste Dosis und weitere rund 6 Millionen auch schon die zweite Dosis erhalten und es wurde über keinen einzigen Todesfall </w:t>
      </w:r>
      <w:r w:rsidR="00440D8B" w:rsidRPr="005E5061">
        <w:rPr>
          <w:rFonts w:ascii="Arial" w:hAnsi="Arial" w:cs="Arial"/>
          <w:sz w:val="22"/>
          <w:szCs w:val="22"/>
          <w:lang w:val="de-AT"/>
        </w:rPr>
        <w:t>aufgrund einer allergischen Reaktion berichtet.</w:t>
      </w:r>
      <w:r w:rsidR="00EE1218">
        <w:rPr>
          <w:rFonts w:ascii="Arial" w:hAnsi="Arial" w:cs="Arial"/>
          <w:sz w:val="22"/>
          <w:szCs w:val="22"/>
          <w:lang w:val="de-AT"/>
        </w:rPr>
        <w:t xml:space="preserve">“ </w:t>
      </w:r>
    </w:p>
    <w:p w14:paraId="515F4ECB" w14:textId="77777777" w:rsidR="002D64A8" w:rsidRPr="00A33C6D" w:rsidRDefault="002D64A8" w:rsidP="00E85731">
      <w:pPr>
        <w:spacing w:before="120" w:after="60"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Sollen Allergiker und Asthma</w:t>
      </w:r>
      <w:r w:rsidR="00451F1C">
        <w:rPr>
          <w:rFonts w:ascii="Arial" w:hAnsi="Arial" w:cs="Arial"/>
          <w:b/>
          <w:sz w:val="22"/>
          <w:szCs w:val="22"/>
          <w:lang w:val="de-AT"/>
        </w:rPr>
        <w:t>p</w:t>
      </w:r>
      <w:r>
        <w:rPr>
          <w:rFonts w:ascii="Arial" w:hAnsi="Arial" w:cs="Arial"/>
          <w:b/>
          <w:sz w:val="22"/>
          <w:szCs w:val="22"/>
          <w:lang w:val="de-AT"/>
        </w:rPr>
        <w:t>atienten zur COVID-19</w:t>
      </w:r>
      <w:r w:rsidR="00E85731">
        <w:rPr>
          <w:rFonts w:ascii="Arial" w:hAnsi="Arial" w:cs="Arial"/>
          <w:b/>
          <w:sz w:val="22"/>
          <w:szCs w:val="22"/>
          <w:lang w:val="de-AT"/>
        </w:rPr>
        <w:t>-</w:t>
      </w:r>
      <w:r>
        <w:rPr>
          <w:rFonts w:ascii="Arial" w:hAnsi="Arial" w:cs="Arial"/>
          <w:b/>
          <w:sz w:val="22"/>
          <w:szCs w:val="22"/>
          <w:lang w:val="de-AT"/>
        </w:rPr>
        <w:t>Impfung gehen?</w:t>
      </w:r>
      <w:r w:rsidRPr="00A33C6D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14:paraId="505E9331" w14:textId="77777777" w:rsidR="00EE1218" w:rsidRPr="005E5061" w:rsidRDefault="00EE1218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5E5061">
        <w:rPr>
          <w:rFonts w:ascii="Arial" w:hAnsi="Arial" w:cs="Arial"/>
          <w:sz w:val="22"/>
          <w:szCs w:val="22"/>
          <w:lang w:val="de-AT"/>
        </w:rPr>
        <w:t>Obwohl Patienten mit Allergien oder Asthma kein erhöhtes Risiko für eine</w:t>
      </w:r>
      <w:r w:rsidR="002D64A8">
        <w:rPr>
          <w:rFonts w:ascii="Arial" w:hAnsi="Arial" w:cs="Arial"/>
          <w:sz w:val="22"/>
          <w:szCs w:val="22"/>
          <w:lang w:val="de-AT"/>
        </w:rPr>
        <w:t>n</w:t>
      </w:r>
      <w:r w:rsidRPr="005E5061">
        <w:rPr>
          <w:rFonts w:ascii="Arial" w:hAnsi="Arial" w:cs="Arial"/>
          <w:sz w:val="22"/>
          <w:szCs w:val="22"/>
          <w:lang w:val="de-AT"/>
        </w:rPr>
        <w:t xml:space="preserve"> schwere</w:t>
      </w:r>
      <w:r w:rsidR="002D64A8">
        <w:rPr>
          <w:rFonts w:ascii="Arial" w:hAnsi="Arial" w:cs="Arial"/>
          <w:sz w:val="22"/>
          <w:szCs w:val="22"/>
          <w:lang w:val="de-AT"/>
        </w:rPr>
        <w:t xml:space="preserve">n Verlauf einer </w:t>
      </w:r>
      <w:r w:rsidRPr="005E5061">
        <w:rPr>
          <w:rFonts w:ascii="Arial" w:hAnsi="Arial" w:cs="Arial"/>
          <w:sz w:val="22"/>
          <w:szCs w:val="22"/>
          <w:lang w:val="de-AT"/>
        </w:rPr>
        <w:t>COVID-</w:t>
      </w:r>
      <w:r>
        <w:rPr>
          <w:rFonts w:ascii="Arial" w:hAnsi="Arial" w:cs="Arial"/>
          <w:sz w:val="22"/>
          <w:szCs w:val="22"/>
          <w:lang w:val="de-AT"/>
        </w:rPr>
        <w:t>19-</w:t>
      </w:r>
      <w:r w:rsidRPr="005E5061">
        <w:rPr>
          <w:rFonts w:ascii="Arial" w:hAnsi="Arial" w:cs="Arial"/>
          <w:sz w:val="22"/>
          <w:szCs w:val="22"/>
          <w:lang w:val="de-AT"/>
        </w:rPr>
        <w:t xml:space="preserve">Erkrankung haben, </w:t>
      </w:r>
      <w:r w:rsidR="00306975">
        <w:rPr>
          <w:rFonts w:ascii="Arial" w:hAnsi="Arial" w:cs="Arial"/>
          <w:sz w:val="22"/>
          <w:szCs w:val="22"/>
          <w:lang w:val="de-AT"/>
        </w:rPr>
        <w:t xml:space="preserve">sei </w:t>
      </w:r>
      <w:r w:rsidRPr="005E5061">
        <w:rPr>
          <w:rFonts w:ascii="Arial" w:hAnsi="Arial" w:cs="Arial"/>
          <w:sz w:val="22"/>
          <w:szCs w:val="22"/>
          <w:lang w:val="de-AT"/>
        </w:rPr>
        <w:t xml:space="preserve">eine Impfung entsprechend der Indikation </w:t>
      </w:r>
      <w:r w:rsidR="002D64A8">
        <w:rPr>
          <w:rFonts w:ascii="Arial" w:hAnsi="Arial" w:cs="Arial"/>
          <w:sz w:val="22"/>
          <w:szCs w:val="22"/>
          <w:lang w:val="de-AT"/>
        </w:rPr>
        <w:t xml:space="preserve">dennoch auf jeden Fall </w:t>
      </w:r>
      <w:r w:rsidRPr="005E5061">
        <w:rPr>
          <w:rFonts w:ascii="Arial" w:hAnsi="Arial" w:cs="Arial"/>
          <w:sz w:val="22"/>
          <w:szCs w:val="22"/>
          <w:lang w:val="de-AT"/>
        </w:rPr>
        <w:t>sinnvoll</w:t>
      </w:r>
      <w:r w:rsidR="00306975">
        <w:rPr>
          <w:rFonts w:ascii="Arial" w:hAnsi="Arial" w:cs="Arial"/>
          <w:sz w:val="22"/>
          <w:szCs w:val="22"/>
          <w:lang w:val="de-AT"/>
        </w:rPr>
        <w:t xml:space="preserve"> und empfehlenswert, so </w:t>
      </w:r>
      <w:r w:rsidR="00DC1EB3">
        <w:rPr>
          <w:rFonts w:ascii="Arial" w:hAnsi="Arial" w:cs="Arial"/>
          <w:sz w:val="22"/>
          <w:szCs w:val="22"/>
          <w:lang w:val="de-AT"/>
        </w:rPr>
        <w:t xml:space="preserve">der </w:t>
      </w:r>
      <w:r w:rsidR="00092D74">
        <w:rPr>
          <w:rFonts w:ascii="Arial" w:hAnsi="Arial" w:cs="Arial"/>
          <w:sz w:val="22"/>
          <w:szCs w:val="22"/>
          <w:lang w:val="de-AT"/>
        </w:rPr>
        <w:t>Kinder-</w:t>
      </w:r>
      <w:r w:rsidR="00DC1EB3">
        <w:rPr>
          <w:rFonts w:ascii="Arial" w:hAnsi="Arial" w:cs="Arial"/>
          <w:sz w:val="22"/>
          <w:szCs w:val="22"/>
          <w:lang w:val="de-AT"/>
        </w:rPr>
        <w:t xml:space="preserve">Pneumologe, Allergologe und Pädiater </w:t>
      </w:r>
      <w:r w:rsidR="00306975">
        <w:rPr>
          <w:rFonts w:ascii="Arial" w:hAnsi="Arial" w:cs="Arial"/>
          <w:sz w:val="22"/>
          <w:szCs w:val="22"/>
          <w:lang w:val="de-AT"/>
        </w:rPr>
        <w:t>Horak</w:t>
      </w:r>
      <w:r w:rsidRPr="005E5061">
        <w:rPr>
          <w:rFonts w:ascii="Arial" w:hAnsi="Arial" w:cs="Arial"/>
          <w:sz w:val="22"/>
          <w:szCs w:val="22"/>
          <w:lang w:val="de-AT"/>
        </w:rPr>
        <w:t xml:space="preserve">. </w:t>
      </w:r>
    </w:p>
    <w:p w14:paraId="5741A9A6" w14:textId="77777777" w:rsidR="00306975" w:rsidRPr="005E5061" w:rsidRDefault="00440D8B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„</w:t>
      </w:r>
      <w:r w:rsidR="005E5061" w:rsidRPr="005E5061">
        <w:rPr>
          <w:rFonts w:ascii="Arial" w:hAnsi="Arial" w:cs="Arial"/>
          <w:sz w:val="22"/>
          <w:szCs w:val="22"/>
          <w:lang w:val="de-AT"/>
        </w:rPr>
        <w:t>Die Impfung mit den</w:t>
      </w:r>
      <w:r>
        <w:rPr>
          <w:rFonts w:ascii="Arial" w:hAnsi="Arial" w:cs="Arial"/>
          <w:sz w:val="22"/>
          <w:szCs w:val="22"/>
          <w:lang w:val="de-AT"/>
        </w:rPr>
        <w:t xml:space="preserve"> derzeit </w:t>
      </w:r>
      <w:r w:rsidR="005E5061" w:rsidRPr="005E5061">
        <w:rPr>
          <w:rFonts w:ascii="Arial" w:hAnsi="Arial" w:cs="Arial"/>
          <w:sz w:val="22"/>
          <w:szCs w:val="22"/>
          <w:lang w:val="de-AT"/>
        </w:rPr>
        <w:t>verfügbaren COVID-</w:t>
      </w:r>
      <w:r w:rsidR="002D64A8">
        <w:rPr>
          <w:rFonts w:ascii="Arial" w:hAnsi="Arial" w:cs="Arial"/>
          <w:sz w:val="22"/>
          <w:szCs w:val="22"/>
          <w:lang w:val="de-AT"/>
        </w:rPr>
        <w:t>19-</w:t>
      </w:r>
      <w:r w:rsidR="005E5061" w:rsidRPr="005E5061">
        <w:rPr>
          <w:rFonts w:ascii="Arial" w:hAnsi="Arial" w:cs="Arial"/>
          <w:sz w:val="22"/>
          <w:szCs w:val="22"/>
          <w:lang w:val="de-AT"/>
        </w:rPr>
        <w:t xml:space="preserve">Impfstoffen ist insgesamt für den </w:t>
      </w:r>
      <w:r w:rsidR="002D64A8">
        <w:rPr>
          <w:rFonts w:ascii="Arial" w:hAnsi="Arial" w:cs="Arial"/>
          <w:sz w:val="22"/>
          <w:szCs w:val="22"/>
          <w:lang w:val="de-AT"/>
        </w:rPr>
        <w:t xml:space="preserve">weitaus </w:t>
      </w:r>
      <w:r w:rsidR="005E5061" w:rsidRPr="005E5061">
        <w:rPr>
          <w:rFonts w:ascii="Arial" w:hAnsi="Arial" w:cs="Arial"/>
          <w:sz w:val="22"/>
          <w:szCs w:val="22"/>
          <w:lang w:val="de-AT"/>
        </w:rPr>
        <w:t xml:space="preserve">überwiegenden Teil der Allergiker und Asthmatiker unbedenklich und </w:t>
      </w:r>
      <w:r w:rsidR="002D64A8">
        <w:rPr>
          <w:rFonts w:ascii="Arial" w:hAnsi="Arial" w:cs="Arial"/>
          <w:sz w:val="22"/>
          <w:szCs w:val="22"/>
          <w:lang w:val="de-AT"/>
        </w:rPr>
        <w:t xml:space="preserve">daher jedenfalls </w:t>
      </w:r>
      <w:r w:rsidR="005E5061" w:rsidRPr="005E5061">
        <w:rPr>
          <w:rFonts w:ascii="Arial" w:hAnsi="Arial" w:cs="Arial"/>
          <w:sz w:val="22"/>
          <w:szCs w:val="22"/>
          <w:lang w:val="de-AT"/>
        </w:rPr>
        <w:t>zu empfehlen.</w:t>
      </w:r>
      <w:r w:rsidR="002D64A8">
        <w:rPr>
          <w:rFonts w:ascii="Arial" w:hAnsi="Arial" w:cs="Arial"/>
          <w:sz w:val="22"/>
          <w:szCs w:val="22"/>
          <w:lang w:val="de-AT"/>
        </w:rPr>
        <w:t>“</w:t>
      </w:r>
      <w:r w:rsidR="005E5061" w:rsidRPr="005E5061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0D161FE5" w14:textId="77777777" w:rsidR="005E5061" w:rsidRPr="005E5061" w:rsidRDefault="005E5061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5E5061">
        <w:rPr>
          <w:rFonts w:ascii="Arial" w:hAnsi="Arial" w:cs="Arial"/>
          <w:sz w:val="22"/>
          <w:szCs w:val="22"/>
          <w:lang w:val="de-AT"/>
        </w:rPr>
        <w:lastRenderedPageBreak/>
        <w:t xml:space="preserve">Patienten mit </w:t>
      </w:r>
      <w:r w:rsidR="002D64A8">
        <w:rPr>
          <w:rFonts w:ascii="Arial" w:hAnsi="Arial" w:cs="Arial"/>
          <w:sz w:val="22"/>
          <w:szCs w:val="22"/>
          <w:lang w:val="de-AT"/>
        </w:rPr>
        <w:t xml:space="preserve">gut kontrolliertem Asthma, </w:t>
      </w:r>
      <w:r w:rsidRPr="005E5061">
        <w:rPr>
          <w:rFonts w:ascii="Arial" w:hAnsi="Arial" w:cs="Arial"/>
          <w:sz w:val="22"/>
          <w:szCs w:val="22"/>
          <w:lang w:val="de-AT"/>
        </w:rPr>
        <w:t xml:space="preserve">Heuschnupfen (Pollenallergie), </w:t>
      </w:r>
      <w:r w:rsidR="002D64A8" w:rsidRPr="005E5061">
        <w:rPr>
          <w:rFonts w:ascii="Arial" w:hAnsi="Arial" w:cs="Arial"/>
          <w:sz w:val="22"/>
          <w:szCs w:val="22"/>
          <w:lang w:val="de-AT"/>
        </w:rPr>
        <w:t>Neurodermitis, Urtikaria</w:t>
      </w:r>
      <w:r w:rsidR="00076BBD">
        <w:rPr>
          <w:rFonts w:ascii="Arial" w:hAnsi="Arial" w:cs="Arial"/>
          <w:sz w:val="22"/>
          <w:szCs w:val="22"/>
          <w:lang w:val="de-AT"/>
        </w:rPr>
        <w:t>,</w:t>
      </w:r>
      <w:r w:rsidR="002D64A8">
        <w:rPr>
          <w:rFonts w:ascii="Arial" w:hAnsi="Arial" w:cs="Arial"/>
          <w:sz w:val="22"/>
          <w:szCs w:val="22"/>
          <w:lang w:val="de-AT"/>
        </w:rPr>
        <w:t xml:space="preserve"> aber auch mit</w:t>
      </w:r>
      <w:r w:rsidR="002D64A8" w:rsidRPr="005E5061">
        <w:rPr>
          <w:rFonts w:ascii="Arial" w:hAnsi="Arial" w:cs="Arial"/>
          <w:sz w:val="22"/>
          <w:szCs w:val="22"/>
          <w:lang w:val="de-AT"/>
        </w:rPr>
        <w:t xml:space="preserve"> </w:t>
      </w:r>
      <w:r w:rsidRPr="005E5061">
        <w:rPr>
          <w:rFonts w:ascii="Arial" w:hAnsi="Arial" w:cs="Arial"/>
          <w:sz w:val="22"/>
          <w:szCs w:val="22"/>
          <w:lang w:val="de-AT"/>
        </w:rPr>
        <w:t>Nahrungsmittelallergien, Insektengiftallergien</w:t>
      </w:r>
      <w:r w:rsidR="00306975">
        <w:rPr>
          <w:rFonts w:ascii="Arial" w:hAnsi="Arial" w:cs="Arial"/>
          <w:sz w:val="22"/>
          <w:szCs w:val="22"/>
          <w:lang w:val="de-AT"/>
        </w:rPr>
        <w:t>,</w:t>
      </w:r>
      <w:r w:rsidRPr="005E5061">
        <w:rPr>
          <w:rFonts w:ascii="Arial" w:hAnsi="Arial" w:cs="Arial"/>
          <w:sz w:val="22"/>
          <w:szCs w:val="22"/>
          <w:lang w:val="de-AT"/>
        </w:rPr>
        <w:t xml:space="preserve"> Kontaktallergien oder Allergien bzw. Unverträglichkeiten gegen Schmerzmittel und Antibiotika haben kein erhöhtes Impfrisiko im Vergleich zur gesunden Bevölkerung</w:t>
      </w:r>
      <w:r w:rsidR="002D64A8">
        <w:rPr>
          <w:rFonts w:ascii="Arial" w:hAnsi="Arial" w:cs="Arial"/>
          <w:sz w:val="22"/>
          <w:szCs w:val="22"/>
          <w:lang w:val="de-AT"/>
        </w:rPr>
        <w:t>, betont Horak</w:t>
      </w:r>
      <w:r w:rsidRPr="005E5061">
        <w:rPr>
          <w:rFonts w:ascii="Arial" w:hAnsi="Arial" w:cs="Arial"/>
          <w:sz w:val="22"/>
          <w:szCs w:val="22"/>
          <w:lang w:val="de-AT"/>
        </w:rPr>
        <w:t xml:space="preserve">. </w:t>
      </w:r>
    </w:p>
    <w:p w14:paraId="24D25ED2" w14:textId="77777777" w:rsidR="00DC1EB3" w:rsidRPr="00A33C6D" w:rsidRDefault="005E110F" w:rsidP="00E85731">
      <w:pPr>
        <w:spacing w:before="120" w:after="60"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Anaphylaktischer Schock</w:t>
      </w:r>
    </w:p>
    <w:p w14:paraId="358C74D5" w14:textId="77777777" w:rsidR="005E110F" w:rsidRDefault="009B0ED0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Hat man allerdings schon einmal eine </w:t>
      </w:r>
      <w:r w:rsidR="005E5061" w:rsidRPr="00A33C6D">
        <w:rPr>
          <w:rFonts w:ascii="Arial" w:hAnsi="Arial" w:cs="Arial"/>
          <w:sz w:val="22"/>
          <w:szCs w:val="22"/>
          <w:lang w:val="de-AT"/>
        </w:rPr>
        <w:t xml:space="preserve">schwere allergische Reaktion (Anaphylaxie) </w:t>
      </w:r>
      <w:r w:rsidR="00092D74">
        <w:rPr>
          <w:rFonts w:ascii="Arial" w:hAnsi="Arial" w:cs="Arial"/>
          <w:sz w:val="22"/>
          <w:szCs w:val="22"/>
          <w:lang w:val="de-AT"/>
        </w:rPr>
        <w:t xml:space="preserve">gegen eine Impfung </w:t>
      </w:r>
      <w:r>
        <w:rPr>
          <w:rFonts w:ascii="Arial" w:hAnsi="Arial" w:cs="Arial"/>
          <w:sz w:val="22"/>
          <w:szCs w:val="22"/>
          <w:lang w:val="de-AT"/>
        </w:rPr>
        <w:t xml:space="preserve">erlebt, </w:t>
      </w:r>
      <w:r w:rsidR="005E5061" w:rsidRPr="00A33C6D">
        <w:rPr>
          <w:rFonts w:ascii="Arial" w:hAnsi="Arial" w:cs="Arial"/>
          <w:sz w:val="22"/>
          <w:szCs w:val="22"/>
          <w:lang w:val="de-AT"/>
        </w:rPr>
        <w:t>ist</w:t>
      </w:r>
      <w:r>
        <w:rPr>
          <w:rFonts w:ascii="Arial" w:hAnsi="Arial" w:cs="Arial"/>
          <w:sz w:val="22"/>
          <w:szCs w:val="22"/>
          <w:lang w:val="de-AT"/>
        </w:rPr>
        <w:t xml:space="preserve"> Vorsicht geboten. Unter Anaphylaxie oder anaphylaktischer Reaktion wird eine schwere </w:t>
      </w:r>
      <w:r w:rsidR="005E110F">
        <w:rPr>
          <w:rFonts w:ascii="Arial" w:hAnsi="Arial" w:cs="Arial"/>
          <w:sz w:val="22"/>
          <w:szCs w:val="22"/>
          <w:lang w:val="de-AT"/>
        </w:rPr>
        <w:t xml:space="preserve">maximale </w:t>
      </w:r>
      <w:r>
        <w:rPr>
          <w:rFonts w:ascii="Arial" w:hAnsi="Arial" w:cs="Arial"/>
          <w:sz w:val="22"/>
          <w:szCs w:val="22"/>
          <w:lang w:val="de-AT"/>
        </w:rPr>
        <w:t xml:space="preserve">allergische </w:t>
      </w:r>
      <w:r w:rsidR="005E110F">
        <w:rPr>
          <w:rFonts w:ascii="Arial" w:hAnsi="Arial" w:cs="Arial"/>
          <w:sz w:val="22"/>
          <w:szCs w:val="22"/>
          <w:lang w:val="de-AT"/>
        </w:rPr>
        <w:t>Sofortr</w:t>
      </w:r>
      <w:r>
        <w:rPr>
          <w:rFonts w:ascii="Arial" w:hAnsi="Arial" w:cs="Arial"/>
          <w:sz w:val="22"/>
          <w:szCs w:val="22"/>
          <w:lang w:val="de-AT"/>
        </w:rPr>
        <w:t>eaktion bezeichnet</w:t>
      </w:r>
      <w:r w:rsidR="005E110F">
        <w:rPr>
          <w:rFonts w:ascii="Arial" w:hAnsi="Arial" w:cs="Arial"/>
          <w:sz w:val="22"/>
          <w:szCs w:val="22"/>
          <w:lang w:val="de-AT"/>
        </w:rPr>
        <w:t xml:space="preserve">. Sie tritt </w:t>
      </w:r>
      <w:r>
        <w:rPr>
          <w:rFonts w:ascii="Arial" w:hAnsi="Arial" w:cs="Arial"/>
          <w:sz w:val="22"/>
          <w:szCs w:val="22"/>
          <w:lang w:val="de-AT"/>
        </w:rPr>
        <w:t>unmittelbar oder Minuten nach</w:t>
      </w:r>
      <w:r w:rsidR="0081789D">
        <w:rPr>
          <w:rFonts w:ascii="Arial" w:hAnsi="Arial" w:cs="Arial"/>
          <w:sz w:val="22"/>
          <w:szCs w:val="22"/>
          <w:lang w:val="de-AT"/>
        </w:rPr>
        <w:t xml:space="preserve"> dem</w:t>
      </w:r>
      <w:r>
        <w:rPr>
          <w:rFonts w:ascii="Arial" w:hAnsi="Arial" w:cs="Arial"/>
          <w:sz w:val="22"/>
          <w:szCs w:val="22"/>
          <w:lang w:val="de-AT"/>
        </w:rPr>
        <w:t xml:space="preserve"> Kontakt mit dem auslösenden Allergen auf. </w:t>
      </w:r>
      <w:r w:rsidR="005E110F">
        <w:rPr>
          <w:rFonts w:ascii="Arial" w:hAnsi="Arial" w:cs="Arial"/>
          <w:sz w:val="22"/>
          <w:szCs w:val="22"/>
          <w:lang w:val="de-AT"/>
        </w:rPr>
        <w:t xml:space="preserve">Genau genommen passiert dabei dasselbe wie bei jeder anderen allergischen Reaktion, nur in extrem starkem Ausmaß: </w:t>
      </w:r>
      <w:r w:rsidR="007C2830">
        <w:rPr>
          <w:rFonts w:ascii="Arial" w:hAnsi="Arial" w:cs="Arial"/>
          <w:sz w:val="22"/>
          <w:szCs w:val="22"/>
          <w:lang w:val="de-AT"/>
        </w:rPr>
        <w:t>D</w:t>
      </w:r>
      <w:r w:rsidR="005E110F">
        <w:rPr>
          <w:rFonts w:ascii="Arial" w:hAnsi="Arial" w:cs="Arial"/>
          <w:sz w:val="22"/>
          <w:szCs w:val="22"/>
          <w:lang w:val="de-AT"/>
        </w:rPr>
        <w:t>er Körper, der nach dem Erstkontakt mit dem jeweiligen Allergen Antikörper</w:t>
      </w:r>
      <w:r w:rsidR="007C2830">
        <w:rPr>
          <w:rFonts w:ascii="Arial" w:hAnsi="Arial" w:cs="Arial"/>
          <w:sz w:val="22"/>
          <w:szCs w:val="22"/>
          <w:lang w:val="de-AT"/>
        </w:rPr>
        <w:t xml:space="preserve">, sogenannte Immunglobuline, gebildet hat, reagiert bei neuerlichem Kontakt mit einer Immunantwort. Nur ist diese bei einer Anaphylaxie überschießend und es wird Histamin in großen Mengen freigesetzt, mit mitunter lebensbedrohlichen Folgen. </w:t>
      </w:r>
      <w:r w:rsidR="004A7F73">
        <w:rPr>
          <w:rFonts w:ascii="Arial" w:hAnsi="Arial" w:cs="Arial"/>
          <w:sz w:val="22"/>
          <w:szCs w:val="22"/>
          <w:lang w:val="de-AT"/>
        </w:rPr>
        <w:t xml:space="preserve">Die glatte Muskulatur zieht sich zusammen, die </w:t>
      </w:r>
      <w:r w:rsidR="007C2830">
        <w:rPr>
          <w:rFonts w:ascii="Arial" w:hAnsi="Arial" w:cs="Arial"/>
          <w:sz w:val="22"/>
          <w:szCs w:val="22"/>
          <w:lang w:val="de-AT"/>
        </w:rPr>
        <w:t xml:space="preserve">Blutgefäße </w:t>
      </w:r>
      <w:r w:rsidR="004A7F73">
        <w:rPr>
          <w:rFonts w:ascii="Arial" w:hAnsi="Arial" w:cs="Arial"/>
          <w:sz w:val="22"/>
          <w:szCs w:val="22"/>
          <w:lang w:val="de-AT"/>
        </w:rPr>
        <w:t xml:space="preserve">sind schlagartig erweitert, dadurch kommt es einem dramatischen Blutdruckabfall und im schlimmsten Fall zu einem Kreislaufversagen. Lebenswichtige Organe können nicht mehr ausreichend mit Blut versorgt werden, es besteht Lebensgefahr. </w:t>
      </w:r>
      <w:r w:rsidR="00D76C54">
        <w:rPr>
          <w:rFonts w:ascii="Arial" w:hAnsi="Arial" w:cs="Arial"/>
          <w:sz w:val="22"/>
          <w:szCs w:val="22"/>
          <w:lang w:val="de-AT"/>
        </w:rPr>
        <w:t xml:space="preserve">Horak: „Bei Atemnot und </w:t>
      </w:r>
      <w:r w:rsidR="00092D74">
        <w:rPr>
          <w:rFonts w:ascii="Arial" w:hAnsi="Arial" w:cs="Arial"/>
          <w:sz w:val="22"/>
          <w:szCs w:val="22"/>
          <w:lang w:val="de-AT"/>
        </w:rPr>
        <w:t>Kreislaufproblemen</w:t>
      </w:r>
      <w:r w:rsidR="00D76C54">
        <w:rPr>
          <w:rFonts w:ascii="Arial" w:hAnsi="Arial" w:cs="Arial"/>
          <w:sz w:val="22"/>
          <w:szCs w:val="22"/>
          <w:lang w:val="de-AT"/>
        </w:rPr>
        <w:t xml:space="preserve"> muss sofort medizinisch interveniert werden.“ </w:t>
      </w:r>
    </w:p>
    <w:p w14:paraId="686AE159" w14:textId="77777777" w:rsidR="00C93A46" w:rsidRPr="00A33C6D" w:rsidRDefault="00C93A46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A33C6D">
        <w:rPr>
          <w:rFonts w:ascii="Arial" w:hAnsi="Arial" w:cs="Arial"/>
          <w:sz w:val="22"/>
          <w:szCs w:val="22"/>
          <w:lang w:val="de-AT"/>
        </w:rPr>
        <w:t>Prinzipiell sollte bei allen Ärzten und Impfzentren, die eine COVID-</w:t>
      </w:r>
      <w:r w:rsidR="00E84F64">
        <w:rPr>
          <w:rFonts w:ascii="Arial" w:hAnsi="Arial" w:cs="Arial"/>
          <w:sz w:val="22"/>
          <w:szCs w:val="22"/>
          <w:lang w:val="de-AT"/>
        </w:rPr>
        <w:t>19-</w:t>
      </w:r>
      <w:r w:rsidRPr="00A33C6D">
        <w:rPr>
          <w:rFonts w:ascii="Arial" w:hAnsi="Arial" w:cs="Arial"/>
          <w:sz w:val="22"/>
          <w:szCs w:val="22"/>
          <w:lang w:val="de-AT"/>
        </w:rPr>
        <w:t>Impfung durchführen, eine</w:t>
      </w:r>
      <w:r w:rsidR="00E84F64">
        <w:rPr>
          <w:rFonts w:ascii="Arial" w:hAnsi="Arial" w:cs="Arial"/>
          <w:sz w:val="22"/>
          <w:szCs w:val="22"/>
          <w:lang w:val="de-AT"/>
        </w:rPr>
        <w:t xml:space="preserve"> </w:t>
      </w:r>
      <w:r w:rsidRPr="00A33C6D">
        <w:rPr>
          <w:rFonts w:ascii="Arial" w:hAnsi="Arial" w:cs="Arial"/>
          <w:sz w:val="22"/>
          <w:szCs w:val="22"/>
          <w:lang w:val="de-AT"/>
        </w:rPr>
        <w:t xml:space="preserve">Notfallausrüstung zur Verfügung stehen, um eine Anaphylaxie behandeln zu können. </w:t>
      </w:r>
    </w:p>
    <w:p w14:paraId="67540898" w14:textId="77777777" w:rsidR="005E110F" w:rsidRPr="00A33C6D" w:rsidRDefault="005E110F" w:rsidP="00E85731">
      <w:pPr>
        <w:spacing w:before="120" w:after="60"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Vorsicht bei Vorereignissen</w:t>
      </w:r>
    </w:p>
    <w:p w14:paraId="1DDA9353" w14:textId="77777777" w:rsidR="00E84F64" w:rsidRPr="00A33C6D" w:rsidRDefault="00D76C54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Wer schon einmal eine Anaphylaxie </w:t>
      </w:r>
      <w:r w:rsidR="00092D74">
        <w:rPr>
          <w:rFonts w:ascii="Arial" w:hAnsi="Arial" w:cs="Arial"/>
          <w:sz w:val="22"/>
          <w:szCs w:val="22"/>
          <w:lang w:val="de-AT"/>
        </w:rPr>
        <w:t xml:space="preserve">gegen eine Impfung </w:t>
      </w:r>
      <w:r>
        <w:rPr>
          <w:rFonts w:ascii="Arial" w:hAnsi="Arial" w:cs="Arial"/>
          <w:sz w:val="22"/>
          <w:szCs w:val="22"/>
          <w:lang w:val="de-AT"/>
        </w:rPr>
        <w:t>erlitten hat oder</w:t>
      </w:r>
      <w:r w:rsidR="005E5061" w:rsidRPr="00A33C6D">
        <w:rPr>
          <w:rFonts w:ascii="Arial" w:hAnsi="Arial" w:cs="Arial"/>
          <w:sz w:val="22"/>
          <w:szCs w:val="22"/>
          <w:lang w:val="de-AT"/>
        </w:rPr>
        <w:t xml:space="preserve"> wenn eine gesicherte Allergie gegen </w:t>
      </w:r>
      <w:r w:rsidR="00092D74">
        <w:rPr>
          <w:rFonts w:ascii="Arial" w:hAnsi="Arial" w:cs="Arial"/>
          <w:sz w:val="22"/>
          <w:szCs w:val="22"/>
          <w:lang w:val="de-AT"/>
        </w:rPr>
        <w:t>verschiedene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5E5061" w:rsidRPr="00A33C6D">
        <w:rPr>
          <w:rFonts w:ascii="Arial" w:hAnsi="Arial" w:cs="Arial"/>
          <w:sz w:val="22"/>
          <w:szCs w:val="22"/>
          <w:lang w:val="de-AT"/>
        </w:rPr>
        <w:t>Medikament</w:t>
      </w:r>
      <w:r w:rsidR="00092D74">
        <w:rPr>
          <w:rFonts w:ascii="Arial" w:hAnsi="Arial" w:cs="Arial"/>
          <w:sz w:val="22"/>
          <w:szCs w:val="22"/>
          <w:lang w:val="de-AT"/>
        </w:rPr>
        <w:t>e</w:t>
      </w:r>
      <w:r w:rsidR="005E5061" w:rsidRPr="00A33C6D">
        <w:rPr>
          <w:rFonts w:ascii="Arial" w:hAnsi="Arial" w:cs="Arial"/>
          <w:sz w:val="22"/>
          <w:szCs w:val="22"/>
          <w:lang w:val="de-AT"/>
        </w:rPr>
        <w:t xml:space="preserve"> vorliegt oder eine Mastozytose (Mastzellerkrankung) besteht</w:t>
      </w:r>
      <w:r>
        <w:rPr>
          <w:rFonts w:ascii="Arial" w:hAnsi="Arial" w:cs="Arial"/>
          <w:sz w:val="22"/>
          <w:szCs w:val="22"/>
          <w:lang w:val="de-AT"/>
        </w:rPr>
        <w:t xml:space="preserve">, muss dies vor der Impfung mit dem Arzt </w:t>
      </w:r>
      <w:r w:rsidR="00E84F64">
        <w:rPr>
          <w:rFonts w:ascii="Arial" w:hAnsi="Arial" w:cs="Arial"/>
          <w:sz w:val="22"/>
          <w:szCs w:val="22"/>
          <w:lang w:val="de-AT"/>
        </w:rPr>
        <w:t>bespr</w:t>
      </w:r>
      <w:r w:rsidR="0081789D">
        <w:rPr>
          <w:rFonts w:ascii="Arial" w:hAnsi="Arial" w:cs="Arial"/>
          <w:sz w:val="22"/>
          <w:szCs w:val="22"/>
          <w:lang w:val="de-AT"/>
        </w:rPr>
        <w:t>o</w:t>
      </w:r>
      <w:r w:rsidR="00E84F64">
        <w:rPr>
          <w:rFonts w:ascii="Arial" w:hAnsi="Arial" w:cs="Arial"/>
          <w:sz w:val="22"/>
          <w:szCs w:val="22"/>
          <w:lang w:val="de-AT"/>
        </w:rPr>
        <w:t>chen</w:t>
      </w:r>
      <w:r w:rsidR="0081789D">
        <w:rPr>
          <w:rFonts w:ascii="Arial" w:hAnsi="Arial" w:cs="Arial"/>
          <w:sz w:val="22"/>
          <w:szCs w:val="22"/>
          <w:lang w:val="de-AT"/>
        </w:rPr>
        <w:t xml:space="preserve"> werden</w:t>
      </w:r>
      <w:r w:rsidR="005E5061" w:rsidRPr="00A33C6D">
        <w:rPr>
          <w:rFonts w:ascii="Arial" w:hAnsi="Arial" w:cs="Arial"/>
          <w:sz w:val="22"/>
          <w:szCs w:val="22"/>
          <w:lang w:val="de-AT"/>
        </w:rPr>
        <w:t xml:space="preserve">. </w:t>
      </w:r>
      <w:r w:rsidR="009B0ED0">
        <w:rPr>
          <w:rFonts w:ascii="Arial" w:hAnsi="Arial" w:cs="Arial"/>
          <w:sz w:val="22"/>
          <w:szCs w:val="22"/>
          <w:lang w:val="de-AT"/>
        </w:rPr>
        <w:t xml:space="preserve">Horak: „Auch dann kann </w:t>
      </w:r>
      <w:r w:rsidR="00092D74">
        <w:rPr>
          <w:rFonts w:ascii="Arial" w:hAnsi="Arial" w:cs="Arial"/>
          <w:sz w:val="22"/>
          <w:szCs w:val="22"/>
          <w:lang w:val="de-AT"/>
        </w:rPr>
        <w:t xml:space="preserve">zumeist </w:t>
      </w:r>
      <w:r w:rsidR="009B0ED0">
        <w:rPr>
          <w:rFonts w:ascii="Arial" w:hAnsi="Arial" w:cs="Arial"/>
          <w:sz w:val="22"/>
          <w:szCs w:val="22"/>
          <w:lang w:val="de-AT"/>
        </w:rPr>
        <w:t xml:space="preserve">geimpft werden. Allerdings </w:t>
      </w:r>
      <w:r w:rsidR="005E5061" w:rsidRPr="00A33C6D">
        <w:rPr>
          <w:rFonts w:ascii="Arial" w:hAnsi="Arial" w:cs="Arial"/>
          <w:sz w:val="22"/>
          <w:szCs w:val="22"/>
          <w:lang w:val="de-AT"/>
        </w:rPr>
        <w:t>wird eine länger</w:t>
      </w:r>
      <w:r w:rsidR="0081789D">
        <w:rPr>
          <w:rFonts w:ascii="Arial" w:hAnsi="Arial" w:cs="Arial"/>
          <w:sz w:val="22"/>
          <w:szCs w:val="22"/>
          <w:lang w:val="de-AT"/>
        </w:rPr>
        <w:t>e</w:t>
      </w:r>
      <w:r w:rsidR="005E5061" w:rsidRPr="00A33C6D">
        <w:rPr>
          <w:rFonts w:ascii="Arial" w:hAnsi="Arial" w:cs="Arial"/>
          <w:sz w:val="22"/>
          <w:szCs w:val="22"/>
          <w:lang w:val="de-AT"/>
        </w:rPr>
        <w:t xml:space="preserve"> Nachbeobachtung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E84F64">
        <w:rPr>
          <w:rFonts w:ascii="Arial" w:hAnsi="Arial" w:cs="Arial"/>
          <w:sz w:val="22"/>
          <w:szCs w:val="22"/>
          <w:lang w:val="de-AT"/>
        </w:rPr>
        <w:t xml:space="preserve">empfohlen. Betroffene Personen sollten </w:t>
      </w:r>
      <w:r w:rsidR="00E84F64" w:rsidRPr="00A33C6D">
        <w:rPr>
          <w:rFonts w:ascii="Arial" w:hAnsi="Arial" w:cs="Arial"/>
          <w:sz w:val="22"/>
          <w:szCs w:val="22"/>
          <w:lang w:val="de-AT"/>
        </w:rPr>
        <w:t>15</w:t>
      </w:r>
      <w:r w:rsidR="00E84F64">
        <w:rPr>
          <w:rFonts w:ascii="Arial" w:hAnsi="Arial" w:cs="Arial"/>
          <w:sz w:val="22"/>
          <w:szCs w:val="22"/>
          <w:lang w:val="de-AT"/>
        </w:rPr>
        <w:t xml:space="preserve"> bis </w:t>
      </w:r>
      <w:r w:rsidR="00E84F64" w:rsidRPr="00A33C6D">
        <w:rPr>
          <w:rFonts w:ascii="Arial" w:hAnsi="Arial" w:cs="Arial"/>
          <w:sz w:val="22"/>
          <w:szCs w:val="22"/>
          <w:lang w:val="de-AT"/>
        </w:rPr>
        <w:t xml:space="preserve">30 Minuten </w:t>
      </w:r>
      <w:r w:rsidR="00E84F64">
        <w:rPr>
          <w:rFonts w:ascii="Arial" w:hAnsi="Arial" w:cs="Arial"/>
          <w:sz w:val="22"/>
          <w:szCs w:val="22"/>
          <w:lang w:val="de-AT"/>
        </w:rPr>
        <w:t>zur Nachbeobachtung in der Impf</w:t>
      </w:r>
      <w:r w:rsidR="0081789D">
        <w:rPr>
          <w:rFonts w:ascii="Arial" w:hAnsi="Arial" w:cs="Arial"/>
          <w:sz w:val="22"/>
          <w:szCs w:val="22"/>
          <w:lang w:val="de-AT"/>
        </w:rPr>
        <w:t>-O</w:t>
      </w:r>
      <w:r w:rsidR="00E84F64">
        <w:rPr>
          <w:rFonts w:ascii="Arial" w:hAnsi="Arial" w:cs="Arial"/>
          <w:sz w:val="22"/>
          <w:szCs w:val="22"/>
          <w:lang w:val="de-AT"/>
        </w:rPr>
        <w:t>rdination bleiben.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E84F64">
        <w:rPr>
          <w:rFonts w:ascii="Arial" w:hAnsi="Arial" w:cs="Arial"/>
          <w:sz w:val="22"/>
          <w:szCs w:val="22"/>
          <w:lang w:val="de-AT"/>
        </w:rPr>
        <w:t>E</w:t>
      </w:r>
      <w:r>
        <w:rPr>
          <w:rFonts w:ascii="Arial" w:hAnsi="Arial" w:cs="Arial"/>
          <w:sz w:val="22"/>
          <w:szCs w:val="22"/>
          <w:lang w:val="de-AT"/>
        </w:rPr>
        <w:t xml:space="preserve">ventuell </w:t>
      </w:r>
      <w:r w:rsidR="00E84F64">
        <w:rPr>
          <w:rFonts w:ascii="Arial" w:hAnsi="Arial" w:cs="Arial"/>
          <w:sz w:val="22"/>
          <w:szCs w:val="22"/>
          <w:lang w:val="de-AT"/>
        </w:rPr>
        <w:t xml:space="preserve">wird auch schon </w:t>
      </w:r>
      <w:r>
        <w:rPr>
          <w:rFonts w:ascii="Arial" w:hAnsi="Arial" w:cs="Arial"/>
          <w:sz w:val="22"/>
          <w:szCs w:val="22"/>
          <w:lang w:val="de-AT"/>
        </w:rPr>
        <w:t xml:space="preserve">eine </w:t>
      </w:r>
      <w:r w:rsidR="005E5061" w:rsidRPr="00A33C6D">
        <w:rPr>
          <w:rFonts w:ascii="Arial" w:hAnsi="Arial" w:cs="Arial"/>
          <w:sz w:val="22"/>
          <w:szCs w:val="22"/>
          <w:lang w:val="de-AT"/>
        </w:rPr>
        <w:t xml:space="preserve">Vorbehandlung mit Antihistaminika </w:t>
      </w:r>
      <w:r w:rsidR="009B0ED0">
        <w:rPr>
          <w:rFonts w:ascii="Arial" w:hAnsi="Arial" w:cs="Arial"/>
          <w:sz w:val="22"/>
          <w:szCs w:val="22"/>
          <w:lang w:val="de-AT"/>
        </w:rPr>
        <w:t xml:space="preserve">eingeplant </w:t>
      </w:r>
      <w:r>
        <w:rPr>
          <w:rFonts w:ascii="Arial" w:hAnsi="Arial" w:cs="Arial"/>
          <w:sz w:val="22"/>
          <w:szCs w:val="22"/>
          <w:lang w:val="de-AT"/>
        </w:rPr>
        <w:t>werden.</w:t>
      </w:r>
      <w:r w:rsidR="00C93A46">
        <w:rPr>
          <w:rFonts w:ascii="Arial" w:hAnsi="Arial" w:cs="Arial"/>
          <w:sz w:val="22"/>
          <w:szCs w:val="22"/>
          <w:lang w:val="de-AT"/>
        </w:rPr>
        <w:t>“</w:t>
      </w:r>
      <w:r w:rsidR="00E84F64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6552A467" w14:textId="77777777" w:rsidR="00C93A46" w:rsidRDefault="005E5061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A33C6D">
        <w:rPr>
          <w:rFonts w:ascii="Arial" w:hAnsi="Arial" w:cs="Arial"/>
          <w:sz w:val="22"/>
          <w:szCs w:val="22"/>
          <w:lang w:val="de-AT"/>
        </w:rPr>
        <w:t>Bei einer schweren Anaphylaxie auf die erste mRNA-Impfung oder einer bekannten Allergie auf einen der Inhaltsstoffe</w:t>
      </w:r>
      <w:r w:rsidR="00C93A46">
        <w:rPr>
          <w:rFonts w:ascii="Arial" w:hAnsi="Arial" w:cs="Arial"/>
          <w:sz w:val="22"/>
          <w:szCs w:val="22"/>
          <w:lang w:val="de-AT"/>
        </w:rPr>
        <w:t xml:space="preserve">, </w:t>
      </w:r>
      <w:r w:rsidRPr="00A33C6D">
        <w:rPr>
          <w:rFonts w:ascii="Arial" w:hAnsi="Arial" w:cs="Arial"/>
          <w:sz w:val="22"/>
          <w:szCs w:val="22"/>
          <w:lang w:val="de-AT"/>
        </w:rPr>
        <w:t xml:space="preserve">insbesondere PEG </w:t>
      </w:r>
      <w:r w:rsidR="00D76C54">
        <w:rPr>
          <w:rFonts w:ascii="Arial" w:hAnsi="Arial" w:cs="Arial"/>
          <w:sz w:val="22"/>
          <w:szCs w:val="22"/>
          <w:lang w:val="de-AT"/>
        </w:rPr>
        <w:t xml:space="preserve">(Polyethylenglykol) </w:t>
      </w:r>
      <w:r w:rsidRPr="00A33C6D">
        <w:rPr>
          <w:rFonts w:ascii="Arial" w:hAnsi="Arial" w:cs="Arial"/>
          <w:sz w:val="22"/>
          <w:szCs w:val="22"/>
          <w:lang w:val="de-AT"/>
        </w:rPr>
        <w:t xml:space="preserve">oder Polysorbat, das sich auch in manchen Abführmitteln und Medikamenten findet, sollte nicht mit dem die Allergie auslösenden Impfstoff geimpft werden und gegebenenfalls eine allergologische Abklärung erfolgen. </w:t>
      </w:r>
    </w:p>
    <w:p w14:paraId="2E79E7AC" w14:textId="77777777" w:rsidR="005E5061" w:rsidRPr="00C93A46" w:rsidRDefault="00C93A46" w:rsidP="00E85731">
      <w:pPr>
        <w:spacing w:before="120" w:after="60"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C93A46">
        <w:rPr>
          <w:rFonts w:ascii="Arial" w:hAnsi="Arial" w:cs="Arial"/>
          <w:b/>
          <w:sz w:val="22"/>
          <w:szCs w:val="22"/>
          <w:lang w:val="de-AT"/>
        </w:rPr>
        <w:t>Pollenallergie: Soll mit Desensibilisierung zugewartet werden?</w:t>
      </w:r>
    </w:p>
    <w:p w14:paraId="15B98CAD" w14:textId="77777777" w:rsidR="005E5061" w:rsidRPr="00A33C6D" w:rsidRDefault="00E84F64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Horak: „</w:t>
      </w:r>
      <w:r w:rsidR="005E5061" w:rsidRPr="00A33C6D">
        <w:rPr>
          <w:rFonts w:ascii="Arial" w:hAnsi="Arial" w:cs="Arial"/>
          <w:sz w:val="22"/>
          <w:szCs w:val="22"/>
          <w:lang w:val="de-AT"/>
        </w:rPr>
        <w:t>Prinzipiell muss keine spezifische Immuntherapie (Desensibilisierung) aufgrund der COVID-</w:t>
      </w:r>
      <w:r>
        <w:rPr>
          <w:rFonts w:ascii="Arial" w:hAnsi="Arial" w:cs="Arial"/>
          <w:sz w:val="22"/>
          <w:szCs w:val="22"/>
          <w:lang w:val="de-AT"/>
        </w:rPr>
        <w:t>19-</w:t>
      </w:r>
      <w:r w:rsidR="005E5061" w:rsidRPr="00A33C6D">
        <w:rPr>
          <w:rFonts w:ascii="Arial" w:hAnsi="Arial" w:cs="Arial"/>
          <w:sz w:val="22"/>
          <w:szCs w:val="22"/>
          <w:lang w:val="de-AT"/>
        </w:rPr>
        <w:t>Impfung abgebrochen werden. Bei einer laufenden subkutane</w:t>
      </w:r>
      <w:r w:rsidR="0081789D">
        <w:rPr>
          <w:rFonts w:ascii="Arial" w:hAnsi="Arial" w:cs="Arial"/>
          <w:sz w:val="22"/>
          <w:szCs w:val="22"/>
          <w:lang w:val="de-AT"/>
        </w:rPr>
        <w:t>n</w:t>
      </w:r>
      <w:r w:rsidR="005E5061" w:rsidRPr="00A33C6D">
        <w:rPr>
          <w:rFonts w:ascii="Arial" w:hAnsi="Arial" w:cs="Arial"/>
          <w:sz w:val="22"/>
          <w:szCs w:val="22"/>
          <w:lang w:val="de-AT"/>
        </w:rPr>
        <w:t xml:space="preserve"> spezifischen Immuntherapie soll zwischen Immuntherapie und COVID-</w:t>
      </w:r>
      <w:r w:rsidR="00BB2C70">
        <w:rPr>
          <w:rFonts w:ascii="Arial" w:hAnsi="Arial" w:cs="Arial"/>
          <w:sz w:val="22"/>
          <w:szCs w:val="22"/>
          <w:lang w:val="de-AT"/>
        </w:rPr>
        <w:t>19-</w:t>
      </w:r>
      <w:r w:rsidR="005E5061" w:rsidRPr="00A33C6D">
        <w:rPr>
          <w:rFonts w:ascii="Arial" w:hAnsi="Arial" w:cs="Arial"/>
          <w:sz w:val="22"/>
          <w:szCs w:val="22"/>
          <w:lang w:val="de-AT"/>
        </w:rPr>
        <w:t xml:space="preserve">Impfung ein Abstand von zumindest </w:t>
      </w:r>
      <w:r w:rsidR="00BB2C70">
        <w:rPr>
          <w:rFonts w:ascii="Arial" w:hAnsi="Arial" w:cs="Arial"/>
          <w:sz w:val="22"/>
          <w:szCs w:val="22"/>
          <w:lang w:val="de-AT"/>
        </w:rPr>
        <w:t xml:space="preserve">einer </w:t>
      </w:r>
      <w:r w:rsidR="005E5061" w:rsidRPr="00A33C6D">
        <w:rPr>
          <w:rFonts w:ascii="Arial" w:hAnsi="Arial" w:cs="Arial"/>
          <w:sz w:val="22"/>
          <w:szCs w:val="22"/>
          <w:lang w:val="de-AT"/>
        </w:rPr>
        <w:t>Woche eingehalten werden, um mögliche Reaktionen der einen oder anderen Therapie zuordnen zu können. Eine sublinguale Immuntherapie kann ohne Unterbrechung weitergeführt werden.</w:t>
      </w:r>
      <w:r w:rsidR="00BB2C70">
        <w:rPr>
          <w:rFonts w:ascii="Arial" w:hAnsi="Arial" w:cs="Arial"/>
          <w:sz w:val="22"/>
          <w:szCs w:val="22"/>
          <w:lang w:val="de-AT"/>
        </w:rPr>
        <w:t>“</w:t>
      </w:r>
      <w:r w:rsidR="005E5061" w:rsidRPr="00A33C6D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0A567E80" w14:textId="77777777" w:rsidR="00E84F64" w:rsidRPr="00E84F64" w:rsidRDefault="00E84F64" w:rsidP="00E85731">
      <w:pPr>
        <w:spacing w:before="120" w:after="60"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E84F64">
        <w:rPr>
          <w:rFonts w:ascii="Arial" w:hAnsi="Arial" w:cs="Arial"/>
          <w:b/>
          <w:sz w:val="22"/>
          <w:szCs w:val="22"/>
          <w:lang w:val="de-AT"/>
        </w:rPr>
        <w:lastRenderedPageBreak/>
        <w:t xml:space="preserve">Biologika-Therapie </w:t>
      </w:r>
      <w:r>
        <w:rPr>
          <w:rFonts w:ascii="Arial" w:hAnsi="Arial" w:cs="Arial"/>
          <w:b/>
          <w:sz w:val="22"/>
          <w:szCs w:val="22"/>
          <w:lang w:val="de-AT"/>
        </w:rPr>
        <w:t xml:space="preserve">bei schwerem Asthma </w:t>
      </w:r>
      <w:r w:rsidRPr="00E84F64">
        <w:rPr>
          <w:rFonts w:ascii="Arial" w:hAnsi="Arial" w:cs="Arial"/>
          <w:b/>
          <w:sz w:val="22"/>
          <w:szCs w:val="22"/>
          <w:lang w:val="de-AT"/>
        </w:rPr>
        <w:t>und COVID-19-Impfung</w:t>
      </w:r>
    </w:p>
    <w:p w14:paraId="333FAA13" w14:textId="77777777" w:rsidR="005E5061" w:rsidRPr="00A33C6D" w:rsidRDefault="005E5061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A33C6D">
        <w:rPr>
          <w:rFonts w:ascii="Arial" w:hAnsi="Arial" w:cs="Arial"/>
          <w:sz w:val="22"/>
          <w:szCs w:val="22"/>
          <w:lang w:val="de-AT"/>
        </w:rPr>
        <w:t>Muss eine Therapie mit Biologika bei schwerem Asthma für eine COVID-Impfung unterbrochen werden</w:t>
      </w:r>
      <w:r w:rsidR="00E84F64">
        <w:rPr>
          <w:rFonts w:ascii="Arial" w:hAnsi="Arial" w:cs="Arial"/>
          <w:sz w:val="22"/>
          <w:szCs w:val="22"/>
          <w:lang w:val="de-AT"/>
        </w:rPr>
        <w:t>? Auch hier gibt Horak Entwarnung: „</w:t>
      </w:r>
      <w:r w:rsidRPr="00A33C6D">
        <w:rPr>
          <w:rFonts w:ascii="Arial" w:hAnsi="Arial" w:cs="Arial"/>
          <w:sz w:val="22"/>
          <w:szCs w:val="22"/>
          <w:lang w:val="de-AT"/>
        </w:rPr>
        <w:t xml:space="preserve">Nein, die Therapie soll weitergeführt werden. Es gibt keinen Hinweis auf eine negative Beeinflussung oder Erhöhung des Impf-Risikos durch den Einsatz von Biologika. Auch hier wird aus pragmatischen Gründen ein Impfabstand von </w:t>
      </w:r>
      <w:r w:rsidR="00BB2C70">
        <w:rPr>
          <w:rFonts w:ascii="Arial" w:hAnsi="Arial" w:cs="Arial"/>
          <w:sz w:val="22"/>
          <w:szCs w:val="22"/>
          <w:lang w:val="de-AT"/>
        </w:rPr>
        <w:t xml:space="preserve">einer </w:t>
      </w:r>
      <w:r w:rsidRPr="00A33C6D">
        <w:rPr>
          <w:rFonts w:ascii="Arial" w:hAnsi="Arial" w:cs="Arial"/>
          <w:sz w:val="22"/>
          <w:szCs w:val="22"/>
          <w:lang w:val="de-AT"/>
        </w:rPr>
        <w:t>Woche empfohlen.</w:t>
      </w:r>
      <w:r w:rsidR="00E84F64">
        <w:rPr>
          <w:rFonts w:ascii="Arial" w:hAnsi="Arial" w:cs="Arial"/>
          <w:sz w:val="22"/>
          <w:szCs w:val="22"/>
          <w:lang w:val="de-AT"/>
        </w:rPr>
        <w:t>“</w:t>
      </w:r>
    </w:p>
    <w:p w14:paraId="2C6C6FDF" w14:textId="77777777" w:rsidR="005E5061" w:rsidRPr="00A33C6D" w:rsidRDefault="005E5061" w:rsidP="00E8573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</w:p>
    <w:p w14:paraId="570C971A" w14:textId="77777777" w:rsidR="005E5061" w:rsidRPr="00BB2C70" w:rsidRDefault="005E5061" w:rsidP="00C5494F">
      <w:pPr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BB2C70">
        <w:rPr>
          <w:rFonts w:ascii="Arial" w:hAnsi="Arial" w:cs="Arial"/>
          <w:b/>
          <w:sz w:val="18"/>
          <w:szCs w:val="18"/>
          <w:u w:val="single"/>
        </w:rPr>
        <w:t>Quellen:</w:t>
      </w:r>
    </w:p>
    <w:p w14:paraId="190D992A" w14:textId="77777777" w:rsidR="005E5061" w:rsidRPr="00BB2C70" w:rsidRDefault="005E5061" w:rsidP="00C5494F">
      <w:pPr>
        <w:spacing w:after="60"/>
        <w:rPr>
          <w:rFonts w:ascii="Arial" w:hAnsi="Arial" w:cs="Arial"/>
          <w:sz w:val="18"/>
          <w:szCs w:val="18"/>
        </w:rPr>
      </w:pPr>
      <w:r w:rsidRPr="00BB2C70">
        <w:rPr>
          <w:rStyle w:val="Fett"/>
          <w:rFonts w:ascii="Arial" w:hAnsi="Arial" w:cs="Arial"/>
          <w:b w:val="0"/>
          <w:bCs w:val="0"/>
          <w:sz w:val="18"/>
          <w:szCs w:val="18"/>
          <w:shd w:val="clear" w:color="auto" w:fill="FFFFFF"/>
          <w:lang w:val="de-AT"/>
        </w:rPr>
        <w:t>Stellungnahme des Komitees Klinische Allergologie der Österreichischen Gesellschaft für Allergologie und Immunologie (ÖGAI) zu anaphylaktoiden Reaktionen im Rahmen der Covid-19 mRNA-Impfungen, Stand 23.12.2020:</w:t>
      </w:r>
      <w:r w:rsidRPr="00BB2C70">
        <w:rPr>
          <w:rStyle w:val="Fett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  <w:lang w:val="de-AT"/>
        </w:rPr>
        <w:t xml:space="preserve"> </w:t>
      </w:r>
      <w:hyperlink r:id="rId11" w:history="1">
        <w:r w:rsidRPr="00BB2C70">
          <w:rPr>
            <w:rStyle w:val="Hyperlink"/>
            <w:rFonts w:ascii="Arial" w:hAnsi="Arial" w:cs="Arial"/>
            <w:sz w:val="18"/>
            <w:szCs w:val="18"/>
          </w:rPr>
          <w:t>http://www.oegai.org/oegai/index.php?id=431</w:t>
        </w:r>
      </w:hyperlink>
    </w:p>
    <w:p w14:paraId="39B99622" w14:textId="77777777" w:rsidR="005E5061" w:rsidRPr="00BB2C70" w:rsidRDefault="005E5061" w:rsidP="00C5494F">
      <w:pPr>
        <w:spacing w:after="60"/>
        <w:rPr>
          <w:rFonts w:ascii="Arial" w:hAnsi="Arial" w:cs="Arial"/>
          <w:sz w:val="18"/>
          <w:szCs w:val="18"/>
          <w:lang w:val="de-AT"/>
        </w:rPr>
      </w:pPr>
      <w:r w:rsidRPr="00BB2C70">
        <w:rPr>
          <w:rFonts w:ascii="Arial" w:hAnsi="Arial" w:cs="Arial"/>
          <w:sz w:val="18"/>
          <w:szCs w:val="18"/>
          <w:lang w:val="de-AT"/>
        </w:rPr>
        <w:t>Statement der österreichischen Arbeitsgruppe Allergologie der Österr. Gesellschaft für Dermatologie und Venerologie (ÖGDV) zur COVID19 Impfung</w:t>
      </w:r>
    </w:p>
    <w:p w14:paraId="1FC160D5" w14:textId="77777777" w:rsidR="005E5061" w:rsidRPr="00BB2C70" w:rsidRDefault="00BB2D36" w:rsidP="00C5494F">
      <w:pPr>
        <w:spacing w:after="60"/>
        <w:rPr>
          <w:rFonts w:ascii="Arial" w:hAnsi="Arial" w:cs="Arial"/>
          <w:sz w:val="18"/>
          <w:szCs w:val="18"/>
        </w:rPr>
      </w:pPr>
      <w:hyperlink r:id="rId12" w:history="1">
        <w:r w:rsidR="005E5061" w:rsidRPr="00BB2C70">
          <w:rPr>
            <w:rStyle w:val="Hyperlink"/>
            <w:rFonts w:ascii="Arial" w:hAnsi="Arial" w:cs="Arial"/>
            <w:sz w:val="18"/>
            <w:szCs w:val="18"/>
          </w:rPr>
          <w:t>http://oegai.org/oegai/2-PDF/%C3%96GDV%20Empfehlungen%20der%20AG%20Allergologie%20COVID19%20Impfung,%2025.1.2021.pdf</w:t>
        </w:r>
      </w:hyperlink>
    </w:p>
    <w:p w14:paraId="58AC93FC" w14:textId="77777777" w:rsidR="005E5061" w:rsidRPr="00BB2C70" w:rsidRDefault="005E5061" w:rsidP="00C5494F">
      <w:pPr>
        <w:spacing w:after="60"/>
        <w:rPr>
          <w:rFonts w:ascii="Arial" w:hAnsi="Arial" w:cs="Arial"/>
          <w:sz w:val="18"/>
          <w:szCs w:val="18"/>
          <w:lang w:val="de-AT"/>
        </w:rPr>
      </w:pPr>
      <w:r w:rsidRPr="00BB2C70">
        <w:rPr>
          <w:rFonts w:ascii="Arial" w:hAnsi="Arial" w:cs="Arial"/>
          <w:sz w:val="18"/>
          <w:szCs w:val="18"/>
          <w:lang w:val="de-AT"/>
        </w:rPr>
        <w:t xml:space="preserve">Biologika-Therapie und COVID-19 Impfungen Stellungnahme der Deutschen Gesellschaft für Pneumologie und Beatmungsmedizin e.V. und der Österreichischen Gesellschaft für Pneumologie (ÖGP) </w:t>
      </w:r>
      <w:hyperlink r:id="rId13" w:history="1">
        <w:r w:rsidRPr="00BB2C70">
          <w:rPr>
            <w:rStyle w:val="Hyperlink"/>
            <w:rFonts w:ascii="Arial" w:hAnsi="Arial" w:cs="Arial"/>
            <w:sz w:val="18"/>
            <w:szCs w:val="18"/>
            <w:lang w:val="de-AT"/>
          </w:rPr>
          <w:t>https://www.ogp.at/wp_ogp/wp-content/uploads/Stellungnahme_COVID-AsthmaBiologika_OeGP-DGP_01-2021_IC.pdf</w:t>
        </w:r>
      </w:hyperlink>
      <w:r w:rsidRPr="00BB2C70">
        <w:rPr>
          <w:rFonts w:ascii="Arial" w:hAnsi="Arial" w:cs="Arial"/>
          <w:sz w:val="18"/>
          <w:szCs w:val="18"/>
          <w:lang w:val="de-AT"/>
        </w:rPr>
        <w:t xml:space="preserve"> </w:t>
      </w:r>
    </w:p>
    <w:p w14:paraId="6FB604C2" w14:textId="77777777" w:rsidR="005E5061" w:rsidRPr="00BB2C70" w:rsidRDefault="005E5061" w:rsidP="00C5494F">
      <w:pPr>
        <w:spacing w:after="60"/>
        <w:rPr>
          <w:rFonts w:ascii="Arial" w:hAnsi="Arial" w:cs="Arial"/>
          <w:sz w:val="18"/>
          <w:szCs w:val="18"/>
          <w:lang w:val="de-AT"/>
        </w:rPr>
      </w:pPr>
      <w:r w:rsidRPr="00BB2C70">
        <w:rPr>
          <w:rFonts w:ascii="Arial" w:hAnsi="Arial" w:cs="Arial"/>
          <w:sz w:val="18"/>
          <w:szCs w:val="18"/>
          <w:lang w:val="de-AT"/>
        </w:rPr>
        <w:t xml:space="preserve">Patienteninformation Allergie und COVID-19-Impfung: </w:t>
      </w:r>
      <w:hyperlink r:id="rId14" w:history="1">
        <w:r w:rsidRPr="00BB2C70">
          <w:rPr>
            <w:rStyle w:val="Hyperlink"/>
            <w:rFonts w:ascii="Arial" w:hAnsi="Arial" w:cs="Arial"/>
            <w:sz w:val="18"/>
            <w:szCs w:val="18"/>
            <w:lang w:val="de-AT"/>
          </w:rPr>
          <w:t>http://www.oegai.org/oegai/2-PDF/Impf_Information_Flyer.pdf</w:t>
        </w:r>
      </w:hyperlink>
      <w:r w:rsidRPr="00BB2C70">
        <w:rPr>
          <w:rFonts w:ascii="Arial" w:hAnsi="Arial" w:cs="Arial"/>
          <w:sz w:val="18"/>
          <w:szCs w:val="18"/>
          <w:lang w:val="de-AT"/>
        </w:rPr>
        <w:t xml:space="preserve"> </w:t>
      </w:r>
    </w:p>
    <w:p w14:paraId="34E17AFE" w14:textId="77777777" w:rsidR="005E5061" w:rsidRPr="005E5061" w:rsidRDefault="005E5061" w:rsidP="00E85731">
      <w:pPr>
        <w:spacing w:line="312" w:lineRule="auto"/>
        <w:rPr>
          <w:rFonts w:ascii="Arial" w:hAnsi="Arial" w:cs="Arial"/>
          <w:sz w:val="22"/>
          <w:szCs w:val="22"/>
          <w:lang w:val="de-AT"/>
        </w:rPr>
      </w:pPr>
    </w:p>
    <w:p w14:paraId="49382722" w14:textId="77777777" w:rsidR="003722AF" w:rsidRPr="00A10B0A" w:rsidRDefault="003722AF" w:rsidP="00C5494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10B0A">
        <w:rPr>
          <w:rFonts w:ascii="Arial" w:hAnsi="Arial" w:cs="Arial"/>
          <w:b/>
          <w:sz w:val="22"/>
          <w:szCs w:val="22"/>
        </w:rPr>
        <w:t xml:space="preserve">* </w:t>
      </w:r>
      <w:r w:rsidRPr="00A10B0A">
        <w:rPr>
          <w:rFonts w:ascii="Arial" w:hAnsi="Arial" w:cs="Arial"/>
          <w:i/>
          <w:sz w:val="22"/>
          <w:szCs w:val="22"/>
        </w:rPr>
        <w:t xml:space="preserve">Aus Gründen der besseren Lesbarkeit wurde im Text auf eine gendergerechte Schreibweise verzichtet. Alle Bezeichnungen </w:t>
      </w:r>
      <w:r w:rsidR="00E37EE2">
        <w:rPr>
          <w:rFonts w:ascii="Arial" w:hAnsi="Arial" w:cs="Arial"/>
          <w:i/>
          <w:sz w:val="22"/>
          <w:szCs w:val="22"/>
        </w:rPr>
        <w:t>beziehen sich auf alle Geschlechter.</w:t>
      </w:r>
    </w:p>
    <w:p w14:paraId="0A421A6C" w14:textId="77777777" w:rsidR="0090345D" w:rsidRDefault="0090345D" w:rsidP="00C5494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FC5742" w14:textId="77777777" w:rsidR="00565745" w:rsidRPr="00E8669B" w:rsidRDefault="00565745" w:rsidP="00C5494F">
      <w:pPr>
        <w:spacing w:after="120"/>
        <w:rPr>
          <w:rFonts w:ascii="Arial" w:hAnsi="Arial" w:cs="Arial"/>
          <w:b/>
          <w:u w:val="single"/>
          <w:lang w:val="de-AT"/>
        </w:rPr>
      </w:pPr>
      <w:r w:rsidRPr="00E8669B">
        <w:rPr>
          <w:rFonts w:ascii="Arial" w:hAnsi="Arial" w:cs="Arial"/>
          <w:b/>
          <w:u w:val="single"/>
          <w:lang w:val="de-AT"/>
        </w:rPr>
        <w:t>Kontakt</w:t>
      </w:r>
    </w:p>
    <w:p w14:paraId="7FAC5763" w14:textId="77777777" w:rsidR="00565745" w:rsidRPr="00A10B0A" w:rsidRDefault="006E5AD9" w:rsidP="00C5494F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Prim. Priv.-Doz. </w:t>
      </w:r>
      <w:r w:rsidR="00565745" w:rsidRPr="00A10B0A">
        <w:rPr>
          <w:rFonts w:ascii="Arial" w:hAnsi="Arial" w:cs="Arial"/>
          <w:b/>
          <w:bCs/>
          <w:color w:val="000000"/>
          <w:sz w:val="22"/>
          <w:szCs w:val="22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</w:rPr>
        <w:t>Fritz Horak</w:t>
      </w:r>
    </w:p>
    <w:p w14:paraId="11A17E0F" w14:textId="77777777" w:rsidR="00565745" w:rsidRPr="00A10B0A" w:rsidRDefault="006E5AD9" w:rsidP="00C5494F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Ste</w:t>
      </w:r>
      <w:r w:rsidR="0008257D">
        <w:rPr>
          <w:rFonts w:ascii="Arial" w:hAnsi="Arial" w:cs="Arial"/>
          <w:bCs/>
          <w:color w:val="000000"/>
          <w:sz w:val="22"/>
          <w:szCs w:val="22"/>
        </w:rPr>
        <w:t>ll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v. </w:t>
      </w:r>
      <w:r w:rsidR="009E1CCF" w:rsidRPr="00A10B0A">
        <w:rPr>
          <w:rFonts w:ascii="Arial" w:hAnsi="Arial" w:cs="Arial"/>
          <w:bCs/>
          <w:color w:val="000000"/>
          <w:sz w:val="22"/>
          <w:szCs w:val="22"/>
        </w:rPr>
        <w:t xml:space="preserve">Leiter des Arbeitskreises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Allergie &amp; Asthma </w:t>
      </w:r>
      <w:r w:rsidR="009E1CCF" w:rsidRPr="00A10B0A">
        <w:rPr>
          <w:rFonts w:ascii="Arial" w:hAnsi="Arial" w:cs="Arial"/>
          <w:bCs/>
          <w:color w:val="000000"/>
          <w:sz w:val="22"/>
          <w:szCs w:val="22"/>
        </w:rPr>
        <w:t xml:space="preserve">der ÖGP </w:t>
      </w:r>
    </w:p>
    <w:p w14:paraId="7B6DBA1F" w14:textId="77777777" w:rsidR="009E1CCF" w:rsidRPr="00A10B0A" w:rsidRDefault="006E5AD9" w:rsidP="00C5494F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Ärztlicher </w:t>
      </w:r>
      <w:r w:rsidR="005F2262" w:rsidRPr="00A10B0A">
        <w:rPr>
          <w:rFonts w:ascii="Arial" w:hAnsi="Arial" w:cs="Arial"/>
          <w:bCs/>
          <w:color w:val="000000"/>
          <w:sz w:val="22"/>
          <w:szCs w:val="22"/>
        </w:rPr>
        <w:t xml:space="preserve">Leiter </w:t>
      </w:r>
      <w:r>
        <w:rPr>
          <w:rFonts w:ascii="Arial" w:hAnsi="Arial" w:cs="Arial"/>
          <w:bCs/>
          <w:color w:val="000000"/>
          <w:sz w:val="22"/>
          <w:szCs w:val="22"/>
        </w:rPr>
        <w:t>des ALLERGIEZENTRUM WI</w:t>
      </w:r>
      <w:r w:rsidR="00092D74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>N WEST</w:t>
      </w:r>
    </w:p>
    <w:p w14:paraId="3B8A2BB3" w14:textId="77777777" w:rsidR="00A10B0A" w:rsidRDefault="006E5AD9" w:rsidP="00C5494F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Hütteldorfer Straße 46</w:t>
      </w:r>
    </w:p>
    <w:p w14:paraId="3EBB565B" w14:textId="77777777" w:rsidR="00A10B0A" w:rsidRDefault="006E5AD9" w:rsidP="00C5494F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1150 </w:t>
      </w:r>
      <w:r w:rsidR="00A10B0A">
        <w:rPr>
          <w:rFonts w:ascii="Arial" w:hAnsi="Arial" w:cs="Arial"/>
          <w:bCs/>
          <w:color w:val="000000"/>
          <w:sz w:val="22"/>
          <w:szCs w:val="22"/>
        </w:rPr>
        <w:t>Wien</w:t>
      </w:r>
    </w:p>
    <w:p w14:paraId="33ECC337" w14:textId="77777777" w:rsidR="00565745" w:rsidRPr="00A10B0A" w:rsidRDefault="00A10B0A" w:rsidP="00C5494F">
      <w:pPr>
        <w:rPr>
          <w:rFonts w:ascii="Arial" w:hAnsi="Arial" w:cs="Arial"/>
          <w:bCs/>
          <w:color w:val="000000"/>
          <w:sz w:val="22"/>
          <w:szCs w:val="22"/>
        </w:rPr>
      </w:pPr>
      <w:r w:rsidRPr="006E4A6C">
        <w:rPr>
          <w:rFonts w:ascii="Arial" w:hAnsi="Arial" w:cs="Arial"/>
          <w:bCs/>
          <w:color w:val="000000"/>
          <w:sz w:val="22"/>
          <w:szCs w:val="22"/>
        </w:rPr>
        <w:t>Tel.</w:t>
      </w:r>
      <w:r w:rsidR="00565745" w:rsidRPr="006E4A6C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6E4A6C" w:rsidRPr="006E4A6C">
        <w:rPr>
          <w:rFonts w:ascii="Arial" w:hAnsi="Arial" w:cs="Arial"/>
          <w:bCs/>
          <w:color w:val="000000"/>
          <w:sz w:val="22"/>
          <w:szCs w:val="22"/>
        </w:rPr>
        <w:t>01/</w:t>
      </w:r>
      <w:r w:rsidR="006E5AD9">
        <w:rPr>
          <w:rFonts w:ascii="Arial" w:hAnsi="Arial" w:cs="Arial"/>
          <w:bCs/>
          <w:color w:val="000000"/>
          <w:sz w:val="22"/>
          <w:szCs w:val="22"/>
        </w:rPr>
        <w:t>9824121</w:t>
      </w:r>
    </w:p>
    <w:p w14:paraId="1D09ECE0" w14:textId="77777777" w:rsidR="00565745" w:rsidRDefault="005E15DF" w:rsidP="00C5494F">
      <w:pPr>
        <w:rPr>
          <w:rFonts w:ascii="Arial" w:hAnsi="Arial" w:cs="Arial"/>
          <w:sz w:val="22"/>
          <w:szCs w:val="22"/>
          <w:lang w:val="de-AT"/>
        </w:rPr>
      </w:pPr>
      <w:r w:rsidRPr="00A10B0A">
        <w:rPr>
          <w:rFonts w:ascii="Arial" w:hAnsi="Arial" w:cs="Arial"/>
          <w:sz w:val="22"/>
          <w:szCs w:val="22"/>
          <w:lang w:val="de-AT"/>
        </w:rPr>
        <w:t xml:space="preserve">E-Mail: </w:t>
      </w:r>
      <w:r w:rsidR="006E5AD9">
        <w:rPr>
          <w:rStyle w:val="Hyperlink"/>
          <w:rFonts w:ascii="Arial" w:hAnsi="Arial" w:cs="Arial"/>
          <w:sz w:val="22"/>
          <w:szCs w:val="22"/>
          <w:lang w:val="de-AT"/>
        </w:rPr>
        <w:t>f.horak@allergiezentrum.at</w:t>
      </w:r>
    </w:p>
    <w:p w14:paraId="20D10353" w14:textId="77777777" w:rsidR="00347B30" w:rsidRPr="008A2520" w:rsidRDefault="00347B30" w:rsidP="00C5494F">
      <w:pPr>
        <w:spacing w:after="120"/>
        <w:rPr>
          <w:rFonts w:ascii="Arial" w:hAnsi="Arial" w:cs="Arial"/>
          <w:b/>
          <w:bCs/>
          <w:sz w:val="22"/>
          <w:szCs w:val="22"/>
          <w:u w:val="single"/>
          <w:lang w:val="de-AT"/>
        </w:rPr>
      </w:pPr>
    </w:p>
    <w:p w14:paraId="0D79589A" w14:textId="77777777" w:rsidR="00B17527" w:rsidRPr="00E8669B" w:rsidRDefault="00B17527" w:rsidP="00C5494F">
      <w:pPr>
        <w:spacing w:after="120"/>
        <w:rPr>
          <w:rFonts w:ascii="Arial" w:hAnsi="Arial" w:cs="Arial"/>
          <w:b/>
          <w:u w:val="single"/>
          <w:lang w:val="en-GB"/>
        </w:rPr>
      </w:pPr>
      <w:r w:rsidRPr="00E8669B">
        <w:rPr>
          <w:rFonts w:ascii="Arial" w:hAnsi="Arial" w:cs="Arial"/>
          <w:b/>
          <w:u w:val="single"/>
          <w:lang w:val="en-GB"/>
        </w:rPr>
        <w:t>Rückfragen</w:t>
      </w:r>
    </w:p>
    <w:p w14:paraId="0348D06F" w14:textId="77777777" w:rsidR="003D5978" w:rsidRPr="00A10B0A" w:rsidRDefault="003D5978" w:rsidP="00C5494F">
      <w:pPr>
        <w:tabs>
          <w:tab w:val="left" w:pos="1778"/>
        </w:tabs>
        <w:rPr>
          <w:rFonts w:ascii="Arial" w:hAnsi="Arial" w:cs="Arial"/>
          <w:b/>
          <w:color w:val="222222"/>
          <w:sz w:val="22"/>
          <w:szCs w:val="22"/>
          <w:lang w:val="sv-SE"/>
        </w:rPr>
      </w:pPr>
      <w:r w:rsidRPr="00A10B0A">
        <w:rPr>
          <w:rFonts w:ascii="Arial" w:hAnsi="Arial" w:cs="Arial"/>
          <w:b/>
          <w:color w:val="222222"/>
          <w:sz w:val="22"/>
          <w:szCs w:val="22"/>
          <w:lang w:val="sv-SE"/>
        </w:rPr>
        <w:t>Urban &amp; Schenk medical media consulting</w:t>
      </w:r>
    </w:p>
    <w:p w14:paraId="554979DA" w14:textId="77777777" w:rsidR="003E66BB" w:rsidRDefault="003D5978" w:rsidP="00C5494F">
      <w:pPr>
        <w:rPr>
          <w:rStyle w:val="Hyperlink"/>
          <w:rFonts w:ascii="Arial" w:hAnsi="Arial" w:cs="Arial"/>
          <w:sz w:val="22"/>
          <w:szCs w:val="22"/>
        </w:rPr>
      </w:pPr>
      <w:r w:rsidRPr="00A10B0A">
        <w:rPr>
          <w:rFonts w:ascii="Arial" w:hAnsi="Arial" w:cs="Arial"/>
          <w:sz w:val="22"/>
          <w:szCs w:val="22"/>
        </w:rPr>
        <w:t xml:space="preserve">Mag. Harald Schenk: 0664/160 75 99, </w:t>
      </w:r>
      <w:hyperlink r:id="rId15" w:history="1">
        <w:r w:rsidR="005F2262" w:rsidRPr="00A10B0A">
          <w:rPr>
            <w:rStyle w:val="Hyperlink"/>
            <w:rFonts w:ascii="Arial" w:hAnsi="Arial" w:cs="Arial"/>
            <w:sz w:val="22"/>
            <w:szCs w:val="22"/>
          </w:rPr>
          <w:t>harald.schenk@medical-media-consulting.at</w:t>
        </w:r>
      </w:hyperlink>
    </w:p>
    <w:sectPr w:rsidR="003E66BB" w:rsidSect="000263D8">
      <w:footerReference w:type="even" r:id="rId16"/>
      <w:footerReference w:type="default" r:id="rId17"/>
      <w:headerReference w:type="first" r:id="rId18"/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35A9" w14:textId="77777777" w:rsidR="00BB2D36" w:rsidRDefault="00BB2D36">
      <w:r>
        <w:separator/>
      </w:r>
    </w:p>
  </w:endnote>
  <w:endnote w:type="continuationSeparator" w:id="0">
    <w:p w14:paraId="1283EAE8" w14:textId="77777777" w:rsidR="00BB2D36" w:rsidRDefault="00B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D0EF" w14:textId="77777777" w:rsidR="007F0C79" w:rsidRDefault="0080308B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0C7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9B6AEB" w14:textId="77777777" w:rsidR="007F0C79" w:rsidRDefault="007F0C79" w:rsidP="00F4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145029204"/>
      <w:docPartObj>
        <w:docPartGallery w:val="Page Numbers (Bottom of Page)"/>
        <w:docPartUnique/>
      </w:docPartObj>
    </w:sdtPr>
    <w:sdtEndPr/>
    <w:sdtContent>
      <w:p w14:paraId="54005FCF" w14:textId="77777777" w:rsidR="007F0C79" w:rsidRPr="00565745" w:rsidRDefault="0080308B">
        <w:pPr>
          <w:pStyle w:val="Fuzeile"/>
          <w:jc w:val="right"/>
          <w:rPr>
            <w:rFonts w:ascii="Arial" w:hAnsi="Arial" w:cs="Arial"/>
            <w:sz w:val="20"/>
          </w:rPr>
        </w:pPr>
        <w:r w:rsidRPr="00565745">
          <w:rPr>
            <w:rFonts w:ascii="Arial" w:hAnsi="Arial" w:cs="Arial"/>
            <w:sz w:val="20"/>
          </w:rPr>
          <w:fldChar w:fldCharType="begin"/>
        </w:r>
        <w:r w:rsidR="007F0C79" w:rsidRPr="00565745">
          <w:rPr>
            <w:rFonts w:ascii="Arial" w:hAnsi="Arial" w:cs="Arial"/>
            <w:sz w:val="20"/>
          </w:rPr>
          <w:instrText xml:space="preserve"> PAGE   \* MERGEFORMAT </w:instrText>
        </w:r>
        <w:r w:rsidRPr="00565745">
          <w:rPr>
            <w:rFonts w:ascii="Arial" w:hAnsi="Arial" w:cs="Arial"/>
            <w:sz w:val="20"/>
          </w:rPr>
          <w:fldChar w:fldCharType="separate"/>
        </w:r>
        <w:r w:rsidR="00F45A76">
          <w:rPr>
            <w:rFonts w:ascii="Arial" w:hAnsi="Arial" w:cs="Arial"/>
            <w:noProof/>
            <w:sz w:val="20"/>
          </w:rPr>
          <w:t>3</w:t>
        </w:r>
        <w:r w:rsidRPr="00565745">
          <w:rPr>
            <w:rFonts w:ascii="Arial" w:hAnsi="Arial" w:cs="Arial"/>
            <w:sz w:val="20"/>
          </w:rPr>
          <w:fldChar w:fldCharType="end"/>
        </w:r>
      </w:p>
    </w:sdtContent>
  </w:sdt>
  <w:p w14:paraId="2D685D65" w14:textId="77777777" w:rsidR="007F0C79" w:rsidRPr="00565745" w:rsidRDefault="007F0C79" w:rsidP="00565745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F8AA" w14:textId="77777777" w:rsidR="00BB2D36" w:rsidRDefault="00BB2D36">
      <w:r>
        <w:separator/>
      </w:r>
    </w:p>
  </w:footnote>
  <w:footnote w:type="continuationSeparator" w:id="0">
    <w:p w14:paraId="459F8EBC" w14:textId="77777777" w:rsidR="00BB2D36" w:rsidRDefault="00BB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4381" w14:textId="77777777" w:rsidR="007F0C79" w:rsidRDefault="007F0C7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5DC10" wp14:editId="02D831A6">
          <wp:simplePos x="0" y="0"/>
          <wp:positionH relativeFrom="column">
            <wp:posOffset>-567055</wp:posOffset>
          </wp:positionH>
          <wp:positionV relativeFrom="paragraph">
            <wp:posOffset>-1568450</wp:posOffset>
          </wp:positionV>
          <wp:extent cx="2924175" cy="1184910"/>
          <wp:effectExtent l="19050" t="0" r="9525" b="0"/>
          <wp:wrapTight wrapText="bothSides">
            <wp:wrapPolygon edited="0">
              <wp:start x="-141" y="0"/>
              <wp:lineTo x="-141" y="21183"/>
              <wp:lineTo x="21670" y="21183"/>
              <wp:lineTo x="21670" y="0"/>
              <wp:lineTo x="-141" y="0"/>
            </wp:wrapPolygon>
          </wp:wrapTight>
          <wp:docPr id="3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84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 w15:restartNumberingAfterBreak="0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EBD137A"/>
    <w:multiLevelType w:val="hybridMultilevel"/>
    <w:tmpl w:val="FC88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4242E6"/>
    <w:multiLevelType w:val="hybridMultilevel"/>
    <w:tmpl w:val="57328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07C02"/>
    <w:multiLevelType w:val="hybridMultilevel"/>
    <w:tmpl w:val="3A4E4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3"/>
  </w:num>
  <w:num w:numId="4">
    <w:abstractNumId w:val="4"/>
  </w:num>
  <w:num w:numId="5">
    <w:abstractNumId w:val="21"/>
  </w:num>
  <w:num w:numId="6">
    <w:abstractNumId w:val="24"/>
  </w:num>
  <w:num w:numId="7">
    <w:abstractNumId w:val="19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25"/>
  </w:num>
  <w:num w:numId="14">
    <w:abstractNumId w:val="17"/>
  </w:num>
  <w:num w:numId="15">
    <w:abstractNumId w:val="18"/>
  </w:num>
  <w:num w:numId="16">
    <w:abstractNumId w:val="20"/>
  </w:num>
  <w:num w:numId="17">
    <w:abstractNumId w:val="11"/>
  </w:num>
  <w:num w:numId="18">
    <w:abstractNumId w:val="16"/>
  </w:num>
  <w:num w:numId="19">
    <w:abstractNumId w:val="15"/>
  </w:num>
  <w:num w:numId="20">
    <w:abstractNumId w:val="10"/>
  </w:num>
  <w:num w:numId="21">
    <w:abstractNumId w:val="23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6"/>
  </w:num>
  <w:num w:numId="26">
    <w:abstractNumId w:val="14"/>
  </w:num>
  <w:num w:numId="2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F468160-38C3-49AD-81C5-97302DDA2320}"/>
    <w:docVar w:name="dgnword-eventsink" w:val="588710880"/>
  </w:docVars>
  <w:rsids>
    <w:rsidRoot w:val="00C65899"/>
    <w:rsid w:val="00000F14"/>
    <w:rsid w:val="000058CF"/>
    <w:rsid w:val="00005AAF"/>
    <w:rsid w:val="00006580"/>
    <w:rsid w:val="00007AEA"/>
    <w:rsid w:val="000127BA"/>
    <w:rsid w:val="00012A8C"/>
    <w:rsid w:val="0001309F"/>
    <w:rsid w:val="00013A7A"/>
    <w:rsid w:val="00014751"/>
    <w:rsid w:val="00014FEC"/>
    <w:rsid w:val="00015D2A"/>
    <w:rsid w:val="00020008"/>
    <w:rsid w:val="00020009"/>
    <w:rsid w:val="0002190E"/>
    <w:rsid w:val="00025735"/>
    <w:rsid w:val="000263D8"/>
    <w:rsid w:val="000269F1"/>
    <w:rsid w:val="000303A7"/>
    <w:rsid w:val="00031AC1"/>
    <w:rsid w:val="000328DB"/>
    <w:rsid w:val="00032DF5"/>
    <w:rsid w:val="00033157"/>
    <w:rsid w:val="00033643"/>
    <w:rsid w:val="00034A18"/>
    <w:rsid w:val="00037364"/>
    <w:rsid w:val="0004004A"/>
    <w:rsid w:val="00042B2D"/>
    <w:rsid w:val="00044950"/>
    <w:rsid w:val="000478D8"/>
    <w:rsid w:val="000504A8"/>
    <w:rsid w:val="00050DA8"/>
    <w:rsid w:val="00050F83"/>
    <w:rsid w:val="00054044"/>
    <w:rsid w:val="0005508B"/>
    <w:rsid w:val="00057357"/>
    <w:rsid w:val="0005776E"/>
    <w:rsid w:val="00057802"/>
    <w:rsid w:val="0006093A"/>
    <w:rsid w:val="00060FBE"/>
    <w:rsid w:val="00060FE3"/>
    <w:rsid w:val="000629D8"/>
    <w:rsid w:val="00062EF0"/>
    <w:rsid w:val="00063720"/>
    <w:rsid w:val="00063B04"/>
    <w:rsid w:val="0006413F"/>
    <w:rsid w:val="000654DB"/>
    <w:rsid w:val="000661F4"/>
    <w:rsid w:val="000667AA"/>
    <w:rsid w:val="000677A6"/>
    <w:rsid w:val="000704A7"/>
    <w:rsid w:val="000725EC"/>
    <w:rsid w:val="00072773"/>
    <w:rsid w:val="000728A3"/>
    <w:rsid w:val="00072995"/>
    <w:rsid w:val="00073822"/>
    <w:rsid w:val="00075F4D"/>
    <w:rsid w:val="00076BBD"/>
    <w:rsid w:val="0007704D"/>
    <w:rsid w:val="00077F5C"/>
    <w:rsid w:val="000801E7"/>
    <w:rsid w:val="00081CCE"/>
    <w:rsid w:val="0008257D"/>
    <w:rsid w:val="00082FE1"/>
    <w:rsid w:val="00083452"/>
    <w:rsid w:val="00083F66"/>
    <w:rsid w:val="00084379"/>
    <w:rsid w:val="00084838"/>
    <w:rsid w:val="00085026"/>
    <w:rsid w:val="00086415"/>
    <w:rsid w:val="0008791D"/>
    <w:rsid w:val="00087B74"/>
    <w:rsid w:val="000900C4"/>
    <w:rsid w:val="000910FE"/>
    <w:rsid w:val="000912E6"/>
    <w:rsid w:val="00092D74"/>
    <w:rsid w:val="0009371D"/>
    <w:rsid w:val="00096A68"/>
    <w:rsid w:val="000A1ABC"/>
    <w:rsid w:val="000A2B66"/>
    <w:rsid w:val="000A4238"/>
    <w:rsid w:val="000A58B3"/>
    <w:rsid w:val="000A597A"/>
    <w:rsid w:val="000A6166"/>
    <w:rsid w:val="000A63B5"/>
    <w:rsid w:val="000A760C"/>
    <w:rsid w:val="000A78A1"/>
    <w:rsid w:val="000A7D74"/>
    <w:rsid w:val="000B0461"/>
    <w:rsid w:val="000B5808"/>
    <w:rsid w:val="000B5835"/>
    <w:rsid w:val="000C0951"/>
    <w:rsid w:val="000C0F9F"/>
    <w:rsid w:val="000C53C9"/>
    <w:rsid w:val="000C56AC"/>
    <w:rsid w:val="000C5AAA"/>
    <w:rsid w:val="000C657A"/>
    <w:rsid w:val="000C66C5"/>
    <w:rsid w:val="000C6738"/>
    <w:rsid w:val="000C715A"/>
    <w:rsid w:val="000C79E2"/>
    <w:rsid w:val="000D0B4B"/>
    <w:rsid w:val="000D10B4"/>
    <w:rsid w:val="000D20F9"/>
    <w:rsid w:val="000D284E"/>
    <w:rsid w:val="000D2C35"/>
    <w:rsid w:val="000D30DF"/>
    <w:rsid w:val="000D3DE1"/>
    <w:rsid w:val="000D7952"/>
    <w:rsid w:val="000E1416"/>
    <w:rsid w:val="000E15EC"/>
    <w:rsid w:val="000E2F7F"/>
    <w:rsid w:val="000E3774"/>
    <w:rsid w:val="000E45B6"/>
    <w:rsid w:val="000F075D"/>
    <w:rsid w:val="000F39BB"/>
    <w:rsid w:val="000F5B63"/>
    <w:rsid w:val="000F626C"/>
    <w:rsid w:val="000F74E2"/>
    <w:rsid w:val="0010052E"/>
    <w:rsid w:val="00102CF8"/>
    <w:rsid w:val="00103DD2"/>
    <w:rsid w:val="00104AAC"/>
    <w:rsid w:val="00107423"/>
    <w:rsid w:val="00107554"/>
    <w:rsid w:val="0011115E"/>
    <w:rsid w:val="00112019"/>
    <w:rsid w:val="00113BAD"/>
    <w:rsid w:val="00115131"/>
    <w:rsid w:val="0011591C"/>
    <w:rsid w:val="001161AE"/>
    <w:rsid w:val="00116230"/>
    <w:rsid w:val="001164FA"/>
    <w:rsid w:val="001179D4"/>
    <w:rsid w:val="00120819"/>
    <w:rsid w:val="00120894"/>
    <w:rsid w:val="00120B3E"/>
    <w:rsid w:val="00120C84"/>
    <w:rsid w:val="0012102A"/>
    <w:rsid w:val="00121996"/>
    <w:rsid w:val="00121B20"/>
    <w:rsid w:val="00121C2C"/>
    <w:rsid w:val="00123B73"/>
    <w:rsid w:val="00125BBD"/>
    <w:rsid w:val="001334FB"/>
    <w:rsid w:val="00134B58"/>
    <w:rsid w:val="00137C2F"/>
    <w:rsid w:val="001421A6"/>
    <w:rsid w:val="00142719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6577B"/>
    <w:rsid w:val="00167E61"/>
    <w:rsid w:val="00170D83"/>
    <w:rsid w:val="001759FA"/>
    <w:rsid w:val="00176230"/>
    <w:rsid w:val="0017689A"/>
    <w:rsid w:val="00177D60"/>
    <w:rsid w:val="00180571"/>
    <w:rsid w:val="001805E4"/>
    <w:rsid w:val="00182AA5"/>
    <w:rsid w:val="00183B3E"/>
    <w:rsid w:val="00183D14"/>
    <w:rsid w:val="001840D9"/>
    <w:rsid w:val="001851AC"/>
    <w:rsid w:val="00185442"/>
    <w:rsid w:val="0018570E"/>
    <w:rsid w:val="00185F8A"/>
    <w:rsid w:val="00187AB7"/>
    <w:rsid w:val="0019068D"/>
    <w:rsid w:val="00193697"/>
    <w:rsid w:val="00195A5F"/>
    <w:rsid w:val="00195F42"/>
    <w:rsid w:val="00197145"/>
    <w:rsid w:val="001A0EC4"/>
    <w:rsid w:val="001A0F31"/>
    <w:rsid w:val="001A0F43"/>
    <w:rsid w:val="001A1C9B"/>
    <w:rsid w:val="001A2898"/>
    <w:rsid w:val="001A3D16"/>
    <w:rsid w:val="001A4839"/>
    <w:rsid w:val="001A641D"/>
    <w:rsid w:val="001A6695"/>
    <w:rsid w:val="001A7B1F"/>
    <w:rsid w:val="001A7B75"/>
    <w:rsid w:val="001B0F75"/>
    <w:rsid w:val="001B1452"/>
    <w:rsid w:val="001B4AC0"/>
    <w:rsid w:val="001B6C42"/>
    <w:rsid w:val="001C1192"/>
    <w:rsid w:val="001C160D"/>
    <w:rsid w:val="001C1890"/>
    <w:rsid w:val="001C7D49"/>
    <w:rsid w:val="001C7D60"/>
    <w:rsid w:val="001D0FAF"/>
    <w:rsid w:val="001D1D81"/>
    <w:rsid w:val="001D40AC"/>
    <w:rsid w:val="001D4C04"/>
    <w:rsid w:val="001D4D31"/>
    <w:rsid w:val="001D5998"/>
    <w:rsid w:val="001D72FF"/>
    <w:rsid w:val="001D7DC5"/>
    <w:rsid w:val="001D7E15"/>
    <w:rsid w:val="001E1CA9"/>
    <w:rsid w:val="001E27C9"/>
    <w:rsid w:val="001E6662"/>
    <w:rsid w:val="001E6C00"/>
    <w:rsid w:val="001E76CB"/>
    <w:rsid w:val="001F28C5"/>
    <w:rsid w:val="001F2CF1"/>
    <w:rsid w:val="001F68DE"/>
    <w:rsid w:val="001F71B6"/>
    <w:rsid w:val="001F7EA2"/>
    <w:rsid w:val="00200D89"/>
    <w:rsid w:val="0020104F"/>
    <w:rsid w:val="002015DA"/>
    <w:rsid w:val="00202C98"/>
    <w:rsid w:val="00203A55"/>
    <w:rsid w:val="00203D3F"/>
    <w:rsid w:val="002040E7"/>
    <w:rsid w:val="00204230"/>
    <w:rsid w:val="00204758"/>
    <w:rsid w:val="00204B1D"/>
    <w:rsid w:val="002073A4"/>
    <w:rsid w:val="00207893"/>
    <w:rsid w:val="00211612"/>
    <w:rsid w:val="00211BCC"/>
    <w:rsid w:val="002142E9"/>
    <w:rsid w:val="0021443C"/>
    <w:rsid w:val="002149C6"/>
    <w:rsid w:val="00220CAB"/>
    <w:rsid w:val="00221EBF"/>
    <w:rsid w:val="00222EB8"/>
    <w:rsid w:val="00225952"/>
    <w:rsid w:val="00225E28"/>
    <w:rsid w:val="00230CE1"/>
    <w:rsid w:val="00237BED"/>
    <w:rsid w:val="00242B8B"/>
    <w:rsid w:val="0024342C"/>
    <w:rsid w:val="00243E21"/>
    <w:rsid w:val="00244788"/>
    <w:rsid w:val="00247A0B"/>
    <w:rsid w:val="002504AF"/>
    <w:rsid w:val="00250757"/>
    <w:rsid w:val="00252A7E"/>
    <w:rsid w:val="00253561"/>
    <w:rsid w:val="00257B65"/>
    <w:rsid w:val="00257EE9"/>
    <w:rsid w:val="00261AF0"/>
    <w:rsid w:val="00263985"/>
    <w:rsid w:val="00263AD9"/>
    <w:rsid w:val="00263E29"/>
    <w:rsid w:val="002641A7"/>
    <w:rsid w:val="002646EF"/>
    <w:rsid w:val="00264A02"/>
    <w:rsid w:val="00265607"/>
    <w:rsid w:val="00265630"/>
    <w:rsid w:val="00267D9D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75DAC"/>
    <w:rsid w:val="00276294"/>
    <w:rsid w:val="00276AB8"/>
    <w:rsid w:val="0028041D"/>
    <w:rsid w:val="00280964"/>
    <w:rsid w:val="00283314"/>
    <w:rsid w:val="00284B42"/>
    <w:rsid w:val="00290C5B"/>
    <w:rsid w:val="002952C4"/>
    <w:rsid w:val="00295596"/>
    <w:rsid w:val="00296ABA"/>
    <w:rsid w:val="00296CEA"/>
    <w:rsid w:val="00297E83"/>
    <w:rsid w:val="002A0BF3"/>
    <w:rsid w:val="002A1B92"/>
    <w:rsid w:val="002A221C"/>
    <w:rsid w:val="002A23C0"/>
    <w:rsid w:val="002A2995"/>
    <w:rsid w:val="002A39B2"/>
    <w:rsid w:val="002A4201"/>
    <w:rsid w:val="002A510C"/>
    <w:rsid w:val="002A5880"/>
    <w:rsid w:val="002A62D3"/>
    <w:rsid w:val="002A6DA3"/>
    <w:rsid w:val="002B027E"/>
    <w:rsid w:val="002B1A4F"/>
    <w:rsid w:val="002B2300"/>
    <w:rsid w:val="002B330C"/>
    <w:rsid w:val="002B5CB4"/>
    <w:rsid w:val="002B7967"/>
    <w:rsid w:val="002B7B8E"/>
    <w:rsid w:val="002C0124"/>
    <w:rsid w:val="002C0BBD"/>
    <w:rsid w:val="002C0E4A"/>
    <w:rsid w:val="002C1DED"/>
    <w:rsid w:val="002C2803"/>
    <w:rsid w:val="002C30B9"/>
    <w:rsid w:val="002C357E"/>
    <w:rsid w:val="002C399C"/>
    <w:rsid w:val="002C3FD5"/>
    <w:rsid w:val="002C48F8"/>
    <w:rsid w:val="002C5861"/>
    <w:rsid w:val="002C5E04"/>
    <w:rsid w:val="002C5F28"/>
    <w:rsid w:val="002C73D9"/>
    <w:rsid w:val="002C7DDE"/>
    <w:rsid w:val="002D0696"/>
    <w:rsid w:val="002D2894"/>
    <w:rsid w:val="002D3F15"/>
    <w:rsid w:val="002D64A8"/>
    <w:rsid w:val="002D734E"/>
    <w:rsid w:val="002E022C"/>
    <w:rsid w:val="002E0570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E7CE0"/>
    <w:rsid w:val="002F0177"/>
    <w:rsid w:val="002F0469"/>
    <w:rsid w:val="002F062C"/>
    <w:rsid w:val="002F1817"/>
    <w:rsid w:val="002F2761"/>
    <w:rsid w:val="002F3518"/>
    <w:rsid w:val="002F3651"/>
    <w:rsid w:val="002F40E9"/>
    <w:rsid w:val="002F4579"/>
    <w:rsid w:val="002F4626"/>
    <w:rsid w:val="002F478E"/>
    <w:rsid w:val="002F49A8"/>
    <w:rsid w:val="00302FC9"/>
    <w:rsid w:val="00303936"/>
    <w:rsid w:val="00304A81"/>
    <w:rsid w:val="003063B8"/>
    <w:rsid w:val="00306975"/>
    <w:rsid w:val="003103FC"/>
    <w:rsid w:val="003117C3"/>
    <w:rsid w:val="00313172"/>
    <w:rsid w:val="00314BA2"/>
    <w:rsid w:val="00316999"/>
    <w:rsid w:val="00317E52"/>
    <w:rsid w:val="00317E5E"/>
    <w:rsid w:val="00320401"/>
    <w:rsid w:val="00320598"/>
    <w:rsid w:val="003212C0"/>
    <w:rsid w:val="003220D8"/>
    <w:rsid w:val="003228DC"/>
    <w:rsid w:val="003249F9"/>
    <w:rsid w:val="00325BAB"/>
    <w:rsid w:val="0033453D"/>
    <w:rsid w:val="00335208"/>
    <w:rsid w:val="0033536F"/>
    <w:rsid w:val="0033747C"/>
    <w:rsid w:val="0034110A"/>
    <w:rsid w:val="00341DCB"/>
    <w:rsid w:val="003424AE"/>
    <w:rsid w:val="0034356B"/>
    <w:rsid w:val="00345C1E"/>
    <w:rsid w:val="00345C99"/>
    <w:rsid w:val="00347B30"/>
    <w:rsid w:val="0035234F"/>
    <w:rsid w:val="003527E1"/>
    <w:rsid w:val="003560C3"/>
    <w:rsid w:val="00356112"/>
    <w:rsid w:val="00357C21"/>
    <w:rsid w:val="00360A3C"/>
    <w:rsid w:val="00361F92"/>
    <w:rsid w:val="00362E61"/>
    <w:rsid w:val="0036349A"/>
    <w:rsid w:val="003637CF"/>
    <w:rsid w:val="0036459F"/>
    <w:rsid w:val="00364B49"/>
    <w:rsid w:val="00367BA5"/>
    <w:rsid w:val="00371782"/>
    <w:rsid w:val="003722AF"/>
    <w:rsid w:val="0037376D"/>
    <w:rsid w:val="00375385"/>
    <w:rsid w:val="00380886"/>
    <w:rsid w:val="00381102"/>
    <w:rsid w:val="00382498"/>
    <w:rsid w:val="00382DB2"/>
    <w:rsid w:val="00383560"/>
    <w:rsid w:val="00385B88"/>
    <w:rsid w:val="00387987"/>
    <w:rsid w:val="00387E75"/>
    <w:rsid w:val="00390E5E"/>
    <w:rsid w:val="00391760"/>
    <w:rsid w:val="00391AF8"/>
    <w:rsid w:val="00391FCC"/>
    <w:rsid w:val="003926F0"/>
    <w:rsid w:val="00392DB9"/>
    <w:rsid w:val="00393A88"/>
    <w:rsid w:val="00394687"/>
    <w:rsid w:val="003949C6"/>
    <w:rsid w:val="00395308"/>
    <w:rsid w:val="0039593B"/>
    <w:rsid w:val="003970A0"/>
    <w:rsid w:val="003975D2"/>
    <w:rsid w:val="003A27E3"/>
    <w:rsid w:val="003A3EEA"/>
    <w:rsid w:val="003A4221"/>
    <w:rsid w:val="003A5050"/>
    <w:rsid w:val="003A5FFD"/>
    <w:rsid w:val="003A76FC"/>
    <w:rsid w:val="003B29CE"/>
    <w:rsid w:val="003B2E1F"/>
    <w:rsid w:val="003B31E3"/>
    <w:rsid w:val="003B42FA"/>
    <w:rsid w:val="003B47E1"/>
    <w:rsid w:val="003B4DCC"/>
    <w:rsid w:val="003B5921"/>
    <w:rsid w:val="003B63F5"/>
    <w:rsid w:val="003B6659"/>
    <w:rsid w:val="003B6C88"/>
    <w:rsid w:val="003C0140"/>
    <w:rsid w:val="003C09F2"/>
    <w:rsid w:val="003C5164"/>
    <w:rsid w:val="003C5AC2"/>
    <w:rsid w:val="003C6570"/>
    <w:rsid w:val="003D01BF"/>
    <w:rsid w:val="003D1FCE"/>
    <w:rsid w:val="003D2346"/>
    <w:rsid w:val="003D2623"/>
    <w:rsid w:val="003D2701"/>
    <w:rsid w:val="003D3478"/>
    <w:rsid w:val="003D5978"/>
    <w:rsid w:val="003D6559"/>
    <w:rsid w:val="003D66A6"/>
    <w:rsid w:val="003D7ED4"/>
    <w:rsid w:val="003E05BA"/>
    <w:rsid w:val="003E0AC6"/>
    <w:rsid w:val="003E2A11"/>
    <w:rsid w:val="003E2F95"/>
    <w:rsid w:val="003E5023"/>
    <w:rsid w:val="003E66BB"/>
    <w:rsid w:val="003E671F"/>
    <w:rsid w:val="003E6E6E"/>
    <w:rsid w:val="003E735A"/>
    <w:rsid w:val="003E778B"/>
    <w:rsid w:val="003E78E8"/>
    <w:rsid w:val="003F01A3"/>
    <w:rsid w:val="003F0435"/>
    <w:rsid w:val="003F1190"/>
    <w:rsid w:val="003F11F3"/>
    <w:rsid w:val="003F3FD8"/>
    <w:rsid w:val="003F5DD1"/>
    <w:rsid w:val="003F5E6A"/>
    <w:rsid w:val="003F7722"/>
    <w:rsid w:val="00400285"/>
    <w:rsid w:val="004005BE"/>
    <w:rsid w:val="0040147A"/>
    <w:rsid w:val="00401835"/>
    <w:rsid w:val="00401B0A"/>
    <w:rsid w:val="004025B2"/>
    <w:rsid w:val="00403354"/>
    <w:rsid w:val="00404136"/>
    <w:rsid w:val="004059B4"/>
    <w:rsid w:val="0040671A"/>
    <w:rsid w:val="00406D69"/>
    <w:rsid w:val="00407061"/>
    <w:rsid w:val="004071EE"/>
    <w:rsid w:val="00410B39"/>
    <w:rsid w:val="00410F4B"/>
    <w:rsid w:val="00411348"/>
    <w:rsid w:val="00411F20"/>
    <w:rsid w:val="00412467"/>
    <w:rsid w:val="00413341"/>
    <w:rsid w:val="00413921"/>
    <w:rsid w:val="00414D9B"/>
    <w:rsid w:val="004169CD"/>
    <w:rsid w:val="004177EE"/>
    <w:rsid w:val="00421AAB"/>
    <w:rsid w:val="00421BAE"/>
    <w:rsid w:val="004257D8"/>
    <w:rsid w:val="00425D56"/>
    <w:rsid w:val="004266F4"/>
    <w:rsid w:val="0042685F"/>
    <w:rsid w:val="004279F8"/>
    <w:rsid w:val="0043299D"/>
    <w:rsid w:val="004359D5"/>
    <w:rsid w:val="004369A2"/>
    <w:rsid w:val="004406F5"/>
    <w:rsid w:val="0044083D"/>
    <w:rsid w:val="00440D8B"/>
    <w:rsid w:val="0044383E"/>
    <w:rsid w:val="00445493"/>
    <w:rsid w:val="004463DE"/>
    <w:rsid w:val="0044667E"/>
    <w:rsid w:val="0044678D"/>
    <w:rsid w:val="00447E36"/>
    <w:rsid w:val="004502EF"/>
    <w:rsid w:val="00450BC4"/>
    <w:rsid w:val="004518B9"/>
    <w:rsid w:val="00451F1C"/>
    <w:rsid w:val="004560B1"/>
    <w:rsid w:val="004563D2"/>
    <w:rsid w:val="00460EC4"/>
    <w:rsid w:val="004630CE"/>
    <w:rsid w:val="00463B7D"/>
    <w:rsid w:val="0046419A"/>
    <w:rsid w:val="00464424"/>
    <w:rsid w:val="00470AB3"/>
    <w:rsid w:val="00470F64"/>
    <w:rsid w:val="00471E09"/>
    <w:rsid w:val="00472949"/>
    <w:rsid w:val="00472B73"/>
    <w:rsid w:val="004741BD"/>
    <w:rsid w:val="00474F00"/>
    <w:rsid w:val="004755AB"/>
    <w:rsid w:val="00475635"/>
    <w:rsid w:val="00475ABF"/>
    <w:rsid w:val="00480041"/>
    <w:rsid w:val="0048036B"/>
    <w:rsid w:val="0048093B"/>
    <w:rsid w:val="0048450C"/>
    <w:rsid w:val="004850B3"/>
    <w:rsid w:val="0048578A"/>
    <w:rsid w:val="00486447"/>
    <w:rsid w:val="00487F24"/>
    <w:rsid w:val="00491D5B"/>
    <w:rsid w:val="0049220C"/>
    <w:rsid w:val="00493D07"/>
    <w:rsid w:val="00494526"/>
    <w:rsid w:val="00494A2E"/>
    <w:rsid w:val="00494F37"/>
    <w:rsid w:val="00495CEA"/>
    <w:rsid w:val="004963F1"/>
    <w:rsid w:val="00496F04"/>
    <w:rsid w:val="004A0027"/>
    <w:rsid w:val="004A0557"/>
    <w:rsid w:val="004A0DC0"/>
    <w:rsid w:val="004A165D"/>
    <w:rsid w:val="004A3A84"/>
    <w:rsid w:val="004A4582"/>
    <w:rsid w:val="004A4AAF"/>
    <w:rsid w:val="004A583C"/>
    <w:rsid w:val="004A6C30"/>
    <w:rsid w:val="004A7A06"/>
    <w:rsid w:val="004A7CC4"/>
    <w:rsid w:val="004A7F73"/>
    <w:rsid w:val="004B0AA6"/>
    <w:rsid w:val="004B341E"/>
    <w:rsid w:val="004B4B41"/>
    <w:rsid w:val="004B5309"/>
    <w:rsid w:val="004B5ED6"/>
    <w:rsid w:val="004B7882"/>
    <w:rsid w:val="004B78B6"/>
    <w:rsid w:val="004C399B"/>
    <w:rsid w:val="004C3BF2"/>
    <w:rsid w:val="004C44C3"/>
    <w:rsid w:val="004C459A"/>
    <w:rsid w:val="004C4DC4"/>
    <w:rsid w:val="004C6776"/>
    <w:rsid w:val="004D073A"/>
    <w:rsid w:val="004D1258"/>
    <w:rsid w:val="004D1AA2"/>
    <w:rsid w:val="004D2526"/>
    <w:rsid w:val="004D279A"/>
    <w:rsid w:val="004D30F0"/>
    <w:rsid w:val="004D5F3D"/>
    <w:rsid w:val="004E17D1"/>
    <w:rsid w:val="004E1ABA"/>
    <w:rsid w:val="004E510A"/>
    <w:rsid w:val="004E7347"/>
    <w:rsid w:val="004F060F"/>
    <w:rsid w:val="004F064A"/>
    <w:rsid w:val="004F2CC9"/>
    <w:rsid w:val="004F3856"/>
    <w:rsid w:val="004F5F71"/>
    <w:rsid w:val="004F660A"/>
    <w:rsid w:val="004F7E37"/>
    <w:rsid w:val="004F7E86"/>
    <w:rsid w:val="0050004C"/>
    <w:rsid w:val="0050055F"/>
    <w:rsid w:val="0050086A"/>
    <w:rsid w:val="00500BE9"/>
    <w:rsid w:val="00501A2F"/>
    <w:rsid w:val="00501E95"/>
    <w:rsid w:val="0050320B"/>
    <w:rsid w:val="005042E0"/>
    <w:rsid w:val="00505505"/>
    <w:rsid w:val="0050658F"/>
    <w:rsid w:val="00507F22"/>
    <w:rsid w:val="00510054"/>
    <w:rsid w:val="005110B2"/>
    <w:rsid w:val="0051303E"/>
    <w:rsid w:val="00514655"/>
    <w:rsid w:val="00515917"/>
    <w:rsid w:val="00521FD8"/>
    <w:rsid w:val="00522458"/>
    <w:rsid w:val="00522B17"/>
    <w:rsid w:val="00522F31"/>
    <w:rsid w:val="005244AB"/>
    <w:rsid w:val="00524C68"/>
    <w:rsid w:val="00525B1D"/>
    <w:rsid w:val="005268A0"/>
    <w:rsid w:val="00526A33"/>
    <w:rsid w:val="00526D62"/>
    <w:rsid w:val="005308FD"/>
    <w:rsid w:val="00532D73"/>
    <w:rsid w:val="005339D6"/>
    <w:rsid w:val="0053554C"/>
    <w:rsid w:val="00536931"/>
    <w:rsid w:val="00536BD6"/>
    <w:rsid w:val="00536E30"/>
    <w:rsid w:val="005371B3"/>
    <w:rsid w:val="00537847"/>
    <w:rsid w:val="00541632"/>
    <w:rsid w:val="00541982"/>
    <w:rsid w:val="005425D3"/>
    <w:rsid w:val="005427C4"/>
    <w:rsid w:val="005511A0"/>
    <w:rsid w:val="005542C9"/>
    <w:rsid w:val="00554B6B"/>
    <w:rsid w:val="00555993"/>
    <w:rsid w:val="005568ED"/>
    <w:rsid w:val="00556FDA"/>
    <w:rsid w:val="0055759F"/>
    <w:rsid w:val="00557C5F"/>
    <w:rsid w:val="005615F0"/>
    <w:rsid w:val="00562D5E"/>
    <w:rsid w:val="00562D82"/>
    <w:rsid w:val="00563A84"/>
    <w:rsid w:val="005653AB"/>
    <w:rsid w:val="00565589"/>
    <w:rsid w:val="00565745"/>
    <w:rsid w:val="00566D2B"/>
    <w:rsid w:val="00573A02"/>
    <w:rsid w:val="00574488"/>
    <w:rsid w:val="005756F1"/>
    <w:rsid w:val="005764FE"/>
    <w:rsid w:val="005823FA"/>
    <w:rsid w:val="005837A1"/>
    <w:rsid w:val="00583909"/>
    <w:rsid w:val="00583E7A"/>
    <w:rsid w:val="00584E67"/>
    <w:rsid w:val="00585C66"/>
    <w:rsid w:val="00585F04"/>
    <w:rsid w:val="0058651E"/>
    <w:rsid w:val="0058659E"/>
    <w:rsid w:val="005869EA"/>
    <w:rsid w:val="005876C2"/>
    <w:rsid w:val="00593B6F"/>
    <w:rsid w:val="00593C4B"/>
    <w:rsid w:val="0059504F"/>
    <w:rsid w:val="00595119"/>
    <w:rsid w:val="005966BA"/>
    <w:rsid w:val="005A006C"/>
    <w:rsid w:val="005A284D"/>
    <w:rsid w:val="005A361F"/>
    <w:rsid w:val="005A4B20"/>
    <w:rsid w:val="005A57FF"/>
    <w:rsid w:val="005A67A1"/>
    <w:rsid w:val="005A73B3"/>
    <w:rsid w:val="005B0A39"/>
    <w:rsid w:val="005B113A"/>
    <w:rsid w:val="005B14B1"/>
    <w:rsid w:val="005B3B91"/>
    <w:rsid w:val="005B3F3F"/>
    <w:rsid w:val="005B40A7"/>
    <w:rsid w:val="005B545E"/>
    <w:rsid w:val="005B559D"/>
    <w:rsid w:val="005B702D"/>
    <w:rsid w:val="005B7AB2"/>
    <w:rsid w:val="005C04CE"/>
    <w:rsid w:val="005C0993"/>
    <w:rsid w:val="005C1E27"/>
    <w:rsid w:val="005C300B"/>
    <w:rsid w:val="005C4150"/>
    <w:rsid w:val="005C4404"/>
    <w:rsid w:val="005C578E"/>
    <w:rsid w:val="005C599B"/>
    <w:rsid w:val="005C792C"/>
    <w:rsid w:val="005C7ECC"/>
    <w:rsid w:val="005D007B"/>
    <w:rsid w:val="005D0491"/>
    <w:rsid w:val="005D0D7C"/>
    <w:rsid w:val="005D0DC4"/>
    <w:rsid w:val="005D1F30"/>
    <w:rsid w:val="005D2463"/>
    <w:rsid w:val="005D4072"/>
    <w:rsid w:val="005D586C"/>
    <w:rsid w:val="005D743F"/>
    <w:rsid w:val="005E086E"/>
    <w:rsid w:val="005E110F"/>
    <w:rsid w:val="005E15DF"/>
    <w:rsid w:val="005E2620"/>
    <w:rsid w:val="005E3C12"/>
    <w:rsid w:val="005E5061"/>
    <w:rsid w:val="005E537A"/>
    <w:rsid w:val="005E55DC"/>
    <w:rsid w:val="005E577B"/>
    <w:rsid w:val="005E741D"/>
    <w:rsid w:val="005E7CEA"/>
    <w:rsid w:val="005F1058"/>
    <w:rsid w:val="005F1E73"/>
    <w:rsid w:val="005F2262"/>
    <w:rsid w:val="005F4472"/>
    <w:rsid w:val="005F44D0"/>
    <w:rsid w:val="005F4E85"/>
    <w:rsid w:val="005F75DE"/>
    <w:rsid w:val="00600BF4"/>
    <w:rsid w:val="006021B7"/>
    <w:rsid w:val="006021EA"/>
    <w:rsid w:val="00602748"/>
    <w:rsid w:val="00602749"/>
    <w:rsid w:val="006036A3"/>
    <w:rsid w:val="00604254"/>
    <w:rsid w:val="00606902"/>
    <w:rsid w:val="006071CA"/>
    <w:rsid w:val="0060791E"/>
    <w:rsid w:val="0061053E"/>
    <w:rsid w:val="0061147C"/>
    <w:rsid w:val="00612F1D"/>
    <w:rsid w:val="0061514C"/>
    <w:rsid w:val="00615853"/>
    <w:rsid w:val="00623114"/>
    <w:rsid w:val="0062367D"/>
    <w:rsid w:val="006238D8"/>
    <w:rsid w:val="00625495"/>
    <w:rsid w:val="0062682E"/>
    <w:rsid w:val="00626D1F"/>
    <w:rsid w:val="00633161"/>
    <w:rsid w:val="00637DCC"/>
    <w:rsid w:val="006408CD"/>
    <w:rsid w:val="00643512"/>
    <w:rsid w:val="00643CFC"/>
    <w:rsid w:val="00645E21"/>
    <w:rsid w:val="00647780"/>
    <w:rsid w:val="00647ECB"/>
    <w:rsid w:val="00655588"/>
    <w:rsid w:val="00655D90"/>
    <w:rsid w:val="00661F02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331E"/>
    <w:rsid w:val="00674E96"/>
    <w:rsid w:val="0067511D"/>
    <w:rsid w:val="00675BED"/>
    <w:rsid w:val="00677391"/>
    <w:rsid w:val="00681025"/>
    <w:rsid w:val="00682013"/>
    <w:rsid w:val="00682C3E"/>
    <w:rsid w:val="00682F24"/>
    <w:rsid w:val="00683EC4"/>
    <w:rsid w:val="00684FF0"/>
    <w:rsid w:val="00685A6E"/>
    <w:rsid w:val="00690B09"/>
    <w:rsid w:val="006914CD"/>
    <w:rsid w:val="00691BCA"/>
    <w:rsid w:val="0069567E"/>
    <w:rsid w:val="0069585B"/>
    <w:rsid w:val="0069705B"/>
    <w:rsid w:val="006977BC"/>
    <w:rsid w:val="006978FA"/>
    <w:rsid w:val="006A0F31"/>
    <w:rsid w:val="006A3DDC"/>
    <w:rsid w:val="006A478A"/>
    <w:rsid w:val="006A4E62"/>
    <w:rsid w:val="006A5EDA"/>
    <w:rsid w:val="006A695C"/>
    <w:rsid w:val="006A6ABE"/>
    <w:rsid w:val="006A6FAB"/>
    <w:rsid w:val="006B0674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3D8D"/>
    <w:rsid w:val="006C4183"/>
    <w:rsid w:val="006C527E"/>
    <w:rsid w:val="006C5DC3"/>
    <w:rsid w:val="006D0DA7"/>
    <w:rsid w:val="006D30A6"/>
    <w:rsid w:val="006D671A"/>
    <w:rsid w:val="006D6999"/>
    <w:rsid w:val="006D786E"/>
    <w:rsid w:val="006E0944"/>
    <w:rsid w:val="006E0CF6"/>
    <w:rsid w:val="006E1C0D"/>
    <w:rsid w:val="006E2249"/>
    <w:rsid w:val="006E23F5"/>
    <w:rsid w:val="006E3049"/>
    <w:rsid w:val="006E31BB"/>
    <w:rsid w:val="006E3B9B"/>
    <w:rsid w:val="006E4360"/>
    <w:rsid w:val="006E4A6C"/>
    <w:rsid w:val="006E4BD4"/>
    <w:rsid w:val="006E5AD9"/>
    <w:rsid w:val="006E6652"/>
    <w:rsid w:val="006E77B6"/>
    <w:rsid w:val="006E7D40"/>
    <w:rsid w:val="006F045C"/>
    <w:rsid w:val="006F0822"/>
    <w:rsid w:val="006F0D50"/>
    <w:rsid w:val="006F1A95"/>
    <w:rsid w:val="006F4170"/>
    <w:rsid w:val="006F4A08"/>
    <w:rsid w:val="006F6C12"/>
    <w:rsid w:val="006F6CAB"/>
    <w:rsid w:val="006F6D9B"/>
    <w:rsid w:val="006F709B"/>
    <w:rsid w:val="006F76D2"/>
    <w:rsid w:val="0070083E"/>
    <w:rsid w:val="00700A82"/>
    <w:rsid w:val="00703E6B"/>
    <w:rsid w:val="00704343"/>
    <w:rsid w:val="00704F00"/>
    <w:rsid w:val="00705758"/>
    <w:rsid w:val="00705827"/>
    <w:rsid w:val="00706DB3"/>
    <w:rsid w:val="0071013A"/>
    <w:rsid w:val="007101EE"/>
    <w:rsid w:val="00712FAA"/>
    <w:rsid w:val="0071308B"/>
    <w:rsid w:val="00716437"/>
    <w:rsid w:val="00716B39"/>
    <w:rsid w:val="007200AA"/>
    <w:rsid w:val="007201EA"/>
    <w:rsid w:val="00721879"/>
    <w:rsid w:val="00721AA3"/>
    <w:rsid w:val="00721E16"/>
    <w:rsid w:val="0072217B"/>
    <w:rsid w:val="00722E93"/>
    <w:rsid w:val="00723058"/>
    <w:rsid w:val="00727C00"/>
    <w:rsid w:val="00733065"/>
    <w:rsid w:val="007349AD"/>
    <w:rsid w:val="007354CC"/>
    <w:rsid w:val="00735504"/>
    <w:rsid w:val="0073689B"/>
    <w:rsid w:val="00737736"/>
    <w:rsid w:val="00740FA2"/>
    <w:rsid w:val="007411E6"/>
    <w:rsid w:val="007413D8"/>
    <w:rsid w:val="00741E38"/>
    <w:rsid w:val="007422FF"/>
    <w:rsid w:val="0074232B"/>
    <w:rsid w:val="0074234F"/>
    <w:rsid w:val="0074448F"/>
    <w:rsid w:val="007457F1"/>
    <w:rsid w:val="0074663F"/>
    <w:rsid w:val="00746F41"/>
    <w:rsid w:val="007514E9"/>
    <w:rsid w:val="007520A5"/>
    <w:rsid w:val="00752BFF"/>
    <w:rsid w:val="00754A68"/>
    <w:rsid w:val="007551AB"/>
    <w:rsid w:val="00755AE9"/>
    <w:rsid w:val="007565CB"/>
    <w:rsid w:val="0075761D"/>
    <w:rsid w:val="00760023"/>
    <w:rsid w:val="00761220"/>
    <w:rsid w:val="00761D42"/>
    <w:rsid w:val="0076492F"/>
    <w:rsid w:val="007655BF"/>
    <w:rsid w:val="007671C1"/>
    <w:rsid w:val="007705A2"/>
    <w:rsid w:val="007735A4"/>
    <w:rsid w:val="00774EA9"/>
    <w:rsid w:val="00775BB8"/>
    <w:rsid w:val="00776BD7"/>
    <w:rsid w:val="00776E4A"/>
    <w:rsid w:val="007779B4"/>
    <w:rsid w:val="007811A2"/>
    <w:rsid w:val="00781A96"/>
    <w:rsid w:val="00782382"/>
    <w:rsid w:val="00782D8E"/>
    <w:rsid w:val="00783019"/>
    <w:rsid w:val="00783279"/>
    <w:rsid w:val="00784C2F"/>
    <w:rsid w:val="00786647"/>
    <w:rsid w:val="00786B5C"/>
    <w:rsid w:val="007877F3"/>
    <w:rsid w:val="00787B09"/>
    <w:rsid w:val="00787C45"/>
    <w:rsid w:val="00787EE4"/>
    <w:rsid w:val="007939E4"/>
    <w:rsid w:val="00795425"/>
    <w:rsid w:val="00795EC3"/>
    <w:rsid w:val="007968F2"/>
    <w:rsid w:val="007974C6"/>
    <w:rsid w:val="007A063B"/>
    <w:rsid w:val="007A1A7E"/>
    <w:rsid w:val="007A24E7"/>
    <w:rsid w:val="007A4E3B"/>
    <w:rsid w:val="007A639E"/>
    <w:rsid w:val="007B1F45"/>
    <w:rsid w:val="007B2C93"/>
    <w:rsid w:val="007B4D64"/>
    <w:rsid w:val="007B508F"/>
    <w:rsid w:val="007B64DF"/>
    <w:rsid w:val="007B704E"/>
    <w:rsid w:val="007B7A93"/>
    <w:rsid w:val="007C1DAD"/>
    <w:rsid w:val="007C2830"/>
    <w:rsid w:val="007C2A52"/>
    <w:rsid w:val="007C2C87"/>
    <w:rsid w:val="007C62D8"/>
    <w:rsid w:val="007C6E15"/>
    <w:rsid w:val="007D0773"/>
    <w:rsid w:val="007D118B"/>
    <w:rsid w:val="007D14C1"/>
    <w:rsid w:val="007D20B4"/>
    <w:rsid w:val="007D39C0"/>
    <w:rsid w:val="007D499E"/>
    <w:rsid w:val="007D4C9E"/>
    <w:rsid w:val="007D5680"/>
    <w:rsid w:val="007D7ABE"/>
    <w:rsid w:val="007E07BB"/>
    <w:rsid w:val="007E175B"/>
    <w:rsid w:val="007E410B"/>
    <w:rsid w:val="007E47F5"/>
    <w:rsid w:val="007E67B7"/>
    <w:rsid w:val="007F0C79"/>
    <w:rsid w:val="007F187C"/>
    <w:rsid w:val="007F18A3"/>
    <w:rsid w:val="007F1DDD"/>
    <w:rsid w:val="007F35CA"/>
    <w:rsid w:val="007F4E25"/>
    <w:rsid w:val="007F50E6"/>
    <w:rsid w:val="007F57D2"/>
    <w:rsid w:val="007F6912"/>
    <w:rsid w:val="007F733D"/>
    <w:rsid w:val="007F78A0"/>
    <w:rsid w:val="007F7C7D"/>
    <w:rsid w:val="00800626"/>
    <w:rsid w:val="008016F1"/>
    <w:rsid w:val="00801C55"/>
    <w:rsid w:val="00802604"/>
    <w:rsid w:val="0080308B"/>
    <w:rsid w:val="00803953"/>
    <w:rsid w:val="008066A7"/>
    <w:rsid w:val="00807F79"/>
    <w:rsid w:val="00810D3D"/>
    <w:rsid w:val="00811625"/>
    <w:rsid w:val="00811A66"/>
    <w:rsid w:val="00812E78"/>
    <w:rsid w:val="00814485"/>
    <w:rsid w:val="008152C1"/>
    <w:rsid w:val="008153B9"/>
    <w:rsid w:val="00816303"/>
    <w:rsid w:val="00816C0A"/>
    <w:rsid w:val="00817229"/>
    <w:rsid w:val="0081789D"/>
    <w:rsid w:val="00821834"/>
    <w:rsid w:val="008222C3"/>
    <w:rsid w:val="00822616"/>
    <w:rsid w:val="008249B2"/>
    <w:rsid w:val="0082627D"/>
    <w:rsid w:val="00826688"/>
    <w:rsid w:val="00826FBD"/>
    <w:rsid w:val="0083014E"/>
    <w:rsid w:val="00831372"/>
    <w:rsid w:val="008325A0"/>
    <w:rsid w:val="008329D5"/>
    <w:rsid w:val="00835D1C"/>
    <w:rsid w:val="008401FE"/>
    <w:rsid w:val="00841928"/>
    <w:rsid w:val="0084359B"/>
    <w:rsid w:val="00844C51"/>
    <w:rsid w:val="00846DBA"/>
    <w:rsid w:val="00847175"/>
    <w:rsid w:val="00847EB7"/>
    <w:rsid w:val="0085023F"/>
    <w:rsid w:val="00852062"/>
    <w:rsid w:val="00852CAC"/>
    <w:rsid w:val="0085741F"/>
    <w:rsid w:val="00860A6B"/>
    <w:rsid w:val="0086230B"/>
    <w:rsid w:val="00862B32"/>
    <w:rsid w:val="00862E94"/>
    <w:rsid w:val="00863D57"/>
    <w:rsid w:val="0086661B"/>
    <w:rsid w:val="00867110"/>
    <w:rsid w:val="00867331"/>
    <w:rsid w:val="008677D6"/>
    <w:rsid w:val="00870EB2"/>
    <w:rsid w:val="008734E6"/>
    <w:rsid w:val="00873B81"/>
    <w:rsid w:val="00874EE2"/>
    <w:rsid w:val="00876A64"/>
    <w:rsid w:val="00876E5C"/>
    <w:rsid w:val="00881177"/>
    <w:rsid w:val="00882E2C"/>
    <w:rsid w:val="00884CF8"/>
    <w:rsid w:val="00884FBA"/>
    <w:rsid w:val="008857C8"/>
    <w:rsid w:val="00885D00"/>
    <w:rsid w:val="00885F37"/>
    <w:rsid w:val="00886A63"/>
    <w:rsid w:val="00886DB3"/>
    <w:rsid w:val="008904C7"/>
    <w:rsid w:val="008917AD"/>
    <w:rsid w:val="0089211D"/>
    <w:rsid w:val="00893926"/>
    <w:rsid w:val="008947C3"/>
    <w:rsid w:val="008956C8"/>
    <w:rsid w:val="00895745"/>
    <w:rsid w:val="008976C1"/>
    <w:rsid w:val="008A08D9"/>
    <w:rsid w:val="008A2520"/>
    <w:rsid w:val="008A2EDC"/>
    <w:rsid w:val="008A2F2E"/>
    <w:rsid w:val="008A31A1"/>
    <w:rsid w:val="008A6DA5"/>
    <w:rsid w:val="008A72D3"/>
    <w:rsid w:val="008A7E8B"/>
    <w:rsid w:val="008B1130"/>
    <w:rsid w:val="008B2341"/>
    <w:rsid w:val="008B7CED"/>
    <w:rsid w:val="008B7E1A"/>
    <w:rsid w:val="008C085D"/>
    <w:rsid w:val="008C08B6"/>
    <w:rsid w:val="008C308E"/>
    <w:rsid w:val="008C3682"/>
    <w:rsid w:val="008C545E"/>
    <w:rsid w:val="008D004F"/>
    <w:rsid w:val="008D0E09"/>
    <w:rsid w:val="008D0E6C"/>
    <w:rsid w:val="008D27B9"/>
    <w:rsid w:val="008D4010"/>
    <w:rsid w:val="008D4BDB"/>
    <w:rsid w:val="008D6747"/>
    <w:rsid w:val="008D7C8B"/>
    <w:rsid w:val="008E1024"/>
    <w:rsid w:val="008E2186"/>
    <w:rsid w:val="008E36F4"/>
    <w:rsid w:val="008E3A12"/>
    <w:rsid w:val="008E57DA"/>
    <w:rsid w:val="008F05AA"/>
    <w:rsid w:val="008F0915"/>
    <w:rsid w:val="008F0CC1"/>
    <w:rsid w:val="008F0F53"/>
    <w:rsid w:val="008F1EF1"/>
    <w:rsid w:val="008F53BF"/>
    <w:rsid w:val="008F5EA6"/>
    <w:rsid w:val="008F73A5"/>
    <w:rsid w:val="009004FE"/>
    <w:rsid w:val="00900AF9"/>
    <w:rsid w:val="00900B6C"/>
    <w:rsid w:val="009014E0"/>
    <w:rsid w:val="00901D05"/>
    <w:rsid w:val="00901F5A"/>
    <w:rsid w:val="00902DE1"/>
    <w:rsid w:val="0090345D"/>
    <w:rsid w:val="00905EBD"/>
    <w:rsid w:val="009106E1"/>
    <w:rsid w:val="00910CD2"/>
    <w:rsid w:val="00915C29"/>
    <w:rsid w:val="009165B2"/>
    <w:rsid w:val="009172CE"/>
    <w:rsid w:val="009176F7"/>
    <w:rsid w:val="0091791C"/>
    <w:rsid w:val="009202AF"/>
    <w:rsid w:val="009215BE"/>
    <w:rsid w:val="00922F28"/>
    <w:rsid w:val="00923484"/>
    <w:rsid w:val="00924D8F"/>
    <w:rsid w:val="00930879"/>
    <w:rsid w:val="00932AA2"/>
    <w:rsid w:val="00935AC6"/>
    <w:rsid w:val="00936410"/>
    <w:rsid w:val="00940B10"/>
    <w:rsid w:val="00940DF4"/>
    <w:rsid w:val="00941CD3"/>
    <w:rsid w:val="009425D6"/>
    <w:rsid w:val="0094332A"/>
    <w:rsid w:val="00944812"/>
    <w:rsid w:val="00945C01"/>
    <w:rsid w:val="00946944"/>
    <w:rsid w:val="00947C4C"/>
    <w:rsid w:val="00951FD9"/>
    <w:rsid w:val="009526B9"/>
    <w:rsid w:val="00952D35"/>
    <w:rsid w:val="00953184"/>
    <w:rsid w:val="00953D67"/>
    <w:rsid w:val="009555FF"/>
    <w:rsid w:val="009564BE"/>
    <w:rsid w:val="00956F35"/>
    <w:rsid w:val="0095792D"/>
    <w:rsid w:val="009611EB"/>
    <w:rsid w:val="0096528D"/>
    <w:rsid w:val="00965D6F"/>
    <w:rsid w:val="00965FEA"/>
    <w:rsid w:val="00966129"/>
    <w:rsid w:val="0096777D"/>
    <w:rsid w:val="009679EA"/>
    <w:rsid w:val="00967AFD"/>
    <w:rsid w:val="00967B73"/>
    <w:rsid w:val="00970EB6"/>
    <w:rsid w:val="00973269"/>
    <w:rsid w:val="00974D33"/>
    <w:rsid w:val="00975521"/>
    <w:rsid w:val="00975C88"/>
    <w:rsid w:val="009762D9"/>
    <w:rsid w:val="009770C8"/>
    <w:rsid w:val="00981D1F"/>
    <w:rsid w:val="00982358"/>
    <w:rsid w:val="00983129"/>
    <w:rsid w:val="0098389D"/>
    <w:rsid w:val="00984FDC"/>
    <w:rsid w:val="00985897"/>
    <w:rsid w:val="00986DA8"/>
    <w:rsid w:val="00987791"/>
    <w:rsid w:val="009906A8"/>
    <w:rsid w:val="00990B6A"/>
    <w:rsid w:val="009910BF"/>
    <w:rsid w:val="00991ABF"/>
    <w:rsid w:val="00991E9B"/>
    <w:rsid w:val="0099255A"/>
    <w:rsid w:val="009938C5"/>
    <w:rsid w:val="009939F7"/>
    <w:rsid w:val="00994DDB"/>
    <w:rsid w:val="009951F3"/>
    <w:rsid w:val="00995283"/>
    <w:rsid w:val="00995EAE"/>
    <w:rsid w:val="0099643D"/>
    <w:rsid w:val="00996F2C"/>
    <w:rsid w:val="00997A7C"/>
    <w:rsid w:val="009A096D"/>
    <w:rsid w:val="009A3F4C"/>
    <w:rsid w:val="009A4B87"/>
    <w:rsid w:val="009A4FCA"/>
    <w:rsid w:val="009A531E"/>
    <w:rsid w:val="009A6108"/>
    <w:rsid w:val="009A73F2"/>
    <w:rsid w:val="009B0ED0"/>
    <w:rsid w:val="009B10F9"/>
    <w:rsid w:val="009B116D"/>
    <w:rsid w:val="009B1C0E"/>
    <w:rsid w:val="009B20B4"/>
    <w:rsid w:val="009B39E1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46B0"/>
    <w:rsid w:val="009C5198"/>
    <w:rsid w:val="009C7B96"/>
    <w:rsid w:val="009C7C8F"/>
    <w:rsid w:val="009D1159"/>
    <w:rsid w:val="009D14D6"/>
    <w:rsid w:val="009D2458"/>
    <w:rsid w:val="009D2773"/>
    <w:rsid w:val="009D3A9E"/>
    <w:rsid w:val="009D4DA5"/>
    <w:rsid w:val="009E1CCF"/>
    <w:rsid w:val="009E247E"/>
    <w:rsid w:val="009E3009"/>
    <w:rsid w:val="009E3D33"/>
    <w:rsid w:val="009E50AE"/>
    <w:rsid w:val="009E55F8"/>
    <w:rsid w:val="009E77E2"/>
    <w:rsid w:val="009F0F79"/>
    <w:rsid w:val="009F1B3D"/>
    <w:rsid w:val="009F4523"/>
    <w:rsid w:val="009F48C7"/>
    <w:rsid w:val="009F5C19"/>
    <w:rsid w:val="00A00B24"/>
    <w:rsid w:val="00A03D6F"/>
    <w:rsid w:val="00A0557F"/>
    <w:rsid w:val="00A06A16"/>
    <w:rsid w:val="00A10948"/>
    <w:rsid w:val="00A10B0A"/>
    <w:rsid w:val="00A10E73"/>
    <w:rsid w:val="00A133C3"/>
    <w:rsid w:val="00A1473A"/>
    <w:rsid w:val="00A149B3"/>
    <w:rsid w:val="00A16E29"/>
    <w:rsid w:val="00A206D4"/>
    <w:rsid w:val="00A211C5"/>
    <w:rsid w:val="00A232B7"/>
    <w:rsid w:val="00A23C39"/>
    <w:rsid w:val="00A23F45"/>
    <w:rsid w:val="00A23FBE"/>
    <w:rsid w:val="00A24136"/>
    <w:rsid w:val="00A2526B"/>
    <w:rsid w:val="00A26F3E"/>
    <w:rsid w:val="00A27335"/>
    <w:rsid w:val="00A31CC5"/>
    <w:rsid w:val="00A32144"/>
    <w:rsid w:val="00A3326F"/>
    <w:rsid w:val="00A3394E"/>
    <w:rsid w:val="00A33C6D"/>
    <w:rsid w:val="00A341ED"/>
    <w:rsid w:val="00A347C8"/>
    <w:rsid w:val="00A34BCE"/>
    <w:rsid w:val="00A356C8"/>
    <w:rsid w:val="00A36310"/>
    <w:rsid w:val="00A36F81"/>
    <w:rsid w:val="00A37DE8"/>
    <w:rsid w:val="00A40339"/>
    <w:rsid w:val="00A408E0"/>
    <w:rsid w:val="00A40F36"/>
    <w:rsid w:val="00A414C0"/>
    <w:rsid w:val="00A43D3D"/>
    <w:rsid w:val="00A45A3A"/>
    <w:rsid w:val="00A47B53"/>
    <w:rsid w:val="00A47F41"/>
    <w:rsid w:val="00A52F78"/>
    <w:rsid w:val="00A54100"/>
    <w:rsid w:val="00A542A5"/>
    <w:rsid w:val="00A545D3"/>
    <w:rsid w:val="00A5467A"/>
    <w:rsid w:val="00A55DEC"/>
    <w:rsid w:val="00A5694D"/>
    <w:rsid w:val="00A577B2"/>
    <w:rsid w:val="00A61297"/>
    <w:rsid w:val="00A621C2"/>
    <w:rsid w:val="00A624A0"/>
    <w:rsid w:val="00A655CE"/>
    <w:rsid w:val="00A662EF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3173"/>
    <w:rsid w:val="00A8381D"/>
    <w:rsid w:val="00A8766B"/>
    <w:rsid w:val="00A87E4A"/>
    <w:rsid w:val="00A90635"/>
    <w:rsid w:val="00A90878"/>
    <w:rsid w:val="00A91B0C"/>
    <w:rsid w:val="00A9349E"/>
    <w:rsid w:val="00A944D1"/>
    <w:rsid w:val="00A94A6F"/>
    <w:rsid w:val="00A95A97"/>
    <w:rsid w:val="00AA02E4"/>
    <w:rsid w:val="00AA131E"/>
    <w:rsid w:val="00AA681E"/>
    <w:rsid w:val="00AA6A1F"/>
    <w:rsid w:val="00AA6CA3"/>
    <w:rsid w:val="00AA7173"/>
    <w:rsid w:val="00AB0860"/>
    <w:rsid w:val="00AB1010"/>
    <w:rsid w:val="00AB13A2"/>
    <w:rsid w:val="00AB1802"/>
    <w:rsid w:val="00AB1FD8"/>
    <w:rsid w:val="00AB2F83"/>
    <w:rsid w:val="00AB3541"/>
    <w:rsid w:val="00AB443C"/>
    <w:rsid w:val="00AB4E86"/>
    <w:rsid w:val="00AB5A35"/>
    <w:rsid w:val="00AB61C4"/>
    <w:rsid w:val="00AB6767"/>
    <w:rsid w:val="00AB6C11"/>
    <w:rsid w:val="00AB7BC5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6D57"/>
    <w:rsid w:val="00AC7639"/>
    <w:rsid w:val="00AD1FC1"/>
    <w:rsid w:val="00AD2A36"/>
    <w:rsid w:val="00AD2B8F"/>
    <w:rsid w:val="00AD3064"/>
    <w:rsid w:val="00AD4AF3"/>
    <w:rsid w:val="00AD584C"/>
    <w:rsid w:val="00AD65A2"/>
    <w:rsid w:val="00AE04EC"/>
    <w:rsid w:val="00AE2E95"/>
    <w:rsid w:val="00AE2F68"/>
    <w:rsid w:val="00AE38D9"/>
    <w:rsid w:val="00AE3E5D"/>
    <w:rsid w:val="00AE4D75"/>
    <w:rsid w:val="00AE56B0"/>
    <w:rsid w:val="00AE65C7"/>
    <w:rsid w:val="00AE70C6"/>
    <w:rsid w:val="00AF0BF8"/>
    <w:rsid w:val="00AF0DC5"/>
    <w:rsid w:val="00AF113B"/>
    <w:rsid w:val="00AF1DE0"/>
    <w:rsid w:val="00AF1F0C"/>
    <w:rsid w:val="00AF1FBB"/>
    <w:rsid w:val="00AF26B7"/>
    <w:rsid w:val="00AF2736"/>
    <w:rsid w:val="00AF30EB"/>
    <w:rsid w:val="00AF495F"/>
    <w:rsid w:val="00AF49B1"/>
    <w:rsid w:val="00AF4FB6"/>
    <w:rsid w:val="00AF7EB1"/>
    <w:rsid w:val="00B02A9D"/>
    <w:rsid w:val="00B02B41"/>
    <w:rsid w:val="00B04F68"/>
    <w:rsid w:val="00B0599D"/>
    <w:rsid w:val="00B05DA1"/>
    <w:rsid w:val="00B109A8"/>
    <w:rsid w:val="00B11139"/>
    <w:rsid w:val="00B111A3"/>
    <w:rsid w:val="00B11E0A"/>
    <w:rsid w:val="00B11EEB"/>
    <w:rsid w:val="00B1388A"/>
    <w:rsid w:val="00B13BB2"/>
    <w:rsid w:val="00B13DB8"/>
    <w:rsid w:val="00B14AD5"/>
    <w:rsid w:val="00B153FC"/>
    <w:rsid w:val="00B15F73"/>
    <w:rsid w:val="00B1699E"/>
    <w:rsid w:val="00B16C66"/>
    <w:rsid w:val="00B17504"/>
    <w:rsid w:val="00B17527"/>
    <w:rsid w:val="00B22A49"/>
    <w:rsid w:val="00B22FD4"/>
    <w:rsid w:val="00B239D8"/>
    <w:rsid w:val="00B2642E"/>
    <w:rsid w:val="00B302CA"/>
    <w:rsid w:val="00B30620"/>
    <w:rsid w:val="00B309FA"/>
    <w:rsid w:val="00B30C9B"/>
    <w:rsid w:val="00B3377A"/>
    <w:rsid w:val="00B34F07"/>
    <w:rsid w:val="00B36812"/>
    <w:rsid w:val="00B36B62"/>
    <w:rsid w:val="00B37B1D"/>
    <w:rsid w:val="00B402B3"/>
    <w:rsid w:val="00B4409E"/>
    <w:rsid w:val="00B4494C"/>
    <w:rsid w:val="00B45D00"/>
    <w:rsid w:val="00B4613E"/>
    <w:rsid w:val="00B462E5"/>
    <w:rsid w:val="00B4689E"/>
    <w:rsid w:val="00B521BA"/>
    <w:rsid w:val="00B53B34"/>
    <w:rsid w:val="00B54331"/>
    <w:rsid w:val="00B54BA8"/>
    <w:rsid w:val="00B54D0B"/>
    <w:rsid w:val="00B55068"/>
    <w:rsid w:val="00B554A4"/>
    <w:rsid w:val="00B57D79"/>
    <w:rsid w:val="00B61B0D"/>
    <w:rsid w:val="00B62079"/>
    <w:rsid w:val="00B630E9"/>
    <w:rsid w:val="00B6366E"/>
    <w:rsid w:val="00B649DD"/>
    <w:rsid w:val="00B65741"/>
    <w:rsid w:val="00B674DF"/>
    <w:rsid w:val="00B6776E"/>
    <w:rsid w:val="00B7161D"/>
    <w:rsid w:val="00B71988"/>
    <w:rsid w:val="00B76CBC"/>
    <w:rsid w:val="00B77693"/>
    <w:rsid w:val="00B8003F"/>
    <w:rsid w:val="00B8173A"/>
    <w:rsid w:val="00B82536"/>
    <w:rsid w:val="00B832FA"/>
    <w:rsid w:val="00B84561"/>
    <w:rsid w:val="00B84920"/>
    <w:rsid w:val="00B8593F"/>
    <w:rsid w:val="00B87155"/>
    <w:rsid w:val="00B8725C"/>
    <w:rsid w:val="00B8741B"/>
    <w:rsid w:val="00B8794E"/>
    <w:rsid w:val="00B907DE"/>
    <w:rsid w:val="00B91221"/>
    <w:rsid w:val="00B92148"/>
    <w:rsid w:val="00B936B7"/>
    <w:rsid w:val="00B96557"/>
    <w:rsid w:val="00B9689E"/>
    <w:rsid w:val="00B96EBC"/>
    <w:rsid w:val="00BA0583"/>
    <w:rsid w:val="00BA48CD"/>
    <w:rsid w:val="00BA4F68"/>
    <w:rsid w:val="00BB050A"/>
    <w:rsid w:val="00BB27AA"/>
    <w:rsid w:val="00BB2BDA"/>
    <w:rsid w:val="00BB2C70"/>
    <w:rsid w:val="00BB2D36"/>
    <w:rsid w:val="00BB5E8D"/>
    <w:rsid w:val="00BB6B6F"/>
    <w:rsid w:val="00BB7390"/>
    <w:rsid w:val="00BB7DD5"/>
    <w:rsid w:val="00BC1477"/>
    <w:rsid w:val="00BC15D5"/>
    <w:rsid w:val="00BC50AB"/>
    <w:rsid w:val="00BC694F"/>
    <w:rsid w:val="00BC77F9"/>
    <w:rsid w:val="00BC7F54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363B"/>
    <w:rsid w:val="00BE37EA"/>
    <w:rsid w:val="00BE3D3A"/>
    <w:rsid w:val="00BE3D84"/>
    <w:rsid w:val="00BE40E3"/>
    <w:rsid w:val="00BE4905"/>
    <w:rsid w:val="00BE4F5F"/>
    <w:rsid w:val="00BE51E6"/>
    <w:rsid w:val="00BE55B9"/>
    <w:rsid w:val="00BE5EA4"/>
    <w:rsid w:val="00BE61C7"/>
    <w:rsid w:val="00BE6BDE"/>
    <w:rsid w:val="00BE6F47"/>
    <w:rsid w:val="00BF159A"/>
    <w:rsid w:val="00BF2C77"/>
    <w:rsid w:val="00BF6612"/>
    <w:rsid w:val="00BF72DD"/>
    <w:rsid w:val="00BF7CDF"/>
    <w:rsid w:val="00C0026B"/>
    <w:rsid w:val="00C009CB"/>
    <w:rsid w:val="00C00E49"/>
    <w:rsid w:val="00C016FD"/>
    <w:rsid w:val="00C02237"/>
    <w:rsid w:val="00C046D0"/>
    <w:rsid w:val="00C05F1A"/>
    <w:rsid w:val="00C10CCC"/>
    <w:rsid w:val="00C117B3"/>
    <w:rsid w:val="00C12DCD"/>
    <w:rsid w:val="00C13E0F"/>
    <w:rsid w:val="00C14D16"/>
    <w:rsid w:val="00C152D0"/>
    <w:rsid w:val="00C1602F"/>
    <w:rsid w:val="00C16F54"/>
    <w:rsid w:val="00C172C7"/>
    <w:rsid w:val="00C17A95"/>
    <w:rsid w:val="00C21D82"/>
    <w:rsid w:val="00C233A8"/>
    <w:rsid w:val="00C24113"/>
    <w:rsid w:val="00C3316B"/>
    <w:rsid w:val="00C344CA"/>
    <w:rsid w:val="00C34BA1"/>
    <w:rsid w:val="00C36943"/>
    <w:rsid w:val="00C40D17"/>
    <w:rsid w:val="00C418E6"/>
    <w:rsid w:val="00C4375D"/>
    <w:rsid w:val="00C458F7"/>
    <w:rsid w:val="00C45D83"/>
    <w:rsid w:val="00C46F31"/>
    <w:rsid w:val="00C472FA"/>
    <w:rsid w:val="00C4762E"/>
    <w:rsid w:val="00C50224"/>
    <w:rsid w:val="00C5206F"/>
    <w:rsid w:val="00C52B8D"/>
    <w:rsid w:val="00C535C4"/>
    <w:rsid w:val="00C5494F"/>
    <w:rsid w:val="00C54986"/>
    <w:rsid w:val="00C55533"/>
    <w:rsid w:val="00C57039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75D6"/>
    <w:rsid w:val="00C677FA"/>
    <w:rsid w:val="00C70030"/>
    <w:rsid w:val="00C705B2"/>
    <w:rsid w:val="00C73C35"/>
    <w:rsid w:val="00C76C45"/>
    <w:rsid w:val="00C76D54"/>
    <w:rsid w:val="00C8268D"/>
    <w:rsid w:val="00C82CEF"/>
    <w:rsid w:val="00C83179"/>
    <w:rsid w:val="00C83CDB"/>
    <w:rsid w:val="00C847C8"/>
    <w:rsid w:val="00C86D9E"/>
    <w:rsid w:val="00C87E76"/>
    <w:rsid w:val="00C908B0"/>
    <w:rsid w:val="00C91210"/>
    <w:rsid w:val="00C928CE"/>
    <w:rsid w:val="00C93A46"/>
    <w:rsid w:val="00C9535A"/>
    <w:rsid w:val="00C95913"/>
    <w:rsid w:val="00CA18CD"/>
    <w:rsid w:val="00CA1C69"/>
    <w:rsid w:val="00CA3A3D"/>
    <w:rsid w:val="00CA5A8F"/>
    <w:rsid w:val="00CA5EB5"/>
    <w:rsid w:val="00CA7238"/>
    <w:rsid w:val="00CA7BDD"/>
    <w:rsid w:val="00CB0464"/>
    <w:rsid w:val="00CB0BE6"/>
    <w:rsid w:val="00CB15DB"/>
    <w:rsid w:val="00CB18B6"/>
    <w:rsid w:val="00CB2FF3"/>
    <w:rsid w:val="00CB3044"/>
    <w:rsid w:val="00CB39B0"/>
    <w:rsid w:val="00CB4CB7"/>
    <w:rsid w:val="00CB4D62"/>
    <w:rsid w:val="00CB5D1C"/>
    <w:rsid w:val="00CB6339"/>
    <w:rsid w:val="00CB79C0"/>
    <w:rsid w:val="00CB7C62"/>
    <w:rsid w:val="00CC1262"/>
    <w:rsid w:val="00CC2643"/>
    <w:rsid w:val="00CC2755"/>
    <w:rsid w:val="00CC3C1A"/>
    <w:rsid w:val="00CC3D1C"/>
    <w:rsid w:val="00CC4461"/>
    <w:rsid w:val="00CC621F"/>
    <w:rsid w:val="00CC6A54"/>
    <w:rsid w:val="00CC7E93"/>
    <w:rsid w:val="00CD038A"/>
    <w:rsid w:val="00CD03E8"/>
    <w:rsid w:val="00CD11BF"/>
    <w:rsid w:val="00CD1B24"/>
    <w:rsid w:val="00CD2D59"/>
    <w:rsid w:val="00CD481A"/>
    <w:rsid w:val="00CD5DE0"/>
    <w:rsid w:val="00CD5EAE"/>
    <w:rsid w:val="00CD67EB"/>
    <w:rsid w:val="00CD6A47"/>
    <w:rsid w:val="00CD71D4"/>
    <w:rsid w:val="00CD770D"/>
    <w:rsid w:val="00CE1DA0"/>
    <w:rsid w:val="00CE1DA8"/>
    <w:rsid w:val="00CE2CBB"/>
    <w:rsid w:val="00CE3234"/>
    <w:rsid w:val="00CE32BC"/>
    <w:rsid w:val="00CE4B17"/>
    <w:rsid w:val="00CE6BDD"/>
    <w:rsid w:val="00CE7C68"/>
    <w:rsid w:val="00CE7F06"/>
    <w:rsid w:val="00D01807"/>
    <w:rsid w:val="00D01ED4"/>
    <w:rsid w:val="00D02356"/>
    <w:rsid w:val="00D02747"/>
    <w:rsid w:val="00D028BF"/>
    <w:rsid w:val="00D032B1"/>
    <w:rsid w:val="00D041C2"/>
    <w:rsid w:val="00D04B8A"/>
    <w:rsid w:val="00D04DDB"/>
    <w:rsid w:val="00D07F49"/>
    <w:rsid w:val="00D1193C"/>
    <w:rsid w:val="00D13B7E"/>
    <w:rsid w:val="00D14AAB"/>
    <w:rsid w:val="00D15A6F"/>
    <w:rsid w:val="00D15C95"/>
    <w:rsid w:val="00D1635D"/>
    <w:rsid w:val="00D1687C"/>
    <w:rsid w:val="00D20068"/>
    <w:rsid w:val="00D22EBE"/>
    <w:rsid w:val="00D233BC"/>
    <w:rsid w:val="00D25EB2"/>
    <w:rsid w:val="00D265A4"/>
    <w:rsid w:val="00D30C35"/>
    <w:rsid w:val="00D31788"/>
    <w:rsid w:val="00D32439"/>
    <w:rsid w:val="00D32A36"/>
    <w:rsid w:val="00D33C20"/>
    <w:rsid w:val="00D33D49"/>
    <w:rsid w:val="00D348A9"/>
    <w:rsid w:val="00D34E65"/>
    <w:rsid w:val="00D35885"/>
    <w:rsid w:val="00D4073D"/>
    <w:rsid w:val="00D414BF"/>
    <w:rsid w:val="00D4518E"/>
    <w:rsid w:val="00D46CB3"/>
    <w:rsid w:val="00D4720B"/>
    <w:rsid w:val="00D500A1"/>
    <w:rsid w:val="00D50A92"/>
    <w:rsid w:val="00D51066"/>
    <w:rsid w:val="00D54EA8"/>
    <w:rsid w:val="00D551B5"/>
    <w:rsid w:val="00D55466"/>
    <w:rsid w:val="00D56C65"/>
    <w:rsid w:val="00D56CB4"/>
    <w:rsid w:val="00D57752"/>
    <w:rsid w:val="00D6026B"/>
    <w:rsid w:val="00D603A9"/>
    <w:rsid w:val="00D61A22"/>
    <w:rsid w:val="00D63742"/>
    <w:rsid w:val="00D651F8"/>
    <w:rsid w:val="00D65917"/>
    <w:rsid w:val="00D66BE8"/>
    <w:rsid w:val="00D67163"/>
    <w:rsid w:val="00D6716D"/>
    <w:rsid w:val="00D67366"/>
    <w:rsid w:val="00D721EE"/>
    <w:rsid w:val="00D72F02"/>
    <w:rsid w:val="00D74433"/>
    <w:rsid w:val="00D7568A"/>
    <w:rsid w:val="00D764F9"/>
    <w:rsid w:val="00D76C54"/>
    <w:rsid w:val="00D779FE"/>
    <w:rsid w:val="00D806F4"/>
    <w:rsid w:val="00D80E13"/>
    <w:rsid w:val="00D81161"/>
    <w:rsid w:val="00D81D06"/>
    <w:rsid w:val="00D823BA"/>
    <w:rsid w:val="00D83BB1"/>
    <w:rsid w:val="00D83FBA"/>
    <w:rsid w:val="00D850D3"/>
    <w:rsid w:val="00D869DB"/>
    <w:rsid w:val="00D869EC"/>
    <w:rsid w:val="00D86EB4"/>
    <w:rsid w:val="00D90456"/>
    <w:rsid w:val="00D9047A"/>
    <w:rsid w:val="00D9260F"/>
    <w:rsid w:val="00D93060"/>
    <w:rsid w:val="00D96682"/>
    <w:rsid w:val="00DA10AC"/>
    <w:rsid w:val="00DA26D2"/>
    <w:rsid w:val="00DA368D"/>
    <w:rsid w:val="00DA3E30"/>
    <w:rsid w:val="00DA43F9"/>
    <w:rsid w:val="00DA4B3E"/>
    <w:rsid w:val="00DA501E"/>
    <w:rsid w:val="00DA61B9"/>
    <w:rsid w:val="00DA763C"/>
    <w:rsid w:val="00DB130D"/>
    <w:rsid w:val="00DB1E2F"/>
    <w:rsid w:val="00DB34B9"/>
    <w:rsid w:val="00DB7B22"/>
    <w:rsid w:val="00DC1EB3"/>
    <w:rsid w:val="00DC21CC"/>
    <w:rsid w:val="00DC39C0"/>
    <w:rsid w:val="00DC3B5B"/>
    <w:rsid w:val="00DC446F"/>
    <w:rsid w:val="00DC56B4"/>
    <w:rsid w:val="00DC58E2"/>
    <w:rsid w:val="00DC65A1"/>
    <w:rsid w:val="00DC6E54"/>
    <w:rsid w:val="00DD18A5"/>
    <w:rsid w:val="00DD2600"/>
    <w:rsid w:val="00DD2CAD"/>
    <w:rsid w:val="00DD2F3E"/>
    <w:rsid w:val="00DD42E4"/>
    <w:rsid w:val="00DD59EC"/>
    <w:rsid w:val="00DD5BA4"/>
    <w:rsid w:val="00DD6976"/>
    <w:rsid w:val="00DD7C48"/>
    <w:rsid w:val="00DE0DB0"/>
    <w:rsid w:val="00DE2015"/>
    <w:rsid w:val="00DE2435"/>
    <w:rsid w:val="00DE2CB2"/>
    <w:rsid w:val="00DE582B"/>
    <w:rsid w:val="00DE6967"/>
    <w:rsid w:val="00DE6F98"/>
    <w:rsid w:val="00DE716F"/>
    <w:rsid w:val="00DE7D4D"/>
    <w:rsid w:val="00DF0CBA"/>
    <w:rsid w:val="00DF2756"/>
    <w:rsid w:val="00DF27CF"/>
    <w:rsid w:val="00DF2D99"/>
    <w:rsid w:val="00DF41D0"/>
    <w:rsid w:val="00DF43E9"/>
    <w:rsid w:val="00DF467E"/>
    <w:rsid w:val="00DF750B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75E"/>
    <w:rsid w:val="00E17DC6"/>
    <w:rsid w:val="00E202B7"/>
    <w:rsid w:val="00E21471"/>
    <w:rsid w:val="00E220EA"/>
    <w:rsid w:val="00E244E9"/>
    <w:rsid w:val="00E267D6"/>
    <w:rsid w:val="00E27CC8"/>
    <w:rsid w:val="00E27F99"/>
    <w:rsid w:val="00E30836"/>
    <w:rsid w:val="00E32209"/>
    <w:rsid w:val="00E327CD"/>
    <w:rsid w:val="00E331F5"/>
    <w:rsid w:val="00E34955"/>
    <w:rsid w:val="00E36264"/>
    <w:rsid w:val="00E366DC"/>
    <w:rsid w:val="00E36C0E"/>
    <w:rsid w:val="00E37EE2"/>
    <w:rsid w:val="00E401E1"/>
    <w:rsid w:val="00E41AFF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5F86"/>
    <w:rsid w:val="00E563A4"/>
    <w:rsid w:val="00E56693"/>
    <w:rsid w:val="00E57317"/>
    <w:rsid w:val="00E607B9"/>
    <w:rsid w:val="00E60DFC"/>
    <w:rsid w:val="00E62961"/>
    <w:rsid w:val="00E62CA2"/>
    <w:rsid w:val="00E62EE1"/>
    <w:rsid w:val="00E63308"/>
    <w:rsid w:val="00E64188"/>
    <w:rsid w:val="00E7041D"/>
    <w:rsid w:val="00E74006"/>
    <w:rsid w:val="00E80D9C"/>
    <w:rsid w:val="00E822DE"/>
    <w:rsid w:val="00E83520"/>
    <w:rsid w:val="00E83D26"/>
    <w:rsid w:val="00E84529"/>
    <w:rsid w:val="00E84930"/>
    <w:rsid w:val="00E84F42"/>
    <w:rsid w:val="00E84F64"/>
    <w:rsid w:val="00E85731"/>
    <w:rsid w:val="00E8669B"/>
    <w:rsid w:val="00E86D84"/>
    <w:rsid w:val="00E874EC"/>
    <w:rsid w:val="00E946D3"/>
    <w:rsid w:val="00E94963"/>
    <w:rsid w:val="00E94CA1"/>
    <w:rsid w:val="00E95326"/>
    <w:rsid w:val="00E9603B"/>
    <w:rsid w:val="00E966F0"/>
    <w:rsid w:val="00E969C2"/>
    <w:rsid w:val="00E96FC6"/>
    <w:rsid w:val="00E9701A"/>
    <w:rsid w:val="00E975EB"/>
    <w:rsid w:val="00EA0110"/>
    <w:rsid w:val="00EA0E35"/>
    <w:rsid w:val="00EA28E2"/>
    <w:rsid w:val="00EA385D"/>
    <w:rsid w:val="00EA3956"/>
    <w:rsid w:val="00EA4D4C"/>
    <w:rsid w:val="00EA68B5"/>
    <w:rsid w:val="00EA6CB3"/>
    <w:rsid w:val="00EB083C"/>
    <w:rsid w:val="00EB266D"/>
    <w:rsid w:val="00EB282D"/>
    <w:rsid w:val="00EB2D74"/>
    <w:rsid w:val="00EB308F"/>
    <w:rsid w:val="00EB40B7"/>
    <w:rsid w:val="00EB40C8"/>
    <w:rsid w:val="00EB579C"/>
    <w:rsid w:val="00EB65D3"/>
    <w:rsid w:val="00EB7719"/>
    <w:rsid w:val="00EC14CF"/>
    <w:rsid w:val="00EC4A5A"/>
    <w:rsid w:val="00EC4AC3"/>
    <w:rsid w:val="00EC51C6"/>
    <w:rsid w:val="00EC5D67"/>
    <w:rsid w:val="00EC6338"/>
    <w:rsid w:val="00ED026A"/>
    <w:rsid w:val="00ED02E7"/>
    <w:rsid w:val="00ED12B4"/>
    <w:rsid w:val="00ED26E7"/>
    <w:rsid w:val="00ED32F7"/>
    <w:rsid w:val="00ED4CDD"/>
    <w:rsid w:val="00ED67B6"/>
    <w:rsid w:val="00ED7FE3"/>
    <w:rsid w:val="00EE1218"/>
    <w:rsid w:val="00EE4757"/>
    <w:rsid w:val="00EE4B32"/>
    <w:rsid w:val="00EE5CD9"/>
    <w:rsid w:val="00EE5F58"/>
    <w:rsid w:val="00EE636D"/>
    <w:rsid w:val="00EF09A7"/>
    <w:rsid w:val="00EF1C94"/>
    <w:rsid w:val="00EF27E0"/>
    <w:rsid w:val="00EF2D4F"/>
    <w:rsid w:val="00EF30D5"/>
    <w:rsid w:val="00EF3C02"/>
    <w:rsid w:val="00EF589C"/>
    <w:rsid w:val="00EF5CBC"/>
    <w:rsid w:val="00EF714A"/>
    <w:rsid w:val="00EF7BEC"/>
    <w:rsid w:val="00F001C8"/>
    <w:rsid w:val="00F00DD4"/>
    <w:rsid w:val="00F01AED"/>
    <w:rsid w:val="00F02BC3"/>
    <w:rsid w:val="00F02D1C"/>
    <w:rsid w:val="00F04B8E"/>
    <w:rsid w:val="00F05E65"/>
    <w:rsid w:val="00F14236"/>
    <w:rsid w:val="00F1492A"/>
    <w:rsid w:val="00F14E8D"/>
    <w:rsid w:val="00F15969"/>
    <w:rsid w:val="00F167CD"/>
    <w:rsid w:val="00F16C99"/>
    <w:rsid w:val="00F17039"/>
    <w:rsid w:val="00F17923"/>
    <w:rsid w:val="00F17AFE"/>
    <w:rsid w:val="00F206E6"/>
    <w:rsid w:val="00F24506"/>
    <w:rsid w:val="00F24621"/>
    <w:rsid w:val="00F255AA"/>
    <w:rsid w:val="00F25892"/>
    <w:rsid w:val="00F26049"/>
    <w:rsid w:val="00F26AFE"/>
    <w:rsid w:val="00F26EB7"/>
    <w:rsid w:val="00F27269"/>
    <w:rsid w:val="00F27D85"/>
    <w:rsid w:val="00F304B7"/>
    <w:rsid w:val="00F304F0"/>
    <w:rsid w:val="00F305FC"/>
    <w:rsid w:val="00F30FF8"/>
    <w:rsid w:val="00F34C5D"/>
    <w:rsid w:val="00F354D7"/>
    <w:rsid w:val="00F368CB"/>
    <w:rsid w:val="00F36C08"/>
    <w:rsid w:val="00F40D18"/>
    <w:rsid w:val="00F40E54"/>
    <w:rsid w:val="00F41F4B"/>
    <w:rsid w:val="00F42BE7"/>
    <w:rsid w:val="00F44790"/>
    <w:rsid w:val="00F45318"/>
    <w:rsid w:val="00F45A76"/>
    <w:rsid w:val="00F46B43"/>
    <w:rsid w:val="00F4715E"/>
    <w:rsid w:val="00F47A5E"/>
    <w:rsid w:val="00F47E8E"/>
    <w:rsid w:val="00F47EA1"/>
    <w:rsid w:val="00F50ABF"/>
    <w:rsid w:val="00F50E37"/>
    <w:rsid w:val="00F511C9"/>
    <w:rsid w:val="00F533E7"/>
    <w:rsid w:val="00F53857"/>
    <w:rsid w:val="00F53E52"/>
    <w:rsid w:val="00F55BAB"/>
    <w:rsid w:val="00F56748"/>
    <w:rsid w:val="00F56AD6"/>
    <w:rsid w:val="00F573EC"/>
    <w:rsid w:val="00F57500"/>
    <w:rsid w:val="00F57FBB"/>
    <w:rsid w:val="00F60106"/>
    <w:rsid w:val="00F62A0A"/>
    <w:rsid w:val="00F63B0D"/>
    <w:rsid w:val="00F643DE"/>
    <w:rsid w:val="00F646DF"/>
    <w:rsid w:val="00F64ACD"/>
    <w:rsid w:val="00F65807"/>
    <w:rsid w:val="00F66C05"/>
    <w:rsid w:val="00F70BB9"/>
    <w:rsid w:val="00F7216B"/>
    <w:rsid w:val="00F72DEE"/>
    <w:rsid w:val="00F731A3"/>
    <w:rsid w:val="00F76EF9"/>
    <w:rsid w:val="00F770B7"/>
    <w:rsid w:val="00F8082E"/>
    <w:rsid w:val="00F878CA"/>
    <w:rsid w:val="00F87B97"/>
    <w:rsid w:val="00F90386"/>
    <w:rsid w:val="00F90F81"/>
    <w:rsid w:val="00F91A68"/>
    <w:rsid w:val="00F91F29"/>
    <w:rsid w:val="00F922E2"/>
    <w:rsid w:val="00F92685"/>
    <w:rsid w:val="00F938C8"/>
    <w:rsid w:val="00F94697"/>
    <w:rsid w:val="00F95F3B"/>
    <w:rsid w:val="00F97995"/>
    <w:rsid w:val="00FA0395"/>
    <w:rsid w:val="00FA25C3"/>
    <w:rsid w:val="00FA2D26"/>
    <w:rsid w:val="00FA2D85"/>
    <w:rsid w:val="00FA5612"/>
    <w:rsid w:val="00FB0FA8"/>
    <w:rsid w:val="00FB1654"/>
    <w:rsid w:val="00FB18B0"/>
    <w:rsid w:val="00FB1C22"/>
    <w:rsid w:val="00FB1F2A"/>
    <w:rsid w:val="00FB282A"/>
    <w:rsid w:val="00FB2F04"/>
    <w:rsid w:val="00FB31B3"/>
    <w:rsid w:val="00FB5261"/>
    <w:rsid w:val="00FB6366"/>
    <w:rsid w:val="00FB68E1"/>
    <w:rsid w:val="00FB783E"/>
    <w:rsid w:val="00FC239D"/>
    <w:rsid w:val="00FC24D9"/>
    <w:rsid w:val="00FC40F7"/>
    <w:rsid w:val="00FC5940"/>
    <w:rsid w:val="00FC61A9"/>
    <w:rsid w:val="00FC637F"/>
    <w:rsid w:val="00FC692F"/>
    <w:rsid w:val="00FC6B22"/>
    <w:rsid w:val="00FC7791"/>
    <w:rsid w:val="00FD07A1"/>
    <w:rsid w:val="00FD4D6F"/>
    <w:rsid w:val="00FD5160"/>
    <w:rsid w:val="00FD549D"/>
    <w:rsid w:val="00FD5814"/>
    <w:rsid w:val="00FD5925"/>
    <w:rsid w:val="00FD622D"/>
    <w:rsid w:val="00FD69DD"/>
    <w:rsid w:val="00FD70D0"/>
    <w:rsid w:val="00FD7142"/>
    <w:rsid w:val="00FD71B2"/>
    <w:rsid w:val="00FD7CB4"/>
    <w:rsid w:val="00FD7FA8"/>
    <w:rsid w:val="00FE0B91"/>
    <w:rsid w:val="00FE1BFC"/>
    <w:rsid w:val="00FE1DAF"/>
    <w:rsid w:val="00FE2BFE"/>
    <w:rsid w:val="00FE33F7"/>
    <w:rsid w:val="00FE375B"/>
    <w:rsid w:val="00FE3983"/>
    <w:rsid w:val="00FF2439"/>
    <w:rsid w:val="00FF39C5"/>
    <w:rsid w:val="00FF3B7F"/>
    <w:rsid w:val="00FF41E9"/>
    <w:rsid w:val="00FF4304"/>
    <w:rsid w:val="00FF4938"/>
    <w:rsid w:val="00FF4EAB"/>
    <w:rsid w:val="00FF5B0C"/>
    <w:rsid w:val="00FF6B7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353F"/>
  <w15:docId w15:val="{9C202732-C1B1-494D-BD05-13FC87B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link w:val="NurTextZchn"/>
    <w:uiPriority w:val="99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47175"/>
    <w:rPr>
      <w:rFonts w:ascii="Courier New" w:hAnsi="Courier New" w:cs="Courier New"/>
    </w:rPr>
  </w:style>
  <w:style w:type="character" w:customStyle="1" w:styleId="glossary">
    <w:name w:val="glossary"/>
    <w:basedOn w:val="Absatz-Standardschriftart"/>
    <w:rsid w:val="006F6D9B"/>
  </w:style>
  <w:style w:type="character" w:customStyle="1" w:styleId="FuzeileZchn">
    <w:name w:val="Fußzeile Zchn"/>
    <w:basedOn w:val="Absatz-Standardschriftart"/>
    <w:link w:val="Fuzeile"/>
    <w:uiPriority w:val="99"/>
    <w:rsid w:val="00565745"/>
    <w:rPr>
      <w:sz w:val="24"/>
      <w:szCs w:val="24"/>
      <w:lang w:val="de-DE" w:eastAsia="de-DE"/>
    </w:rPr>
  </w:style>
  <w:style w:type="character" w:customStyle="1" w:styleId="al-author-name-more">
    <w:name w:val="al-author-name-more"/>
    <w:basedOn w:val="Absatz-Standardschriftart"/>
    <w:rsid w:val="00F56748"/>
  </w:style>
  <w:style w:type="character" w:customStyle="1" w:styleId="delimiter">
    <w:name w:val="delimiter"/>
    <w:basedOn w:val="Absatz-Standardschriftart"/>
    <w:rsid w:val="00F56748"/>
  </w:style>
  <w:style w:type="character" w:customStyle="1" w:styleId="tlid-translation">
    <w:name w:val="tlid-translation"/>
    <w:basedOn w:val="Absatz-Standardschriftart"/>
    <w:rsid w:val="00721AA3"/>
  </w:style>
  <w:style w:type="character" w:customStyle="1" w:styleId="article-headerdoi">
    <w:name w:val="article-header__doi"/>
    <w:basedOn w:val="Absatz-Standardschriftart"/>
    <w:rsid w:val="009E247E"/>
  </w:style>
  <w:style w:type="character" w:customStyle="1" w:styleId="article-headerdoilabel">
    <w:name w:val="article-header__doi__label"/>
    <w:basedOn w:val="Absatz-Standardschriftart"/>
    <w:rsid w:val="009E247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gp.at/wp_ogp/wp-content/uploads/Stellungnahme_COVID-AsthmaBiologika_OeGP-DGP_01-2021_IC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egai.org/oegai/2-PDF/%C3%96GDV%20Empfehlungen%20der%20AG%20Allergologie%20COVID19%20Impfung,%2025.1.2021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egai.org/oegai/index.php?id=43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arald.schenk@medical-media-consulting.a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egai.org/oegai/2-PDF/Impf_Information_Fly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107DD-DD90-42D2-9B02-3C7411CA2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AEB77-C8CF-4189-8BA3-8FFA105EF2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D7B8FB-5E44-48D8-A151-E7C316CBC3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7DF17-5639-477E-B809-AEE59C56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7455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Barbara Urban</cp:lastModifiedBy>
  <cp:revision>3</cp:revision>
  <cp:lastPrinted>2014-09-28T07:42:00Z</cp:lastPrinted>
  <dcterms:created xsi:type="dcterms:W3CDTF">2021-01-31T15:08:00Z</dcterms:created>
  <dcterms:modified xsi:type="dcterms:W3CDTF">2021-01-31T15:09:00Z</dcterms:modified>
</cp:coreProperties>
</file>