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760" w:rsidRDefault="00324760" w:rsidP="00324760">
      <w:pPr>
        <w:spacing w:after="120" w:line="312" w:lineRule="auto"/>
        <w:jc w:val="right"/>
        <w:rPr>
          <w:rFonts w:ascii="Arial" w:hAnsi="Arial" w:cs="Arial"/>
          <w:sz w:val="22"/>
        </w:rPr>
      </w:pPr>
      <w:r>
        <w:rPr>
          <w:rFonts w:ascii="Arial" w:hAnsi="Arial" w:cs="Arial"/>
          <w:sz w:val="22"/>
        </w:rPr>
        <w:t>12</w:t>
      </w:r>
      <w:r w:rsidRPr="00722DA6">
        <w:rPr>
          <w:rFonts w:ascii="Arial" w:hAnsi="Arial" w:cs="Arial"/>
          <w:sz w:val="22"/>
        </w:rPr>
        <w:t>. Oktober 2020</w:t>
      </w:r>
    </w:p>
    <w:p w:rsidR="00324760" w:rsidRPr="000D5F50" w:rsidRDefault="00324760" w:rsidP="00324760">
      <w:pPr>
        <w:spacing w:line="312" w:lineRule="auto"/>
        <w:rPr>
          <w:rFonts w:ascii="Arial" w:hAnsi="Arial" w:cs="Arial"/>
          <w:b/>
          <w:szCs w:val="16"/>
          <w:lang w:val="de-AT"/>
        </w:rPr>
      </w:pPr>
      <w:r w:rsidRPr="000D5F50">
        <w:rPr>
          <w:rFonts w:ascii="Arial" w:hAnsi="Arial" w:cs="Arial"/>
          <w:b/>
          <w:szCs w:val="16"/>
          <w:lang w:val="de-AT"/>
        </w:rPr>
        <w:t>44. Jahrestagung der Österr</w:t>
      </w:r>
      <w:r>
        <w:rPr>
          <w:rFonts w:ascii="Arial" w:hAnsi="Arial" w:cs="Arial"/>
          <w:b/>
          <w:szCs w:val="16"/>
          <w:lang w:val="de-AT"/>
        </w:rPr>
        <w:t>.</w:t>
      </w:r>
      <w:r w:rsidRPr="000D5F50">
        <w:rPr>
          <w:rFonts w:ascii="Arial" w:hAnsi="Arial" w:cs="Arial"/>
          <w:b/>
          <w:szCs w:val="16"/>
          <w:lang w:val="de-AT"/>
        </w:rPr>
        <w:t xml:space="preserve"> Ge</w:t>
      </w:r>
      <w:r>
        <w:rPr>
          <w:rFonts w:ascii="Arial" w:hAnsi="Arial" w:cs="Arial"/>
          <w:b/>
          <w:szCs w:val="16"/>
          <w:lang w:val="de-AT"/>
        </w:rPr>
        <w:t>sellschaft für Pneumologie</w:t>
      </w:r>
      <w:r w:rsidRPr="00392CCC">
        <w:rPr>
          <w:rFonts w:ascii="Arial" w:hAnsi="Arial" w:cs="Arial"/>
          <w:b/>
          <w:szCs w:val="16"/>
          <w:lang w:val="de-AT"/>
        </w:rPr>
        <w:t xml:space="preserve"> </w:t>
      </w:r>
      <w:r>
        <w:rPr>
          <w:rFonts w:ascii="Arial" w:hAnsi="Arial" w:cs="Arial"/>
          <w:b/>
          <w:szCs w:val="16"/>
          <w:lang w:val="de-AT"/>
        </w:rPr>
        <w:t xml:space="preserve">– </w:t>
      </w:r>
      <w:r w:rsidRPr="00392CCC">
        <w:rPr>
          <w:rFonts w:ascii="Arial" w:hAnsi="Arial" w:cs="Arial"/>
          <w:b/>
          <w:szCs w:val="16"/>
          <w:lang w:val="de-AT"/>
        </w:rPr>
        <w:t xml:space="preserve">„Lung on </w:t>
      </w:r>
      <w:proofErr w:type="spellStart"/>
      <w:r w:rsidRPr="00392CCC">
        <w:rPr>
          <w:rFonts w:ascii="Arial" w:hAnsi="Arial" w:cs="Arial"/>
          <w:b/>
          <w:szCs w:val="16"/>
          <w:lang w:val="de-AT"/>
        </w:rPr>
        <w:t>air</w:t>
      </w:r>
      <w:proofErr w:type="spellEnd"/>
      <w:r w:rsidRPr="00392CCC">
        <w:rPr>
          <w:rFonts w:ascii="Arial" w:hAnsi="Arial" w:cs="Arial"/>
          <w:b/>
          <w:szCs w:val="16"/>
          <w:lang w:val="de-AT"/>
        </w:rPr>
        <w:t>“</w:t>
      </w:r>
    </w:p>
    <w:p w:rsidR="00324760" w:rsidRDefault="00324760" w:rsidP="00324760">
      <w:pPr>
        <w:spacing w:line="312" w:lineRule="auto"/>
        <w:rPr>
          <w:rFonts w:ascii="Arial" w:hAnsi="Arial" w:cs="Arial"/>
          <w:lang w:eastAsia="de-AT"/>
        </w:rPr>
      </w:pPr>
    </w:p>
    <w:p w:rsidR="00324760" w:rsidRPr="00324760" w:rsidRDefault="00324760" w:rsidP="00324760">
      <w:pPr>
        <w:spacing w:line="312" w:lineRule="auto"/>
        <w:rPr>
          <w:rFonts w:ascii="Arial" w:hAnsi="Arial" w:cs="Arial"/>
          <w:b/>
          <w:lang w:eastAsia="de-AT"/>
        </w:rPr>
      </w:pPr>
      <w:r w:rsidRPr="00324760">
        <w:rPr>
          <w:rFonts w:ascii="Arial" w:hAnsi="Arial" w:cs="Arial"/>
          <w:b/>
          <w:lang w:eastAsia="de-AT"/>
        </w:rPr>
        <w:t xml:space="preserve">Prim. Priv.-Doz. Dr. Bernd Lamprecht </w:t>
      </w:r>
    </w:p>
    <w:p w:rsidR="006B19FF" w:rsidRPr="000D5F50" w:rsidRDefault="006B19FF" w:rsidP="006B19FF">
      <w:pPr>
        <w:spacing w:before="120" w:after="120" w:line="312" w:lineRule="auto"/>
        <w:rPr>
          <w:rFonts w:ascii="Arial" w:hAnsi="Arial" w:cs="Arial"/>
          <w:b/>
          <w:color w:val="0070C0"/>
          <w:sz w:val="32"/>
          <w:szCs w:val="18"/>
          <w:u w:val="single"/>
          <w:lang w:val="de-AT"/>
        </w:rPr>
      </w:pPr>
      <w:r w:rsidRPr="000D5F50">
        <w:rPr>
          <w:rFonts w:ascii="Arial" w:hAnsi="Arial" w:cs="Arial"/>
          <w:b/>
          <w:color w:val="0070C0"/>
          <w:sz w:val="32"/>
          <w:szCs w:val="18"/>
          <w:u w:val="single"/>
          <w:lang w:val="de-AT"/>
        </w:rPr>
        <w:t>Gibt es ein Post-</w:t>
      </w:r>
      <w:proofErr w:type="spellStart"/>
      <w:r w:rsidR="007A2DBD">
        <w:rPr>
          <w:rFonts w:ascii="Arial" w:hAnsi="Arial" w:cs="Arial"/>
          <w:b/>
          <w:color w:val="0070C0"/>
          <w:sz w:val="32"/>
          <w:szCs w:val="18"/>
          <w:u w:val="single"/>
          <w:lang w:val="de-AT"/>
        </w:rPr>
        <w:t>COVID</w:t>
      </w:r>
      <w:proofErr w:type="spellEnd"/>
      <w:r w:rsidRPr="000D5F50">
        <w:rPr>
          <w:rFonts w:ascii="Arial" w:hAnsi="Arial" w:cs="Arial"/>
          <w:b/>
          <w:color w:val="0070C0"/>
          <w:sz w:val="32"/>
          <w:szCs w:val="18"/>
          <w:u w:val="single"/>
          <w:lang w:val="de-AT"/>
        </w:rPr>
        <w:t xml:space="preserve">-Syndrom? </w:t>
      </w:r>
    </w:p>
    <w:p w:rsidR="006B19FF" w:rsidRPr="00576711" w:rsidRDefault="006B19FF" w:rsidP="006B19FF">
      <w:pPr>
        <w:autoSpaceDE w:val="0"/>
        <w:autoSpaceDN w:val="0"/>
        <w:adjustRightInd w:val="0"/>
        <w:spacing w:after="120" w:line="312" w:lineRule="auto"/>
        <w:rPr>
          <w:rFonts w:ascii="Arial" w:eastAsia="MyriadPro-SemiCn" w:hAnsi="Arial" w:cs="Arial"/>
          <w:b/>
          <w:sz w:val="22"/>
          <w:szCs w:val="22"/>
          <w:lang w:eastAsia="de-AT"/>
        </w:rPr>
      </w:pPr>
      <w:r>
        <w:rPr>
          <w:rFonts w:ascii="Arial" w:hAnsi="Arial" w:cs="Arial"/>
          <w:b/>
          <w:sz w:val="22"/>
          <w:szCs w:val="22"/>
          <w:lang w:val="de-AT"/>
        </w:rPr>
        <w:t xml:space="preserve">Es mehren sich Berichte über mögliche Langzeitfolgen nach einer überstandenen </w:t>
      </w:r>
      <w:r w:rsidR="007A2DBD">
        <w:rPr>
          <w:rFonts w:ascii="Arial" w:hAnsi="Arial" w:cs="Arial"/>
          <w:b/>
          <w:sz w:val="22"/>
          <w:szCs w:val="22"/>
          <w:lang w:val="de-AT"/>
        </w:rPr>
        <w:t>COVID</w:t>
      </w:r>
      <w:r>
        <w:rPr>
          <w:rFonts w:ascii="Arial" w:hAnsi="Arial" w:cs="Arial"/>
          <w:b/>
          <w:sz w:val="22"/>
          <w:szCs w:val="22"/>
          <w:lang w:val="de-AT"/>
        </w:rPr>
        <w:t xml:space="preserve">-19-Erkrankung. </w:t>
      </w:r>
      <w:r w:rsidRPr="003708E7">
        <w:rPr>
          <w:rFonts w:ascii="Arial" w:hAnsi="Arial" w:cs="Arial"/>
          <w:b/>
          <w:sz w:val="22"/>
          <w:szCs w:val="22"/>
          <w:lang w:val="de-AT"/>
        </w:rPr>
        <w:t xml:space="preserve">Für kritisch kranke </w:t>
      </w:r>
      <w:r w:rsidR="007A2DBD">
        <w:rPr>
          <w:rFonts w:ascii="Arial" w:hAnsi="Arial" w:cs="Arial"/>
          <w:b/>
          <w:sz w:val="22"/>
          <w:szCs w:val="22"/>
          <w:lang w:val="de-AT"/>
        </w:rPr>
        <w:t>COVID</w:t>
      </w:r>
      <w:r w:rsidRPr="003708E7">
        <w:rPr>
          <w:rFonts w:ascii="Arial" w:hAnsi="Arial" w:cs="Arial"/>
          <w:b/>
          <w:sz w:val="22"/>
          <w:szCs w:val="22"/>
          <w:lang w:val="de-AT"/>
        </w:rPr>
        <w:t xml:space="preserve">-19-Patienten könnte das Überleben der Akutphase </w:t>
      </w:r>
      <w:r>
        <w:rPr>
          <w:rFonts w:ascii="Arial" w:hAnsi="Arial" w:cs="Arial"/>
          <w:b/>
          <w:sz w:val="22"/>
          <w:szCs w:val="22"/>
          <w:lang w:val="de-AT"/>
        </w:rPr>
        <w:t xml:space="preserve">also </w:t>
      </w:r>
      <w:r w:rsidRPr="003708E7">
        <w:rPr>
          <w:rFonts w:ascii="Arial" w:hAnsi="Arial" w:cs="Arial"/>
          <w:b/>
          <w:sz w:val="22"/>
          <w:szCs w:val="22"/>
          <w:lang w:val="de-AT"/>
        </w:rPr>
        <w:t xml:space="preserve">eventuell nur die Bewältigung der ersten Etappe eines insgesamt langen und herausfordernden Weges sein. </w:t>
      </w:r>
      <w:r>
        <w:rPr>
          <w:rFonts w:ascii="Arial" w:hAnsi="Arial" w:cs="Arial"/>
          <w:b/>
          <w:sz w:val="22"/>
          <w:szCs w:val="22"/>
          <w:lang w:val="de-AT"/>
        </w:rPr>
        <w:t>Das Auftreten k</w:t>
      </w:r>
      <w:r w:rsidRPr="003708E7">
        <w:rPr>
          <w:rFonts w:ascii="Arial" w:hAnsi="Arial" w:cs="Arial"/>
          <w:b/>
          <w:sz w:val="22"/>
          <w:szCs w:val="22"/>
          <w:lang w:val="de-AT"/>
        </w:rPr>
        <w:t>örperliche</w:t>
      </w:r>
      <w:r>
        <w:rPr>
          <w:rFonts w:ascii="Arial" w:hAnsi="Arial" w:cs="Arial"/>
          <w:b/>
          <w:sz w:val="22"/>
          <w:szCs w:val="22"/>
          <w:lang w:val="de-AT"/>
        </w:rPr>
        <w:t>r</w:t>
      </w:r>
      <w:r w:rsidRPr="003708E7">
        <w:rPr>
          <w:rFonts w:ascii="Arial" w:hAnsi="Arial" w:cs="Arial"/>
          <w:b/>
          <w:sz w:val="22"/>
          <w:szCs w:val="22"/>
          <w:lang w:val="de-AT"/>
        </w:rPr>
        <w:t>, kognitive</w:t>
      </w:r>
      <w:r>
        <w:rPr>
          <w:rFonts w:ascii="Arial" w:hAnsi="Arial" w:cs="Arial"/>
          <w:b/>
          <w:sz w:val="22"/>
          <w:szCs w:val="22"/>
          <w:lang w:val="de-AT"/>
        </w:rPr>
        <w:t>r</w:t>
      </w:r>
      <w:r w:rsidRPr="003708E7">
        <w:rPr>
          <w:rFonts w:ascii="Arial" w:hAnsi="Arial" w:cs="Arial"/>
          <w:b/>
          <w:sz w:val="22"/>
          <w:szCs w:val="22"/>
          <w:lang w:val="de-AT"/>
        </w:rPr>
        <w:t xml:space="preserve"> und psychologische</w:t>
      </w:r>
      <w:r>
        <w:rPr>
          <w:rFonts w:ascii="Arial" w:hAnsi="Arial" w:cs="Arial"/>
          <w:b/>
          <w:sz w:val="22"/>
          <w:szCs w:val="22"/>
          <w:lang w:val="de-AT"/>
        </w:rPr>
        <w:t>r</w:t>
      </w:r>
      <w:r w:rsidRPr="003708E7">
        <w:rPr>
          <w:rFonts w:ascii="Arial" w:hAnsi="Arial" w:cs="Arial"/>
          <w:b/>
          <w:sz w:val="22"/>
          <w:szCs w:val="22"/>
          <w:lang w:val="de-AT"/>
        </w:rPr>
        <w:t xml:space="preserve"> Folgen </w:t>
      </w:r>
      <w:r>
        <w:rPr>
          <w:rFonts w:ascii="Arial" w:hAnsi="Arial" w:cs="Arial"/>
          <w:b/>
          <w:sz w:val="22"/>
          <w:szCs w:val="22"/>
          <w:lang w:val="de-AT"/>
        </w:rPr>
        <w:t xml:space="preserve">ist </w:t>
      </w:r>
      <w:r w:rsidRPr="003708E7">
        <w:rPr>
          <w:rFonts w:ascii="Arial" w:hAnsi="Arial" w:cs="Arial"/>
          <w:b/>
          <w:sz w:val="22"/>
          <w:szCs w:val="22"/>
          <w:lang w:val="de-AT"/>
        </w:rPr>
        <w:t>realistisch</w:t>
      </w:r>
      <w:r>
        <w:rPr>
          <w:rFonts w:ascii="Arial" w:hAnsi="Arial" w:cs="Arial"/>
          <w:b/>
          <w:sz w:val="22"/>
          <w:szCs w:val="22"/>
          <w:lang w:val="de-AT"/>
        </w:rPr>
        <w:t xml:space="preserve">. </w:t>
      </w:r>
      <w:r w:rsidRPr="003708E7">
        <w:rPr>
          <w:rFonts w:ascii="Arial" w:hAnsi="Arial" w:cs="Arial"/>
          <w:b/>
          <w:sz w:val="22"/>
          <w:szCs w:val="22"/>
          <w:lang w:val="de-AT"/>
        </w:rPr>
        <w:t xml:space="preserve">Gerade schwere </w:t>
      </w:r>
      <w:r w:rsidR="007A2DBD">
        <w:rPr>
          <w:rFonts w:ascii="Arial" w:hAnsi="Arial" w:cs="Arial"/>
          <w:b/>
          <w:sz w:val="22"/>
          <w:szCs w:val="22"/>
          <w:lang w:val="de-AT"/>
        </w:rPr>
        <w:t>COVID</w:t>
      </w:r>
      <w:r>
        <w:rPr>
          <w:rFonts w:ascii="Arial" w:hAnsi="Arial" w:cs="Arial"/>
          <w:b/>
          <w:sz w:val="22"/>
          <w:szCs w:val="22"/>
          <w:lang w:val="de-AT"/>
        </w:rPr>
        <w:t>-19-</w:t>
      </w:r>
      <w:r w:rsidRPr="003708E7">
        <w:rPr>
          <w:rFonts w:ascii="Arial" w:hAnsi="Arial" w:cs="Arial"/>
          <w:b/>
          <w:sz w:val="22"/>
          <w:szCs w:val="22"/>
          <w:lang w:val="de-AT"/>
        </w:rPr>
        <w:t xml:space="preserve">Verläufe mit komplizierten Intensiv-Aufenthalten und längeren Zeiten mechanischer Beatmung sind ein plausibler Risikofaktor für Folgeerscheinungen bzw. </w:t>
      </w:r>
      <w:r>
        <w:rPr>
          <w:rFonts w:ascii="Arial" w:hAnsi="Arial" w:cs="Arial"/>
          <w:b/>
          <w:sz w:val="22"/>
          <w:szCs w:val="22"/>
          <w:lang w:val="de-AT"/>
        </w:rPr>
        <w:t xml:space="preserve">fortbestehende </w:t>
      </w:r>
      <w:r w:rsidRPr="003708E7">
        <w:rPr>
          <w:rFonts w:ascii="Arial" w:hAnsi="Arial" w:cs="Arial"/>
          <w:b/>
          <w:sz w:val="22"/>
          <w:szCs w:val="22"/>
          <w:lang w:val="de-AT"/>
        </w:rPr>
        <w:t xml:space="preserve">Symptome. </w:t>
      </w:r>
      <w:r>
        <w:rPr>
          <w:rFonts w:ascii="Arial" w:hAnsi="Arial" w:cs="Arial"/>
          <w:b/>
          <w:sz w:val="22"/>
          <w:szCs w:val="22"/>
          <w:lang w:val="de-AT"/>
        </w:rPr>
        <w:t xml:space="preserve">Kann man also tatsächlich von </w:t>
      </w:r>
      <w:r w:rsidRPr="003708E7">
        <w:rPr>
          <w:rFonts w:ascii="Arial" w:hAnsi="Arial" w:cs="Arial"/>
          <w:b/>
          <w:sz w:val="22"/>
          <w:szCs w:val="22"/>
          <w:lang w:val="de-AT"/>
        </w:rPr>
        <w:t>ein</w:t>
      </w:r>
      <w:r>
        <w:rPr>
          <w:rFonts w:ascii="Arial" w:hAnsi="Arial" w:cs="Arial"/>
          <w:b/>
          <w:sz w:val="22"/>
          <w:szCs w:val="22"/>
          <w:lang w:val="de-AT"/>
        </w:rPr>
        <w:t>em</w:t>
      </w:r>
      <w:r w:rsidRPr="003708E7">
        <w:rPr>
          <w:rFonts w:ascii="Arial" w:hAnsi="Arial" w:cs="Arial"/>
          <w:b/>
          <w:sz w:val="22"/>
          <w:szCs w:val="22"/>
          <w:lang w:val="de-AT"/>
        </w:rPr>
        <w:t xml:space="preserve"> „Post-</w:t>
      </w:r>
      <w:r w:rsidR="007A2DBD">
        <w:rPr>
          <w:rFonts w:ascii="Arial" w:hAnsi="Arial" w:cs="Arial"/>
          <w:b/>
          <w:sz w:val="22"/>
          <w:szCs w:val="22"/>
          <w:lang w:val="de-AT"/>
        </w:rPr>
        <w:t>COVID</w:t>
      </w:r>
      <w:r w:rsidRPr="003708E7">
        <w:rPr>
          <w:rFonts w:ascii="Arial" w:hAnsi="Arial" w:cs="Arial"/>
          <w:b/>
          <w:sz w:val="22"/>
          <w:szCs w:val="22"/>
          <w:lang w:val="de-AT"/>
        </w:rPr>
        <w:t xml:space="preserve">-Syndrom“ </w:t>
      </w:r>
      <w:r>
        <w:rPr>
          <w:rFonts w:ascii="Arial" w:hAnsi="Arial" w:cs="Arial"/>
          <w:b/>
          <w:sz w:val="22"/>
          <w:szCs w:val="22"/>
          <w:lang w:val="de-AT"/>
        </w:rPr>
        <w:t>sprechen und welche Symptome würde man darunter subsumieren</w:t>
      </w:r>
      <w:r w:rsidRPr="003708E7">
        <w:rPr>
          <w:rFonts w:ascii="Arial" w:hAnsi="Arial" w:cs="Arial"/>
          <w:b/>
          <w:sz w:val="22"/>
          <w:szCs w:val="22"/>
          <w:lang w:val="de-AT"/>
        </w:rPr>
        <w:t>?</w:t>
      </w:r>
      <w:r>
        <w:rPr>
          <w:rFonts w:ascii="Arial" w:hAnsi="Arial" w:cs="Arial"/>
          <w:b/>
          <w:sz w:val="22"/>
          <w:szCs w:val="22"/>
          <w:lang w:val="de-AT"/>
        </w:rPr>
        <w:t xml:space="preserve"> </w:t>
      </w:r>
      <w:r>
        <w:rPr>
          <w:rFonts w:ascii="Arial" w:hAnsi="Arial" w:cs="Arial"/>
          <w:b/>
          <w:sz w:val="22"/>
          <w:szCs w:val="22"/>
        </w:rPr>
        <w:t xml:space="preserve">Prim. </w:t>
      </w:r>
      <w:r w:rsidRPr="00DD7547">
        <w:rPr>
          <w:rFonts w:ascii="Arial" w:hAnsi="Arial" w:cs="Arial"/>
          <w:b/>
          <w:sz w:val="22"/>
          <w:szCs w:val="22"/>
        </w:rPr>
        <w:t>Priv.-Doz. Dr. Bernd Lamprecht, Generalsekretär der Österreichischen Gesellschaft für Pneumologie</w:t>
      </w:r>
      <w:r>
        <w:rPr>
          <w:rFonts w:ascii="Arial" w:hAnsi="Arial" w:cs="Arial"/>
          <w:b/>
          <w:sz w:val="22"/>
          <w:szCs w:val="22"/>
        </w:rPr>
        <w:t xml:space="preserve">, präsentierte diesbezügliche </w:t>
      </w:r>
      <w:r>
        <w:rPr>
          <w:rFonts w:ascii="Arial" w:hAnsi="Arial" w:cs="Arial"/>
          <w:b/>
          <w:sz w:val="22"/>
          <w:szCs w:val="22"/>
          <w:lang w:val="de-AT"/>
        </w:rPr>
        <w:t xml:space="preserve">Erkenntnisse und </w:t>
      </w:r>
      <w:r w:rsidRPr="00A715AD">
        <w:rPr>
          <w:rFonts w:ascii="Arial" w:hAnsi="Arial" w:cs="Arial"/>
          <w:b/>
          <w:sz w:val="22"/>
          <w:szCs w:val="22"/>
          <w:lang w:val="de-AT"/>
        </w:rPr>
        <w:t xml:space="preserve">erläuterte seine daraus gezogenen Schlüsse </w:t>
      </w:r>
      <w:r w:rsidRPr="00A715AD">
        <w:rPr>
          <w:rFonts w:ascii="Arial" w:hAnsi="Arial" w:cs="Arial"/>
          <w:b/>
          <w:sz w:val="22"/>
          <w:szCs w:val="22"/>
        </w:rPr>
        <w:t xml:space="preserve">im Rahmen einer Pressekonferenz anlässlich </w:t>
      </w:r>
      <w:r w:rsidRPr="00A715AD">
        <w:rPr>
          <w:rFonts w:ascii="Arial" w:eastAsia="MyriadPro-SemiCn" w:hAnsi="Arial" w:cs="Arial"/>
          <w:b/>
          <w:sz w:val="22"/>
          <w:szCs w:val="22"/>
          <w:lang w:eastAsia="de-AT"/>
        </w:rPr>
        <w:t>der 44. Jahrestagung</w:t>
      </w:r>
      <w:r w:rsidRPr="0079725E">
        <w:rPr>
          <w:rFonts w:ascii="Arial" w:eastAsia="MyriadPro-SemiCn" w:hAnsi="Arial" w:cs="Arial"/>
          <w:b/>
          <w:sz w:val="22"/>
          <w:szCs w:val="22"/>
          <w:lang w:eastAsia="de-AT"/>
        </w:rPr>
        <w:t xml:space="preserve"> der Österreichischen Gesellschaft für Pneumol</w:t>
      </w:r>
      <w:r>
        <w:rPr>
          <w:rFonts w:ascii="Arial" w:eastAsia="MyriadPro-SemiCn" w:hAnsi="Arial" w:cs="Arial"/>
          <w:b/>
          <w:sz w:val="22"/>
          <w:szCs w:val="22"/>
          <w:lang w:eastAsia="de-AT"/>
        </w:rPr>
        <w:t>o</w:t>
      </w:r>
      <w:r w:rsidRPr="0079725E">
        <w:rPr>
          <w:rFonts w:ascii="Arial" w:eastAsia="MyriadPro-SemiCn" w:hAnsi="Arial" w:cs="Arial"/>
          <w:b/>
          <w:sz w:val="22"/>
          <w:szCs w:val="22"/>
          <w:lang w:eastAsia="de-AT"/>
        </w:rPr>
        <w:t>gie</w:t>
      </w:r>
      <w:r w:rsidRPr="003F29ED">
        <w:rPr>
          <w:rFonts w:ascii="Arial" w:eastAsia="MyriadPro-SemiCn" w:hAnsi="Arial" w:cs="Arial"/>
          <w:b/>
          <w:sz w:val="22"/>
          <w:szCs w:val="22"/>
          <w:lang w:eastAsia="de-AT"/>
        </w:rPr>
        <w:t>.</w:t>
      </w:r>
    </w:p>
    <w:p w:rsidR="006B19FF" w:rsidRPr="003708E7" w:rsidRDefault="006B19FF" w:rsidP="006B19FF">
      <w:pPr>
        <w:spacing w:line="312" w:lineRule="auto"/>
        <w:rPr>
          <w:rFonts w:ascii="Arial" w:hAnsi="Arial" w:cs="Arial"/>
          <w:sz w:val="22"/>
          <w:szCs w:val="22"/>
        </w:rPr>
      </w:pPr>
      <w:r w:rsidRPr="003708E7">
        <w:rPr>
          <w:rFonts w:ascii="Arial" w:hAnsi="Arial" w:cs="Arial"/>
          <w:sz w:val="22"/>
          <w:szCs w:val="22"/>
        </w:rPr>
        <w:t xml:space="preserve">Unter dem aus dem Griechischen kommenden Begriff </w:t>
      </w:r>
      <w:r w:rsidRPr="003708E7">
        <w:rPr>
          <w:rFonts w:ascii="Arial" w:hAnsi="Arial" w:cs="Arial"/>
          <w:b/>
          <w:sz w:val="22"/>
          <w:szCs w:val="22"/>
        </w:rPr>
        <w:t>„Syndrom“</w:t>
      </w:r>
      <w:r w:rsidRPr="003708E7">
        <w:rPr>
          <w:rFonts w:ascii="Arial" w:hAnsi="Arial" w:cs="Arial"/>
          <w:sz w:val="22"/>
          <w:szCs w:val="22"/>
        </w:rPr>
        <w:t xml:space="preserve"> </w:t>
      </w:r>
      <w:r>
        <w:rPr>
          <w:rFonts w:ascii="Arial" w:hAnsi="Arial" w:cs="Arial"/>
          <w:sz w:val="22"/>
          <w:szCs w:val="22"/>
        </w:rPr>
        <w:t xml:space="preserve">verstehen wir </w:t>
      </w:r>
      <w:r w:rsidRPr="003708E7">
        <w:rPr>
          <w:rFonts w:ascii="Arial" w:hAnsi="Arial" w:cs="Arial"/>
          <w:sz w:val="22"/>
          <w:szCs w:val="22"/>
        </w:rPr>
        <w:t>in der Medizin das Zusammentreffen bzw. gemeinsame Bestehen mehrerer Symptome</w:t>
      </w:r>
      <w:r>
        <w:rPr>
          <w:rFonts w:ascii="Arial" w:hAnsi="Arial" w:cs="Arial"/>
          <w:sz w:val="22"/>
          <w:szCs w:val="22"/>
        </w:rPr>
        <w:t xml:space="preserve">, die durch das gleiche Krankheitsgeschehen verursacht werden. </w:t>
      </w:r>
      <w:r w:rsidRPr="003708E7">
        <w:rPr>
          <w:rFonts w:ascii="Arial" w:hAnsi="Arial" w:cs="Arial"/>
          <w:sz w:val="22"/>
          <w:szCs w:val="22"/>
        </w:rPr>
        <w:t xml:space="preserve">Ein </w:t>
      </w:r>
      <w:r>
        <w:rPr>
          <w:rFonts w:ascii="Arial" w:hAnsi="Arial" w:cs="Arial"/>
          <w:sz w:val="22"/>
          <w:szCs w:val="22"/>
        </w:rPr>
        <w:t>‚</w:t>
      </w:r>
      <w:r w:rsidRPr="003708E7">
        <w:rPr>
          <w:rFonts w:ascii="Arial" w:hAnsi="Arial" w:cs="Arial"/>
          <w:sz w:val="22"/>
          <w:szCs w:val="22"/>
        </w:rPr>
        <w:t>Post-</w:t>
      </w:r>
      <w:r w:rsidR="007A2DBD">
        <w:rPr>
          <w:rFonts w:ascii="Arial" w:hAnsi="Arial" w:cs="Arial"/>
          <w:sz w:val="22"/>
          <w:szCs w:val="22"/>
        </w:rPr>
        <w:t>COVID</w:t>
      </w:r>
      <w:r w:rsidRPr="003708E7">
        <w:rPr>
          <w:rFonts w:ascii="Arial" w:hAnsi="Arial" w:cs="Arial"/>
          <w:sz w:val="22"/>
          <w:szCs w:val="22"/>
        </w:rPr>
        <w:t>-Syndrom</w:t>
      </w:r>
      <w:r>
        <w:rPr>
          <w:rFonts w:ascii="Arial" w:hAnsi="Arial" w:cs="Arial"/>
          <w:sz w:val="22"/>
          <w:szCs w:val="22"/>
        </w:rPr>
        <w:t>‘</w:t>
      </w:r>
      <w:r w:rsidRPr="003708E7">
        <w:rPr>
          <w:rFonts w:ascii="Arial" w:hAnsi="Arial" w:cs="Arial"/>
          <w:sz w:val="22"/>
          <w:szCs w:val="22"/>
        </w:rPr>
        <w:t xml:space="preserve"> würde also zwei Umstände bedingen: einerseits das weitere Bestehen mehrerer Symptome nach Abklingen der akuten Krankheitsphase und andererseits deren gemeinsame Ursache in der ursprünglichen SARS-CoV-2-Infektion</w:t>
      </w:r>
      <w:r>
        <w:rPr>
          <w:rFonts w:ascii="Arial" w:hAnsi="Arial" w:cs="Arial"/>
          <w:sz w:val="22"/>
          <w:szCs w:val="22"/>
        </w:rPr>
        <w:t>.</w:t>
      </w:r>
    </w:p>
    <w:p w:rsidR="006B19FF" w:rsidRPr="003708E7" w:rsidRDefault="006B19FF" w:rsidP="006B19FF">
      <w:pPr>
        <w:spacing w:line="312" w:lineRule="auto"/>
        <w:rPr>
          <w:rFonts w:ascii="Arial" w:hAnsi="Arial" w:cs="Arial"/>
          <w:color w:val="252525"/>
          <w:sz w:val="22"/>
          <w:szCs w:val="22"/>
        </w:rPr>
      </w:pPr>
      <w:r w:rsidRPr="00A60BB3">
        <w:rPr>
          <w:rFonts w:ascii="Arial" w:hAnsi="Arial" w:cs="Arial"/>
          <w:color w:val="252525"/>
          <w:sz w:val="22"/>
          <w:szCs w:val="22"/>
        </w:rPr>
        <w:t xml:space="preserve">Und tatsächlich wird im Zusammenhang mit </w:t>
      </w:r>
      <w:r w:rsidR="007A2DBD">
        <w:rPr>
          <w:rFonts w:ascii="Arial" w:hAnsi="Arial" w:cs="Arial"/>
          <w:color w:val="252525"/>
          <w:sz w:val="22"/>
          <w:szCs w:val="22"/>
        </w:rPr>
        <w:t>COVID</w:t>
      </w:r>
      <w:r w:rsidRPr="00A60BB3">
        <w:rPr>
          <w:rFonts w:ascii="Arial" w:hAnsi="Arial" w:cs="Arial"/>
          <w:color w:val="252525"/>
          <w:sz w:val="22"/>
          <w:szCs w:val="22"/>
        </w:rPr>
        <w:t xml:space="preserve">-19-Erkrankungen sehr häufig über das Auftreten von </w:t>
      </w:r>
      <w:r w:rsidRPr="00521B35">
        <w:rPr>
          <w:rFonts w:ascii="Arial" w:hAnsi="Arial" w:cs="Arial"/>
          <w:b/>
          <w:color w:val="252525"/>
          <w:sz w:val="22"/>
          <w:szCs w:val="22"/>
        </w:rPr>
        <w:t>Fatigue</w:t>
      </w:r>
      <w:r w:rsidRPr="00A60BB3">
        <w:rPr>
          <w:rFonts w:ascii="Arial" w:hAnsi="Arial" w:cs="Arial"/>
          <w:color w:val="252525"/>
          <w:sz w:val="22"/>
          <w:szCs w:val="22"/>
        </w:rPr>
        <w:t xml:space="preserve">, einem Zustand größter Erschöpfung, </w:t>
      </w:r>
      <w:r>
        <w:rPr>
          <w:rFonts w:ascii="Arial" w:hAnsi="Arial" w:cs="Arial"/>
          <w:color w:val="252525"/>
          <w:sz w:val="22"/>
          <w:szCs w:val="22"/>
        </w:rPr>
        <w:t xml:space="preserve">sowie </w:t>
      </w:r>
      <w:r w:rsidRPr="00A60BB3">
        <w:rPr>
          <w:rFonts w:ascii="Arial" w:hAnsi="Arial" w:cs="Arial"/>
          <w:color w:val="252525"/>
          <w:sz w:val="22"/>
          <w:szCs w:val="22"/>
        </w:rPr>
        <w:t xml:space="preserve">Dyspnoe, </w:t>
      </w:r>
      <w:r w:rsidRPr="00521B35">
        <w:rPr>
          <w:rFonts w:ascii="Arial" w:hAnsi="Arial" w:cs="Arial"/>
          <w:b/>
          <w:color w:val="252525"/>
          <w:sz w:val="22"/>
          <w:szCs w:val="22"/>
        </w:rPr>
        <w:t>Atemnot</w:t>
      </w:r>
      <w:r w:rsidRPr="00A60BB3">
        <w:rPr>
          <w:rFonts w:ascii="Arial" w:hAnsi="Arial" w:cs="Arial"/>
          <w:color w:val="252525"/>
          <w:sz w:val="22"/>
          <w:szCs w:val="22"/>
        </w:rPr>
        <w:t xml:space="preserve">, und </w:t>
      </w:r>
      <w:r w:rsidRPr="00521B35">
        <w:rPr>
          <w:rFonts w:ascii="Arial" w:hAnsi="Arial" w:cs="Arial"/>
          <w:b/>
          <w:color w:val="252525"/>
          <w:sz w:val="22"/>
          <w:szCs w:val="22"/>
        </w:rPr>
        <w:t>neuropsychologischen Symptomen</w:t>
      </w:r>
      <w:r w:rsidRPr="00A60BB3">
        <w:rPr>
          <w:rFonts w:ascii="Arial" w:hAnsi="Arial" w:cs="Arial"/>
          <w:color w:val="252525"/>
          <w:sz w:val="22"/>
          <w:szCs w:val="22"/>
        </w:rPr>
        <w:t xml:space="preserve"> berichtet. In Abhängigkeit der jeweiligen Studienpopulation werden solche Symptome bei 35% der ambulant behandelten </w:t>
      </w:r>
      <w:r w:rsidR="007A2DBD">
        <w:rPr>
          <w:rFonts w:ascii="Arial" w:hAnsi="Arial" w:cs="Arial"/>
          <w:color w:val="252525"/>
          <w:sz w:val="22"/>
          <w:szCs w:val="22"/>
        </w:rPr>
        <w:t>COVID</w:t>
      </w:r>
      <w:r w:rsidRPr="00A60BB3">
        <w:rPr>
          <w:rFonts w:ascii="Arial" w:hAnsi="Arial" w:cs="Arial"/>
          <w:color w:val="252525"/>
          <w:sz w:val="22"/>
          <w:szCs w:val="22"/>
        </w:rPr>
        <w:t>-Patienten</w:t>
      </w:r>
      <w:r w:rsidRPr="00A60BB3">
        <w:rPr>
          <w:rStyle w:val="Endnotenzeichen"/>
          <w:rFonts w:ascii="Arial" w:hAnsi="Arial" w:cs="Arial"/>
          <w:color w:val="252525"/>
          <w:sz w:val="22"/>
          <w:szCs w:val="22"/>
        </w:rPr>
        <w:endnoteReference w:id="1"/>
      </w:r>
      <w:r w:rsidRPr="00A60BB3">
        <w:rPr>
          <w:rFonts w:ascii="Arial" w:hAnsi="Arial" w:cs="Arial"/>
          <w:color w:val="252525"/>
          <w:sz w:val="22"/>
          <w:szCs w:val="22"/>
        </w:rPr>
        <w:t xml:space="preserve"> und </w:t>
      </w:r>
      <w:r>
        <w:rPr>
          <w:rFonts w:ascii="Arial" w:hAnsi="Arial" w:cs="Arial"/>
          <w:color w:val="252525"/>
          <w:sz w:val="22"/>
          <w:szCs w:val="22"/>
        </w:rPr>
        <w:t xml:space="preserve">bei </w:t>
      </w:r>
      <w:r w:rsidRPr="00A60BB3">
        <w:rPr>
          <w:rFonts w:ascii="Arial" w:hAnsi="Arial" w:cs="Arial"/>
          <w:color w:val="252525"/>
          <w:sz w:val="22"/>
          <w:szCs w:val="22"/>
        </w:rPr>
        <w:t>87% bei Hospitalisierten</w:t>
      </w:r>
      <w:r w:rsidRPr="00A60BB3">
        <w:rPr>
          <w:rStyle w:val="Endnotenzeichen"/>
          <w:rFonts w:ascii="Arial" w:hAnsi="Arial" w:cs="Arial"/>
          <w:color w:val="252525"/>
          <w:sz w:val="22"/>
          <w:szCs w:val="22"/>
        </w:rPr>
        <w:endnoteReference w:id="2"/>
      </w:r>
      <w:r>
        <w:rPr>
          <w:rFonts w:ascii="Arial" w:hAnsi="Arial" w:cs="Arial"/>
          <w:color w:val="252525"/>
          <w:sz w:val="22"/>
          <w:szCs w:val="22"/>
        </w:rPr>
        <w:t xml:space="preserve"> gesehen</w:t>
      </w:r>
      <w:r w:rsidRPr="00A60BB3">
        <w:rPr>
          <w:rFonts w:ascii="Arial" w:hAnsi="Arial" w:cs="Arial"/>
          <w:color w:val="252525"/>
          <w:sz w:val="22"/>
          <w:szCs w:val="22"/>
        </w:rPr>
        <w:t>.</w:t>
      </w:r>
      <w:r>
        <w:rPr>
          <w:rFonts w:ascii="Arial" w:hAnsi="Arial" w:cs="Arial"/>
          <w:color w:val="252525"/>
          <w:sz w:val="22"/>
          <w:szCs w:val="22"/>
        </w:rPr>
        <w:t>“</w:t>
      </w:r>
    </w:p>
    <w:p w:rsidR="006B19FF" w:rsidRPr="00A60BB3" w:rsidRDefault="006B19FF" w:rsidP="006B19FF">
      <w:pPr>
        <w:spacing w:line="312" w:lineRule="auto"/>
        <w:rPr>
          <w:rFonts w:ascii="Arial" w:hAnsi="Arial" w:cs="Arial"/>
          <w:color w:val="252525"/>
          <w:sz w:val="22"/>
          <w:szCs w:val="22"/>
        </w:rPr>
      </w:pPr>
      <w:r w:rsidRPr="00A60BB3">
        <w:rPr>
          <w:rFonts w:ascii="Arial" w:hAnsi="Arial" w:cs="Arial"/>
          <w:color w:val="252525"/>
          <w:sz w:val="22"/>
          <w:szCs w:val="22"/>
        </w:rPr>
        <w:t xml:space="preserve">Dass kritisch kranke Patienten oftmals über einen längeren Zeitraum nach ihrer Krankenhausentlassung noch funktionelle Einschränkungen erleben, in vielen Fällen sogar über die Dauer von mehreren Jahren, </w:t>
      </w:r>
      <w:r>
        <w:rPr>
          <w:rFonts w:ascii="Arial" w:hAnsi="Arial" w:cs="Arial"/>
          <w:color w:val="252525"/>
          <w:sz w:val="22"/>
          <w:szCs w:val="22"/>
        </w:rPr>
        <w:t xml:space="preserve">ist </w:t>
      </w:r>
      <w:r w:rsidRPr="00A60BB3">
        <w:rPr>
          <w:rFonts w:ascii="Arial" w:hAnsi="Arial" w:cs="Arial"/>
          <w:color w:val="252525"/>
          <w:sz w:val="22"/>
          <w:szCs w:val="22"/>
        </w:rPr>
        <w:t>nicht neu</w:t>
      </w:r>
      <w:r>
        <w:rPr>
          <w:rFonts w:ascii="Arial" w:hAnsi="Arial" w:cs="Arial"/>
          <w:color w:val="252525"/>
          <w:sz w:val="22"/>
          <w:szCs w:val="22"/>
        </w:rPr>
        <w:t>.</w:t>
      </w:r>
      <w:r w:rsidRPr="00A60BB3">
        <w:rPr>
          <w:rStyle w:val="Endnotenzeichen"/>
          <w:rFonts w:ascii="Arial" w:hAnsi="Arial" w:cs="Arial"/>
          <w:color w:val="252525"/>
          <w:sz w:val="22"/>
          <w:szCs w:val="22"/>
        </w:rPr>
        <w:endnoteReference w:id="3"/>
      </w:r>
      <w:r>
        <w:rPr>
          <w:rFonts w:ascii="Arial" w:hAnsi="Arial" w:cs="Arial"/>
          <w:color w:val="252525"/>
          <w:sz w:val="22"/>
          <w:szCs w:val="22"/>
        </w:rPr>
        <w:t xml:space="preserve"> So fiel z.B. n</w:t>
      </w:r>
      <w:r w:rsidRPr="00A60BB3">
        <w:rPr>
          <w:rFonts w:ascii="Arial" w:hAnsi="Arial" w:cs="Arial"/>
          <w:color w:val="252525"/>
          <w:sz w:val="22"/>
          <w:szCs w:val="22"/>
        </w:rPr>
        <w:t xml:space="preserve">ach der SARS-Pandemie von 2003 auf, dass </w:t>
      </w:r>
      <w:r>
        <w:rPr>
          <w:rFonts w:ascii="Arial" w:hAnsi="Arial" w:cs="Arial"/>
          <w:color w:val="252525"/>
          <w:sz w:val="22"/>
          <w:szCs w:val="22"/>
        </w:rPr>
        <w:t xml:space="preserve">immer wieder </w:t>
      </w:r>
      <w:r w:rsidRPr="00A60BB3">
        <w:rPr>
          <w:rFonts w:ascii="Arial" w:hAnsi="Arial" w:cs="Arial"/>
          <w:color w:val="252525"/>
          <w:sz w:val="22"/>
          <w:szCs w:val="22"/>
        </w:rPr>
        <w:t xml:space="preserve">Menschen auch Monate und Jahre nach der Infektion mit dem Virus noch gesundheitliche Probleme hatten, an Fatigue litten bzw. sogar noch nach </w:t>
      </w:r>
      <w:r w:rsidRPr="00A60BB3">
        <w:rPr>
          <w:rFonts w:ascii="Arial" w:hAnsi="Arial" w:cs="Arial"/>
          <w:color w:val="252525"/>
          <w:sz w:val="22"/>
          <w:szCs w:val="22"/>
        </w:rPr>
        <w:lastRenderedPageBreak/>
        <w:t>einem Reha-Programm Beschwerden hatten, die unter dem Namen chronisches Post-SARS-Syndrom zusammengefasst wurden.</w:t>
      </w:r>
      <w:r>
        <w:rPr>
          <w:rFonts w:ascii="Arial" w:hAnsi="Arial" w:cs="Arial"/>
          <w:color w:val="252525"/>
          <w:sz w:val="22"/>
          <w:szCs w:val="22"/>
        </w:rPr>
        <w:t>“</w:t>
      </w:r>
    </w:p>
    <w:p w:rsidR="006B19FF" w:rsidRPr="00DD7547" w:rsidRDefault="006B19FF" w:rsidP="006B19FF">
      <w:pPr>
        <w:spacing w:before="120" w:line="312" w:lineRule="auto"/>
        <w:rPr>
          <w:rFonts w:ascii="Arial" w:eastAsia="MyriadPro-SemiCn" w:hAnsi="Arial" w:cs="Arial"/>
          <w:b/>
          <w:color w:val="0070C0"/>
          <w:sz w:val="22"/>
          <w:szCs w:val="22"/>
          <w:lang w:eastAsia="de-AT"/>
        </w:rPr>
      </w:pPr>
      <w:proofErr w:type="spellStart"/>
      <w:r w:rsidRPr="00DD7547">
        <w:rPr>
          <w:rFonts w:ascii="Arial" w:eastAsia="MyriadPro-SemiCn" w:hAnsi="Arial" w:cs="Arial"/>
          <w:b/>
          <w:color w:val="0070C0"/>
          <w:sz w:val="22"/>
          <w:szCs w:val="22"/>
          <w:lang w:eastAsia="de-AT"/>
        </w:rPr>
        <w:t>Fatique</w:t>
      </w:r>
      <w:proofErr w:type="spellEnd"/>
      <w:r>
        <w:rPr>
          <w:rFonts w:ascii="Arial" w:eastAsia="MyriadPro-SemiCn" w:hAnsi="Arial" w:cs="Arial"/>
          <w:b/>
          <w:color w:val="0070C0"/>
          <w:sz w:val="22"/>
          <w:szCs w:val="22"/>
          <w:lang w:eastAsia="de-AT"/>
        </w:rPr>
        <w:t>-S</w:t>
      </w:r>
      <w:r w:rsidRPr="00DD7547">
        <w:rPr>
          <w:rFonts w:ascii="Arial" w:eastAsia="MyriadPro-SemiCn" w:hAnsi="Arial" w:cs="Arial"/>
          <w:b/>
          <w:color w:val="0070C0"/>
          <w:sz w:val="22"/>
          <w:szCs w:val="22"/>
          <w:lang w:eastAsia="de-AT"/>
        </w:rPr>
        <w:t xml:space="preserve">yndrom </w:t>
      </w:r>
      <w:r>
        <w:rPr>
          <w:rFonts w:ascii="Arial" w:eastAsia="MyriadPro-SemiCn" w:hAnsi="Arial" w:cs="Arial"/>
          <w:b/>
          <w:color w:val="0070C0"/>
          <w:sz w:val="22"/>
          <w:szCs w:val="22"/>
          <w:lang w:eastAsia="de-AT"/>
        </w:rPr>
        <w:t xml:space="preserve">– schweres Erschöpfungssyndrom als Spätfolge von </w:t>
      </w:r>
      <w:r w:rsidR="007A2DBD">
        <w:rPr>
          <w:rFonts w:ascii="Arial" w:eastAsia="MyriadPro-SemiCn" w:hAnsi="Arial" w:cs="Arial"/>
          <w:b/>
          <w:color w:val="0070C0"/>
          <w:sz w:val="22"/>
          <w:szCs w:val="22"/>
          <w:lang w:eastAsia="de-AT"/>
        </w:rPr>
        <w:t>COVID</w:t>
      </w:r>
      <w:r>
        <w:rPr>
          <w:rFonts w:ascii="Arial" w:eastAsia="MyriadPro-SemiCn" w:hAnsi="Arial" w:cs="Arial"/>
          <w:b/>
          <w:color w:val="0070C0"/>
          <w:sz w:val="22"/>
          <w:szCs w:val="22"/>
          <w:lang w:eastAsia="de-AT"/>
        </w:rPr>
        <w:t>-19</w:t>
      </w:r>
      <w:r w:rsidRPr="00DD7547">
        <w:rPr>
          <w:rFonts w:ascii="Arial" w:eastAsia="MyriadPro-SemiCn" w:hAnsi="Arial" w:cs="Arial"/>
          <w:b/>
          <w:color w:val="0070C0"/>
          <w:sz w:val="22"/>
          <w:szCs w:val="22"/>
          <w:lang w:eastAsia="de-AT"/>
        </w:rPr>
        <w:t>?</w:t>
      </w:r>
    </w:p>
    <w:p w:rsidR="006B19FF" w:rsidRDefault="006B19FF" w:rsidP="006B19FF">
      <w:pPr>
        <w:spacing w:line="312" w:lineRule="auto"/>
        <w:rPr>
          <w:rFonts w:ascii="Arial" w:hAnsi="Arial" w:cs="Arial"/>
          <w:color w:val="252525"/>
          <w:sz w:val="22"/>
          <w:szCs w:val="22"/>
        </w:rPr>
      </w:pPr>
      <w:r>
        <w:rPr>
          <w:rFonts w:ascii="Arial" w:hAnsi="Arial" w:cs="Arial"/>
          <w:color w:val="252525"/>
          <w:sz w:val="22"/>
          <w:szCs w:val="22"/>
        </w:rPr>
        <w:t xml:space="preserve">Das </w:t>
      </w:r>
      <w:r w:rsidRPr="003708E7">
        <w:rPr>
          <w:rFonts w:ascii="Arial" w:hAnsi="Arial" w:cs="Arial"/>
          <w:color w:val="252525"/>
          <w:sz w:val="22"/>
          <w:szCs w:val="22"/>
        </w:rPr>
        <w:t>SARS-1</w:t>
      </w:r>
      <w:r>
        <w:rPr>
          <w:rFonts w:ascii="Arial" w:hAnsi="Arial" w:cs="Arial"/>
          <w:color w:val="252525"/>
          <w:sz w:val="22"/>
          <w:szCs w:val="22"/>
        </w:rPr>
        <w:t>-Virus</w:t>
      </w:r>
      <w:r w:rsidRPr="003708E7">
        <w:rPr>
          <w:rFonts w:ascii="Arial" w:hAnsi="Arial" w:cs="Arial"/>
          <w:color w:val="252525"/>
          <w:sz w:val="22"/>
          <w:szCs w:val="22"/>
        </w:rPr>
        <w:t xml:space="preserve">, Erreger des Schweren Akuten Respiratorischen Syndroms (auf Englisch: </w:t>
      </w:r>
      <w:proofErr w:type="spellStart"/>
      <w:r w:rsidRPr="004C762F">
        <w:rPr>
          <w:rFonts w:ascii="Arial" w:hAnsi="Arial" w:cs="Arial"/>
          <w:i/>
          <w:iCs/>
          <w:color w:val="252525"/>
          <w:sz w:val="22"/>
          <w:szCs w:val="22"/>
        </w:rPr>
        <w:t>Severe</w:t>
      </w:r>
      <w:proofErr w:type="spellEnd"/>
      <w:r w:rsidRPr="004C762F">
        <w:rPr>
          <w:rFonts w:ascii="Arial" w:hAnsi="Arial" w:cs="Arial"/>
          <w:i/>
          <w:iCs/>
          <w:color w:val="252525"/>
          <w:sz w:val="22"/>
          <w:szCs w:val="22"/>
        </w:rPr>
        <w:t xml:space="preserve"> </w:t>
      </w:r>
      <w:proofErr w:type="spellStart"/>
      <w:r w:rsidRPr="004C762F">
        <w:rPr>
          <w:rFonts w:ascii="Arial" w:hAnsi="Arial" w:cs="Arial"/>
          <w:i/>
          <w:iCs/>
          <w:color w:val="252525"/>
          <w:sz w:val="22"/>
          <w:szCs w:val="22"/>
        </w:rPr>
        <w:t>acute</w:t>
      </w:r>
      <w:proofErr w:type="spellEnd"/>
      <w:r w:rsidRPr="004C762F">
        <w:rPr>
          <w:rFonts w:ascii="Arial" w:hAnsi="Arial" w:cs="Arial"/>
          <w:i/>
          <w:iCs/>
          <w:color w:val="252525"/>
          <w:sz w:val="22"/>
          <w:szCs w:val="22"/>
        </w:rPr>
        <w:t xml:space="preserve"> </w:t>
      </w:r>
      <w:proofErr w:type="spellStart"/>
      <w:r w:rsidRPr="004C762F">
        <w:rPr>
          <w:rFonts w:ascii="Arial" w:hAnsi="Arial" w:cs="Arial"/>
          <w:i/>
          <w:iCs/>
          <w:color w:val="252525"/>
          <w:sz w:val="22"/>
          <w:szCs w:val="22"/>
        </w:rPr>
        <w:t>respiratory</w:t>
      </w:r>
      <w:proofErr w:type="spellEnd"/>
      <w:r w:rsidRPr="004C762F">
        <w:rPr>
          <w:rFonts w:ascii="Arial" w:hAnsi="Arial" w:cs="Arial"/>
          <w:i/>
          <w:iCs/>
          <w:color w:val="252525"/>
          <w:sz w:val="22"/>
          <w:szCs w:val="22"/>
        </w:rPr>
        <w:t xml:space="preserve"> </w:t>
      </w:r>
      <w:proofErr w:type="spellStart"/>
      <w:r w:rsidRPr="004C762F">
        <w:rPr>
          <w:rFonts w:ascii="Arial" w:hAnsi="Arial" w:cs="Arial"/>
          <w:i/>
          <w:iCs/>
          <w:color w:val="252525"/>
          <w:sz w:val="22"/>
          <w:szCs w:val="22"/>
        </w:rPr>
        <w:t>response</w:t>
      </w:r>
      <w:proofErr w:type="spellEnd"/>
      <w:r w:rsidRPr="004C762F">
        <w:rPr>
          <w:rFonts w:ascii="Arial" w:hAnsi="Arial" w:cs="Arial"/>
          <w:i/>
          <w:iCs/>
          <w:color w:val="252525"/>
          <w:sz w:val="22"/>
          <w:szCs w:val="22"/>
        </w:rPr>
        <w:t xml:space="preserve"> </w:t>
      </w:r>
      <w:proofErr w:type="spellStart"/>
      <w:r w:rsidRPr="004C762F">
        <w:rPr>
          <w:rFonts w:ascii="Arial" w:hAnsi="Arial" w:cs="Arial"/>
          <w:i/>
          <w:iCs/>
          <w:color w:val="252525"/>
          <w:sz w:val="22"/>
          <w:szCs w:val="22"/>
        </w:rPr>
        <w:t>syndrome</w:t>
      </w:r>
      <w:proofErr w:type="spellEnd"/>
      <w:r w:rsidRPr="004C762F">
        <w:rPr>
          <w:rFonts w:ascii="Arial" w:hAnsi="Arial" w:cs="Arial"/>
          <w:i/>
          <w:iCs/>
          <w:color w:val="252525"/>
          <w:sz w:val="22"/>
          <w:szCs w:val="22"/>
        </w:rPr>
        <w:t xml:space="preserve">, </w:t>
      </w:r>
      <w:proofErr w:type="spellStart"/>
      <w:r w:rsidRPr="004C762F">
        <w:rPr>
          <w:rFonts w:ascii="Arial" w:hAnsi="Arial" w:cs="Arial"/>
          <w:i/>
          <w:iCs/>
          <w:color w:val="252525"/>
          <w:sz w:val="22"/>
          <w:szCs w:val="22"/>
        </w:rPr>
        <w:t>SARS</w:t>
      </w:r>
      <w:proofErr w:type="spellEnd"/>
      <w:r w:rsidRPr="003708E7">
        <w:rPr>
          <w:rFonts w:ascii="Arial" w:hAnsi="Arial" w:cs="Arial"/>
          <w:color w:val="252525"/>
          <w:sz w:val="22"/>
          <w:szCs w:val="22"/>
        </w:rPr>
        <w:t>)</w:t>
      </w:r>
      <w:r>
        <w:rPr>
          <w:rFonts w:ascii="Arial" w:hAnsi="Arial" w:cs="Arial"/>
          <w:color w:val="252525"/>
          <w:sz w:val="22"/>
          <w:szCs w:val="22"/>
        </w:rPr>
        <w:t xml:space="preserve"> ist dem gegenwärtigen Coronavirus sehr ähnlich</w:t>
      </w:r>
      <w:r w:rsidRPr="003708E7">
        <w:rPr>
          <w:rFonts w:ascii="Arial" w:hAnsi="Arial" w:cs="Arial"/>
          <w:color w:val="252525"/>
          <w:sz w:val="22"/>
          <w:szCs w:val="22"/>
        </w:rPr>
        <w:t xml:space="preserve">. In einer Untersuchung, für die SARS-Überlebende aus Hong Kong vier Jahre nach der Infektion befragt wurden, gaben 40% an, noch </w:t>
      </w:r>
      <w:r>
        <w:rPr>
          <w:rFonts w:ascii="Arial" w:hAnsi="Arial" w:cs="Arial"/>
          <w:color w:val="252525"/>
          <w:sz w:val="22"/>
          <w:szCs w:val="22"/>
        </w:rPr>
        <w:t xml:space="preserve">immer </w:t>
      </w:r>
      <w:r w:rsidRPr="003708E7">
        <w:rPr>
          <w:rFonts w:ascii="Arial" w:hAnsi="Arial" w:cs="Arial"/>
          <w:color w:val="252525"/>
          <w:sz w:val="22"/>
          <w:szCs w:val="22"/>
        </w:rPr>
        <w:t xml:space="preserve">unter </w:t>
      </w:r>
      <w:r w:rsidRPr="004C762F">
        <w:rPr>
          <w:rFonts w:ascii="Arial" w:hAnsi="Arial" w:cs="Arial"/>
          <w:color w:val="252525"/>
          <w:sz w:val="22"/>
          <w:szCs w:val="22"/>
        </w:rPr>
        <w:t>Fatigue</w:t>
      </w:r>
      <w:r w:rsidRPr="003708E7">
        <w:rPr>
          <w:rFonts w:ascii="Arial" w:hAnsi="Arial" w:cs="Arial"/>
          <w:color w:val="252525"/>
          <w:sz w:val="22"/>
          <w:szCs w:val="22"/>
        </w:rPr>
        <w:t xml:space="preserve"> zu leiden.</w:t>
      </w:r>
      <w:r w:rsidRPr="003708E7">
        <w:rPr>
          <w:rStyle w:val="Endnotenzeichen"/>
          <w:rFonts w:ascii="Arial" w:hAnsi="Arial" w:cs="Arial"/>
          <w:color w:val="252525"/>
          <w:sz w:val="22"/>
          <w:szCs w:val="22"/>
        </w:rPr>
        <w:endnoteReference w:id="4"/>
      </w:r>
      <w:r w:rsidRPr="003708E7">
        <w:rPr>
          <w:rFonts w:ascii="Arial" w:hAnsi="Arial" w:cs="Arial"/>
          <w:color w:val="252525"/>
          <w:sz w:val="22"/>
          <w:szCs w:val="22"/>
        </w:rPr>
        <w:t xml:space="preserve"> </w:t>
      </w:r>
    </w:p>
    <w:p w:rsidR="006B19FF" w:rsidRDefault="006B19FF" w:rsidP="006B19FF">
      <w:pPr>
        <w:spacing w:line="312" w:lineRule="auto"/>
        <w:rPr>
          <w:rFonts w:ascii="Arial" w:hAnsi="Arial" w:cs="Arial"/>
          <w:color w:val="252525"/>
          <w:sz w:val="22"/>
          <w:szCs w:val="22"/>
        </w:rPr>
      </w:pPr>
      <w:r>
        <w:rPr>
          <w:rFonts w:ascii="Arial" w:hAnsi="Arial" w:cs="Arial"/>
          <w:color w:val="252525"/>
          <w:sz w:val="22"/>
          <w:szCs w:val="22"/>
        </w:rPr>
        <w:t>In einer anderen Untersuchung</w:t>
      </w:r>
      <w:r>
        <w:rPr>
          <w:rStyle w:val="Endnotenzeichen"/>
          <w:rFonts w:ascii="Arial" w:hAnsi="Arial" w:cs="Arial"/>
          <w:color w:val="252525"/>
          <w:sz w:val="22"/>
          <w:szCs w:val="22"/>
        </w:rPr>
        <w:endnoteReference w:id="5"/>
      </w:r>
      <w:r>
        <w:rPr>
          <w:rFonts w:ascii="Arial" w:hAnsi="Arial" w:cs="Arial"/>
          <w:color w:val="252525"/>
          <w:sz w:val="22"/>
          <w:szCs w:val="22"/>
        </w:rPr>
        <w:t xml:space="preserve"> klagten die Betroffenen n</w:t>
      </w:r>
      <w:r w:rsidRPr="003708E7">
        <w:rPr>
          <w:rFonts w:ascii="Arial" w:hAnsi="Arial" w:cs="Arial"/>
          <w:color w:val="252525"/>
          <w:sz w:val="22"/>
          <w:szCs w:val="22"/>
        </w:rPr>
        <w:t xml:space="preserve">eben anhaltender Fatigue </w:t>
      </w:r>
      <w:r>
        <w:rPr>
          <w:rFonts w:ascii="Arial" w:hAnsi="Arial" w:cs="Arial"/>
          <w:color w:val="252525"/>
          <w:sz w:val="22"/>
          <w:szCs w:val="22"/>
        </w:rPr>
        <w:t xml:space="preserve">über </w:t>
      </w:r>
      <w:r w:rsidRPr="003708E7">
        <w:rPr>
          <w:rFonts w:ascii="Arial" w:hAnsi="Arial" w:cs="Arial"/>
          <w:color w:val="252525"/>
          <w:sz w:val="22"/>
          <w:szCs w:val="22"/>
        </w:rPr>
        <w:t xml:space="preserve">diffuse Muskelschmerzen, Schwäche, Depressionen und nicht erholsamen Schlaf. Die Beschwerden </w:t>
      </w:r>
      <w:r>
        <w:rPr>
          <w:rFonts w:ascii="Arial" w:hAnsi="Arial" w:cs="Arial"/>
          <w:color w:val="252525"/>
          <w:sz w:val="22"/>
          <w:szCs w:val="22"/>
        </w:rPr>
        <w:t xml:space="preserve">wurden </w:t>
      </w:r>
      <w:r w:rsidRPr="003708E7">
        <w:rPr>
          <w:rFonts w:ascii="Arial" w:hAnsi="Arial" w:cs="Arial"/>
          <w:color w:val="252525"/>
          <w:sz w:val="22"/>
          <w:szCs w:val="22"/>
        </w:rPr>
        <w:t>unter dem Namen chronisches Post-SARS-Syndrom zusammen</w:t>
      </w:r>
      <w:r>
        <w:rPr>
          <w:rFonts w:ascii="Arial" w:hAnsi="Arial" w:cs="Arial"/>
          <w:color w:val="252525"/>
          <w:sz w:val="22"/>
          <w:szCs w:val="22"/>
        </w:rPr>
        <w:t>gefasst</w:t>
      </w:r>
      <w:r w:rsidRPr="003708E7">
        <w:rPr>
          <w:rFonts w:ascii="Arial" w:hAnsi="Arial" w:cs="Arial"/>
          <w:color w:val="252525"/>
          <w:sz w:val="22"/>
          <w:szCs w:val="22"/>
        </w:rPr>
        <w:t>.</w:t>
      </w:r>
      <w:r w:rsidRPr="003708E7">
        <w:rPr>
          <w:rStyle w:val="Endnotenzeichen"/>
          <w:rFonts w:ascii="Arial" w:hAnsi="Arial" w:cs="Arial"/>
          <w:color w:val="252525"/>
          <w:sz w:val="22"/>
          <w:szCs w:val="22"/>
        </w:rPr>
        <w:endnoteReference w:id="6"/>
      </w:r>
      <w:r>
        <w:rPr>
          <w:rFonts w:ascii="Arial" w:hAnsi="Arial" w:cs="Arial"/>
          <w:color w:val="252525"/>
          <w:sz w:val="22"/>
          <w:szCs w:val="22"/>
        </w:rPr>
        <w:t xml:space="preserve"> </w:t>
      </w:r>
    </w:p>
    <w:p w:rsidR="006B19FF" w:rsidRPr="003708E7" w:rsidRDefault="006B19FF" w:rsidP="00664149">
      <w:pPr>
        <w:spacing w:line="312" w:lineRule="auto"/>
        <w:rPr>
          <w:rFonts w:ascii="Arial" w:eastAsiaTheme="minorHAnsi" w:hAnsi="Arial" w:cs="Arial"/>
          <w:color w:val="252525"/>
          <w:sz w:val="22"/>
          <w:szCs w:val="22"/>
          <w:lang w:eastAsia="en-US"/>
        </w:rPr>
      </w:pPr>
      <w:r>
        <w:rPr>
          <w:rFonts w:ascii="Arial" w:hAnsi="Arial" w:cs="Arial"/>
          <w:color w:val="252525"/>
          <w:sz w:val="22"/>
          <w:szCs w:val="22"/>
        </w:rPr>
        <w:t>All d</w:t>
      </w:r>
      <w:r w:rsidRPr="003708E7">
        <w:rPr>
          <w:rFonts w:ascii="Arial" w:eastAsiaTheme="minorHAnsi" w:hAnsi="Arial" w:cs="Arial"/>
          <w:color w:val="252525"/>
          <w:sz w:val="22"/>
          <w:szCs w:val="22"/>
          <w:lang w:eastAsia="en-US"/>
        </w:rPr>
        <w:t xml:space="preserve">iese Beschwerden ähneln in ihrer Kombination jenen, von denen auch Menschen mit dem </w:t>
      </w:r>
      <w:r w:rsidRPr="004C762F">
        <w:rPr>
          <w:rFonts w:ascii="Arial" w:eastAsiaTheme="minorHAnsi" w:hAnsi="Arial" w:cs="Arial"/>
          <w:color w:val="252525"/>
          <w:sz w:val="22"/>
          <w:szCs w:val="22"/>
          <w:lang w:eastAsia="en-US"/>
        </w:rPr>
        <w:t>chronischen Fatigue-Syndrom (CFS)</w:t>
      </w:r>
      <w:r w:rsidRPr="003708E7">
        <w:rPr>
          <w:rFonts w:ascii="Arial" w:eastAsiaTheme="minorHAnsi" w:hAnsi="Arial" w:cs="Arial"/>
          <w:color w:val="252525"/>
          <w:sz w:val="22"/>
          <w:szCs w:val="22"/>
          <w:lang w:eastAsia="en-US"/>
        </w:rPr>
        <w:t xml:space="preserve"> berichten. </w:t>
      </w:r>
      <w:r w:rsidR="00661B2E">
        <w:rPr>
          <w:rFonts w:ascii="Arial" w:eastAsiaTheme="minorHAnsi" w:hAnsi="Arial" w:cs="Arial"/>
          <w:color w:val="252525"/>
          <w:sz w:val="22"/>
          <w:szCs w:val="22"/>
          <w:lang w:eastAsia="en-US"/>
        </w:rPr>
        <w:t>Dabei handelt es sich um einen Erschöpfungszustand, der nach schweren Infekten oder im Zuge einer Krebserkrankung auftreten kann. Die bleierne Müdigkeit ist weder durch Schlaf oder lange Ruhephase</w:t>
      </w:r>
      <w:r w:rsidR="00340DBF">
        <w:rPr>
          <w:rFonts w:ascii="Arial" w:eastAsiaTheme="minorHAnsi" w:hAnsi="Arial" w:cs="Arial"/>
          <w:color w:val="252525"/>
          <w:sz w:val="22"/>
          <w:szCs w:val="22"/>
          <w:lang w:eastAsia="en-US"/>
        </w:rPr>
        <w:t>n</w:t>
      </w:r>
      <w:r w:rsidR="00661B2E">
        <w:rPr>
          <w:rFonts w:ascii="Arial" w:eastAsiaTheme="minorHAnsi" w:hAnsi="Arial" w:cs="Arial"/>
          <w:color w:val="252525"/>
          <w:sz w:val="22"/>
          <w:szCs w:val="22"/>
          <w:lang w:eastAsia="en-US"/>
        </w:rPr>
        <w:t xml:space="preserve"> zu verbessern; Betroffene haben oft Probleme, ihren Alltag zu bewältigen. </w:t>
      </w:r>
      <w:r w:rsidR="00664149">
        <w:rPr>
          <w:rFonts w:ascii="Arial" w:eastAsiaTheme="minorHAnsi" w:hAnsi="Arial" w:cs="Arial"/>
          <w:color w:val="252525"/>
          <w:sz w:val="22"/>
          <w:szCs w:val="22"/>
          <w:lang w:eastAsia="en-US"/>
        </w:rPr>
        <w:t xml:space="preserve">Vom chronischen </w:t>
      </w:r>
      <w:proofErr w:type="spellStart"/>
      <w:r w:rsidR="00664149">
        <w:rPr>
          <w:rFonts w:ascii="Arial" w:eastAsiaTheme="minorHAnsi" w:hAnsi="Arial" w:cs="Arial"/>
          <w:color w:val="252525"/>
          <w:sz w:val="22"/>
          <w:szCs w:val="22"/>
          <w:lang w:eastAsia="en-US"/>
        </w:rPr>
        <w:t>Fatique</w:t>
      </w:r>
      <w:proofErr w:type="spellEnd"/>
      <w:r w:rsidR="00664149">
        <w:rPr>
          <w:rFonts w:ascii="Arial" w:eastAsiaTheme="minorHAnsi" w:hAnsi="Arial" w:cs="Arial"/>
          <w:color w:val="252525"/>
          <w:sz w:val="22"/>
          <w:szCs w:val="22"/>
          <w:lang w:eastAsia="en-US"/>
        </w:rPr>
        <w:t xml:space="preserve">-Syndrom spricht man, wenn die Beschwerden mindestens sechs Monate andauern. Da viele COVID-19-Fälle aber noch nicht so lange zurückliegen, </w:t>
      </w:r>
      <w:r>
        <w:rPr>
          <w:rFonts w:ascii="Arial" w:eastAsiaTheme="minorHAnsi" w:hAnsi="Arial" w:cs="Arial"/>
          <w:color w:val="252525"/>
          <w:sz w:val="22"/>
          <w:szCs w:val="22"/>
          <w:lang w:eastAsia="en-US"/>
        </w:rPr>
        <w:t xml:space="preserve">spricht </w:t>
      </w:r>
      <w:r w:rsidRPr="003708E7">
        <w:rPr>
          <w:rFonts w:ascii="Arial" w:eastAsiaTheme="minorHAnsi" w:hAnsi="Arial" w:cs="Arial"/>
          <w:color w:val="252525"/>
          <w:sz w:val="22"/>
          <w:szCs w:val="22"/>
          <w:lang w:eastAsia="en-US"/>
        </w:rPr>
        <w:t xml:space="preserve">man </w:t>
      </w:r>
      <w:r w:rsidR="00664149">
        <w:rPr>
          <w:rFonts w:ascii="Arial" w:eastAsiaTheme="minorHAnsi" w:hAnsi="Arial" w:cs="Arial"/>
          <w:color w:val="252525"/>
          <w:sz w:val="22"/>
          <w:szCs w:val="22"/>
          <w:lang w:eastAsia="en-US"/>
        </w:rPr>
        <w:t xml:space="preserve">aktuell </w:t>
      </w:r>
      <w:r>
        <w:rPr>
          <w:rFonts w:ascii="Arial" w:eastAsiaTheme="minorHAnsi" w:hAnsi="Arial" w:cs="Arial"/>
          <w:color w:val="252525"/>
          <w:sz w:val="22"/>
          <w:szCs w:val="22"/>
          <w:lang w:eastAsia="en-US"/>
        </w:rPr>
        <w:t xml:space="preserve">besser </w:t>
      </w:r>
      <w:r w:rsidRPr="003708E7">
        <w:rPr>
          <w:rFonts w:ascii="Arial" w:eastAsiaTheme="minorHAnsi" w:hAnsi="Arial" w:cs="Arial"/>
          <w:color w:val="252525"/>
          <w:sz w:val="22"/>
          <w:szCs w:val="22"/>
          <w:lang w:eastAsia="en-US"/>
        </w:rPr>
        <w:t xml:space="preserve">von </w:t>
      </w:r>
      <w:r w:rsidRPr="004238AE">
        <w:rPr>
          <w:rFonts w:ascii="Arial" w:eastAsiaTheme="minorHAnsi" w:hAnsi="Arial" w:cs="Arial"/>
          <w:b/>
          <w:color w:val="252525"/>
          <w:sz w:val="22"/>
          <w:szCs w:val="22"/>
          <w:lang w:eastAsia="en-US"/>
        </w:rPr>
        <w:t>postinfektiöser Fatigue</w:t>
      </w:r>
      <w:r w:rsidRPr="003708E7">
        <w:rPr>
          <w:rFonts w:ascii="Arial" w:eastAsiaTheme="minorHAnsi" w:hAnsi="Arial" w:cs="Arial"/>
          <w:color w:val="252525"/>
          <w:sz w:val="22"/>
          <w:szCs w:val="22"/>
          <w:lang w:eastAsia="en-US"/>
        </w:rPr>
        <w:t xml:space="preserve">. </w:t>
      </w:r>
    </w:p>
    <w:p w:rsidR="006B19FF" w:rsidRPr="00DD7547" w:rsidRDefault="006B19FF" w:rsidP="006B19FF">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Zellen im Winterschlaf</w:t>
      </w:r>
    </w:p>
    <w:p w:rsidR="006B19FF" w:rsidRDefault="00664149" w:rsidP="006B19FF">
      <w:pPr>
        <w:pStyle w:val="paragraph"/>
        <w:shd w:val="clear" w:color="auto" w:fill="FFFFFF"/>
        <w:spacing w:after="0" w:line="312" w:lineRule="auto"/>
        <w:rPr>
          <w:rFonts w:ascii="Arial" w:eastAsiaTheme="minorHAnsi" w:hAnsi="Arial" w:cs="Arial"/>
          <w:color w:val="252525"/>
          <w:sz w:val="22"/>
          <w:szCs w:val="22"/>
          <w:lang w:val="de-DE" w:eastAsia="en-US"/>
        </w:rPr>
      </w:pPr>
      <w:r>
        <w:rPr>
          <w:rFonts w:ascii="Arial" w:eastAsiaTheme="minorHAnsi" w:hAnsi="Arial" w:cs="Arial"/>
          <w:color w:val="252525"/>
          <w:sz w:val="22"/>
          <w:szCs w:val="22"/>
          <w:lang w:val="de-DE" w:eastAsia="en-US"/>
        </w:rPr>
        <w:t xml:space="preserve">Doch was verursacht </w:t>
      </w:r>
      <w:r w:rsidR="006B19FF">
        <w:rPr>
          <w:rFonts w:ascii="Arial" w:eastAsiaTheme="minorHAnsi" w:hAnsi="Arial" w:cs="Arial"/>
          <w:color w:val="252525"/>
          <w:sz w:val="22"/>
          <w:szCs w:val="22"/>
          <w:lang w:val="de-DE" w:eastAsia="en-US"/>
        </w:rPr>
        <w:t xml:space="preserve">diese </w:t>
      </w:r>
      <w:r w:rsidR="006B19FF" w:rsidRPr="003708E7">
        <w:rPr>
          <w:rFonts w:ascii="Arial" w:eastAsiaTheme="minorHAnsi" w:hAnsi="Arial" w:cs="Arial"/>
          <w:color w:val="252525"/>
          <w:sz w:val="22"/>
          <w:szCs w:val="22"/>
          <w:lang w:val="de-DE" w:eastAsia="en-US"/>
        </w:rPr>
        <w:t xml:space="preserve">oftmals geschilderte </w:t>
      </w:r>
      <w:r w:rsidR="006B19FF">
        <w:rPr>
          <w:rFonts w:ascii="Arial" w:eastAsiaTheme="minorHAnsi" w:hAnsi="Arial" w:cs="Arial"/>
          <w:color w:val="252525"/>
          <w:sz w:val="22"/>
          <w:szCs w:val="22"/>
          <w:lang w:val="de-DE" w:eastAsia="en-US"/>
        </w:rPr>
        <w:t xml:space="preserve">bleierne, anhaltende Müdigkeit und schwere </w:t>
      </w:r>
      <w:r w:rsidR="006B19FF" w:rsidRPr="003708E7">
        <w:rPr>
          <w:rFonts w:ascii="Arial" w:eastAsiaTheme="minorHAnsi" w:hAnsi="Arial" w:cs="Arial"/>
          <w:color w:val="252525"/>
          <w:sz w:val="22"/>
          <w:szCs w:val="22"/>
          <w:lang w:val="de-DE" w:eastAsia="en-US"/>
        </w:rPr>
        <w:t>Abgeschlagenheit</w:t>
      </w:r>
      <w:r>
        <w:rPr>
          <w:rFonts w:ascii="Arial" w:eastAsiaTheme="minorHAnsi" w:hAnsi="Arial" w:cs="Arial"/>
          <w:color w:val="252525"/>
          <w:sz w:val="22"/>
          <w:szCs w:val="22"/>
          <w:lang w:val="de-DE" w:eastAsia="en-US"/>
        </w:rPr>
        <w:t>? Es dürfte eine Reihe von Gründen sein</w:t>
      </w:r>
      <w:r w:rsidR="006B19FF">
        <w:rPr>
          <w:rFonts w:ascii="Arial" w:eastAsiaTheme="minorHAnsi" w:hAnsi="Arial" w:cs="Arial"/>
          <w:color w:val="252525"/>
          <w:sz w:val="22"/>
          <w:szCs w:val="22"/>
          <w:lang w:val="de-DE" w:eastAsia="en-US"/>
        </w:rPr>
        <w:t>:</w:t>
      </w:r>
      <w:r w:rsidR="006B19FF" w:rsidRPr="003708E7">
        <w:rPr>
          <w:rFonts w:ascii="Arial" w:eastAsiaTheme="minorHAnsi" w:hAnsi="Arial" w:cs="Arial"/>
          <w:color w:val="252525"/>
          <w:sz w:val="22"/>
          <w:szCs w:val="22"/>
          <w:lang w:val="de-DE" w:eastAsia="en-US"/>
        </w:rPr>
        <w:t xml:space="preserve"> </w:t>
      </w:r>
      <w:r>
        <w:rPr>
          <w:rFonts w:ascii="Arial" w:eastAsiaTheme="minorHAnsi" w:hAnsi="Arial" w:cs="Arial"/>
          <w:color w:val="252525"/>
          <w:sz w:val="22"/>
          <w:szCs w:val="22"/>
          <w:lang w:val="de-DE" w:eastAsia="en-US"/>
        </w:rPr>
        <w:t xml:space="preserve">So </w:t>
      </w:r>
      <w:r w:rsidR="006B19FF">
        <w:rPr>
          <w:rFonts w:ascii="Arial" w:eastAsiaTheme="minorHAnsi" w:hAnsi="Arial" w:cs="Arial"/>
          <w:color w:val="252525"/>
          <w:sz w:val="22"/>
          <w:szCs w:val="22"/>
          <w:lang w:val="de-DE" w:eastAsia="en-US"/>
        </w:rPr>
        <w:t xml:space="preserve">scheinen </w:t>
      </w:r>
      <w:r w:rsidR="006B19FF" w:rsidRPr="003708E7">
        <w:rPr>
          <w:rFonts w:ascii="Arial" w:eastAsiaTheme="minorHAnsi" w:hAnsi="Arial" w:cs="Arial"/>
          <w:color w:val="252525"/>
          <w:sz w:val="22"/>
          <w:szCs w:val="22"/>
          <w:lang w:val="de-DE" w:eastAsia="en-US"/>
        </w:rPr>
        <w:t>Veränderungen des Stoffwechsels</w:t>
      </w:r>
      <w:r w:rsidR="006B19FF">
        <w:rPr>
          <w:rFonts w:ascii="Arial" w:eastAsiaTheme="minorHAnsi" w:hAnsi="Arial" w:cs="Arial"/>
          <w:color w:val="252525"/>
          <w:sz w:val="22"/>
          <w:szCs w:val="22"/>
          <w:lang w:val="de-DE" w:eastAsia="en-US"/>
        </w:rPr>
        <w:t xml:space="preserve"> und</w:t>
      </w:r>
      <w:r w:rsidR="006B19FF" w:rsidRPr="003708E7">
        <w:rPr>
          <w:rFonts w:ascii="Arial" w:eastAsiaTheme="minorHAnsi" w:hAnsi="Arial" w:cs="Arial"/>
          <w:color w:val="252525"/>
          <w:sz w:val="22"/>
          <w:szCs w:val="22"/>
          <w:lang w:val="de-DE" w:eastAsia="en-US"/>
        </w:rPr>
        <w:t xml:space="preserve"> des Hormonhaushalts</w:t>
      </w:r>
      <w:r w:rsidR="006B19FF">
        <w:rPr>
          <w:rFonts w:ascii="Arial" w:eastAsiaTheme="minorHAnsi" w:hAnsi="Arial" w:cs="Arial"/>
          <w:color w:val="252525"/>
          <w:sz w:val="22"/>
          <w:szCs w:val="22"/>
          <w:lang w:val="de-DE" w:eastAsia="en-US"/>
        </w:rPr>
        <w:t xml:space="preserve"> </w:t>
      </w:r>
      <w:r>
        <w:rPr>
          <w:rFonts w:ascii="Arial" w:eastAsiaTheme="minorHAnsi" w:hAnsi="Arial" w:cs="Arial"/>
          <w:color w:val="252525"/>
          <w:sz w:val="22"/>
          <w:szCs w:val="22"/>
          <w:lang w:val="de-DE" w:eastAsia="en-US"/>
        </w:rPr>
        <w:t xml:space="preserve">und </w:t>
      </w:r>
      <w:r w:rsidR="006B19FF">
        <w:rPr>
          <w:rFonts w:ascii="Arial" w:eastAsiaTheme="minorHAnsi" w:hAnsi="Arial" w:cs="Arial"/>
          <w:color w:val="252525"/>
          <w:sz w:val="22"/>
          <w:szCs w:val="22"/>
          <w:lang w:val="de-DE" w:eastAsia="en-US"/>
        </w:rPr>
        <w:t xml:space="preserve">damit einhergehende </w:t>
      </w:r>
      <w:r w:rsidR="006B19FF" w:rsidRPr="003708E7">
        <w:rPr>
          <w:rFonts w:ascii="Arial" w:eastAsiaTheme="minorHAnsi" w:hAnsi="Arial" w:cs="Arial"/>
          <w:color w:val="252525"/>
          <w:sz w:val="22"/>
          <w:szCs w:val="22"/>
          <w:lang w:val="de-DE" w:eastAsia="en-US"/>
        </w:rPr>
        <w:t xml:space="preserve">Veränderungen der Hirnfunktion </w:t>
      </w:r>
      <w:r>
        <w:rPr>
          <w:rFonts w:ascii="Arial" w:eastAsiaTheme="minorHAnsi" w:hAnsi="Arial" w:cs="Arial"/>
          <w:color w:val="252525"/>
          <w:sz w:val="22"/>
          <w:szCs w:val="22"/>
          <w:lang w:val="de-DE" w:eastAsia="en-US"/>
        </w:rPr>
        <w:t xml:space="preserve">eine Rolle zu spielen, </w:t>
      </w:r>
      <w:r w:rsidR="006B19FF">
        <w:rPr>
          <w:rFonts w:ascii="Arial" w:eastAsiaTheme="minorHAnsi" w:hAnsi="Arial" w:cs="Arial"/>
          <w:color w:val="252525"/>
          <w:sz w:val="22"/>
          <w:szCs w:val="22"/>
          <w:lang w:val="de-DE" w:eastAsia="en-US"/>
        </w:rPr>
        <w:t>sowie Entzündungsbotenstoffe, die sich ge</w:t>
      </w:r>
      <w:r w:rsidR="006B19FF" w:rsidRPr="003708E7">
        <w:rPr>
          <w:rFonts w:ascii="Arial" w:eastAsiaTheme="minorHAnsi" w:hAnsi="Arial" w:cs="Arial"/>
          <w:color w:val="252525"/>
          <w:sz w:val="22"/>
          <w:szCs w:val="22"/>
          <w:lang w:val="de-DE" w:eastAsia="en-US"/>
        </w:rPr>
        <w:t xml:space="preserve">gen den eigenen Körper </w:t>
      </w:r>
      <w:r w:rsidR="006B19FF">
        <w:rPr>
          <w:rFonts w:ascii="Arial" w:eastAsiaTheme="minorHAnsi" w:hAnsi="Arial" w:cs="Arial"/>
          <w:color w:val="252525"/>
          <w:sz w:val="22"/>
          <w:szCs w:val="22"/>
          <w:lang w:val="de-DE" w:eastAsia="en-US"/>
        </w:rPr>
        <w:t>richten</w:t>
      </w:r>
      <w:r w:rsidR="00757344">
        <w:rPr>
          <w:rFonts w:ascii="Arial" w:eastAsiaTheme="minorHAnsi" w:hAnsi="Arial" w:cs="Arial"/>
          <w:color w:val="252525"/>
          <w:sz w:val="22"/>
          <w:szCs w:val="22"/>
          <w:lang w:val="de-DE" w:eastAsia="en-US"/>
        </w:rPr>
        <w:t xml:space="preserve">. All dies kann </w:t>
      </w:r>
      <w:r w:rsidR="006B19FF" w:rsidRPr="003708E7">
        <w:rPr>
          <w:rFonts w:ascii="Arial" w:eastAsiaTheme="minorHAnsi" w:hAnsi="Arial" w:cs="Arial"/>
          <w:color w:val="252525"/>
          <w:sz w:val="22"/>
          <w:szCs w:val="22"/>
          <w:lang w:val="de-DE" w:eastAsia="en-US"/>
        </w:rPr>
        <w:t>zum Leiden von Patienten beitragen. Studien deuten etwa darauf hin, dass es den Zellen ihrer Körper schwerer fällt als denen von Gesunden, Energie aus verschiedenen Quellen zu gewinnen</w:t>
      </w:r>
      <w:r w:rsidR="006B19FF" w:rsidRPr="003708E7">
        <w:rPr>
          <w:rFonts w:ascii="Arial" w:eastAsiaTheme="minorHAnsi" w:hAnsi="Arial" w:cs="Arial"/>
          <w:color w:val="252525"/>
          <w:sz w:val="22"/>
          <w:szCs w:val="22"/>
          <w:vertAlign w:val="superscript"/>
          <w:lang w:val="de-DE" w:eastAsia="en-US"/>
        </w:rPr>
        <w:endnoteReference w:id="7"/>
      </w:r>
      <w:r w:rsidR="006B19FF" w:rsidRPr="003708E7">
        <w:rPr>
          <w:rFonts w:ascii="Arial" w:eastAsiaTheme="minorHAnsi" w:hAnsi="Arial" w:cs="Arial"/>
          <w:color w:val="252525"/>
          <w:sz w:val="22"/>
          <w:szCs w:val="22"/>
          <w:lang w:val="de-DE" w:eastAsia="en-US"/>
        </w:rPr>
        <w:t xml:space="preserve"> – ein wenig so, als würde sich der Körper im Winterschlaf befinden. </w:t>
      </w:r>
      <w:r>
        <w:rPr>
          <w:rFonts w:ascii="Arial" w:eastAsiaTheme="minorHAnsi" w:hAnsi="Arial" w:cs="Arial"/>
          <w:color w:val="252525"/>
          <w:sz w:val="22"/>
          <w:szCs w:val="22"/>
          <w:lang w:val="de-DE" w:eastAsia="en-US"/>
        </w:rPr>
        <w:t xml:space="preserve"> </w:t>
      </w:r>
    </w:p>
    <w:p w:rsidR="006B19FF" w:rsidRPr="00DD7547" w:rsidRDefault="006B19FF" w:rsidP="006B19FF">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Botenstoffe aus dem Gleichgewicht</w:t>
      </w:r>
    </w:p>
    <w:p w:rsidR="006B19FF" w:rsidRDefault="006B19FF" w:rsidP="006B19FF">
      <w:pPr>
        <w:pStyle w:val="paragraph"/>
        <w:shd w:val="clear" w:color="auto" w:fill="FFFFFF"/>
        <w:spacing w:after="0" w:line="312" w:lineRule="auto"/>
        <w:rPr>
          <w:rFonts w:ascii="Arial" w:eastAsiaTheme="minorHAnsi" w:hAnsi="Arial" w:cs="Arial"/>
          <w:color w:val="252525"/>
          <w:sz w:val="22"/>
          <w:szCs w:val="22"/>
          <w:lang w:val="de-DE" w:eastAsia="en-US"/>
        </w:rPr>
      </w:pPr>
      <w:r>
        <w:rPr>
          <w:rFonts w:ascii="Arial" w:eastAsiaTheme="minorHAnsi" w:hAnsi="Arial" w:cs="Arial"/>
          <w:color w:val="252525"/>
          <w:sz w:val="22"/>
          <w:szCs w:val="22"/>
          <w:lang w:val="de-DE" w:eastAsia="en-US"/>
        </w:rPr>
        <w:t xml:space="preserve">Die bei </w:t>
      </w:r>
      <w:r w:rsidR="007A2DBD">
        <w:rPr>
          <w:rFonts w:ascii="Arial" w:eastAsiaTheme="minorHAnsi" w:hAnsi="Arial" w:cs="Arial"/>
          <w:color w:val="252525"/>
          <w:sz w:val="22"/>
          <w:szCs w:val="22"/>
          <w:lang w:val="de-DE" w:eastAsia="en-US"/>
        </w:rPr>
        <w:t>COVID</w:t>
      </w:r>
      <w:r>
        <w:rPr>
          <w:rFonts w:ascii="Arial" w:eastAsiaTheme="minorHAnsi" w:hAnsi="Arial" w:cs="Arial"/>
          <w:color w:val="252525"/>
          <w:sz w:val="22"/>
          <w:szCs w:val="22"/>
          <w:lang w:val="de-DE" w:eastAsia="en-US"/>
        </w:rPr>
        <w:t xml:space="preserve">-19 veränderte Stresshormonachse könnte zu den Erschöpfungs-Symptomen beitragen, denn der Level von Stresshormonen ist bei </w:t>
      </w:r>
      <w:r w:rsidR="007A2DBD">
        <w:rPr>
          <w:rFonts w:ascii="Arial" w:eastAsiaTheme="minorHAnsi" w:hAnsi="Arial" w:cs="Arial"/>
          <w:color w:val="252525"/>
          <w:sz w:val="22"/>
          <w:szCs w:val="22"/>
          <w:lang w:val="de-DE" w:eastAsia="en-US"/>
        </w:rPr>
        <w:t>COVID</w:t>
      </w:r>
      <w:r>
        <w:rPr>
          <w:rFonts w:ascii="Arial" w:eastAsiaTheme="minorHAnsi" w:hAnsi="Arial" w:cs="Arial"/>
          <w:color w:val="252525"/>
          <w:sz w:val="22"/>
          <w:szCs w:val="22"/>
          <w:lang w:val="de-DE" w:eastAsia="en-US"/>
        </w:rPr>
        <w:t xml:space="preserve">-19 erniedrigt. Zur Erklärung: Das „Stresshormon Cortisol“ macht uns, sehr vereinfacht gesagt, als Gegenspieler des „Schlafhormons Melatonin“ munter und aktiviert uns. Ist der Cortisolspiegel niedrig, kann dies zu niedrigem Blutdruck und Kreislaufbeschwerden führen, die uns wiederum schlapp und erschöpft machen. </w:t>
      </w:r>
      <w:r w:rsidR="00EA028A">
        <w:rPr>
          <w:rFonts w:ascii="Arial" w:eastAsiaTheme="minorHAnsi" w:hAnsi="Arial" w:cs="Arial"/>
          <w:color w:val="252525"/>
          <w:sz w:val="22"/>
          <w:szCs w:val="22"/>
          <w:lang w:val="de-DE" w:eastAsia="en-US"/>
        </w:rPr>
        <w:t>D</w:t>
      </w:r>
      <w:r>
        <w:rPr>
          <w:rFonts w:ascii="Arial" w:eastAsiaTheme="minorHAnsi" w:hAnsi="Arial" w:cs="Arial"/>
          <w:color w:val="252525"/>
          <w:sz w:val="22"/>
          <w:szCs w:val="22"/>
          <w:lang w:val="de-DE" w:eastAsia="en-US"/>
        </w:rPr>
        <w:t xml:space="preserve">er bei </w:t>
      </w:r>
      <w:r w:rsidR="007A2DBD">
        <w:rPr>
          <w:rFonts w:ascii="Arial" w:eastAsiaTheme="minorHAnsi" w:hAnsi="Arial" w:cs="Arial"/>
          <w:color w:val="252525"/>
          <w:sz w:val="22"/>
          <w:szCs w:val="22"/>
          <w:lang w:val="de-DE" w:eastAsia="en-US"/>
        </w:rPr>
        <w:t>COVID</w:t>
      </w:r>
      <w:r>
        <w:rPr>
          <w:rFonts w:ascii="Arial" w:eastAsiaTheme="minorHAnsi" w:hAnsi="Arial" w:cs="Arial"/>
          <w:color w:val="252525"/>
          <w:sz w:val="22"/>
          <w:szCs w:val="22"/>
          <w:lang w:val="de-DE" w:eastAsia="en-US"/>
        </w:rPr>
        <w:t xml:space="preserve">-19 niedrige Stresshormon-Level könnte dazu beitragen, dass die Entzündungsreaktionen bei </w:t>
      </w:r>
      <w:r w:rsidR="007A2DBD">
        <w:rPr>
          <w:rFonts w:ascii="Arial" w:eastAsiaTheme="minorHAnsi" w:hAnsi="Arial" w:cs="Arial"/>
          <w:color w:val="252525"/>
          <w:sz w:val="22"/>
          <w:szCs w:val="22"/>
          <w:lang w:val="de-DE" w:eastAsia="en-US"/>
        </w:rPr>
        <w:t>COVID</w:t>
      </w:r>
      <w:r>
        <w:rPr>
          <w:rFonts w:ascii="Arial" w:eastAsiaTheme="minorHAnsi" w:hAnsi="Arial" w:cs="Arial"/>
          <w:color w:val="252525"/>
          <w:sz w:val="22"/>
          <w:szCs w:val="22"/>
          <w:lang w:val="de-DE" w:eastAsia="en-US"/>
        </w:rPr>
        <w:t>-19 so ungehindert und überschießend verlaufen können.</w:t>
      </w:r>
    </w:p>
    <w:p w:rsidR="006B19FF" w:rsidRDefault="006B19FF" w:rsidP="006B19FF">
      <w:pPr>
        <w:spacing w:line="312" w:lineRule="auto"/>
        <w:rPr>
          <w:rFonts w:ascii="Arial" w:hAnsi="Arial" w:cs="Arial"/>
          <w:color w:val="252525"/>
          <w:sz w:val="22"/>
          <w:szCs w:val="22"/>
        </w:rPr>
      </w:pPr>
      <w:r w:rsidRPr="003708E7">
        <w:rPr>
          <w:rFonts w:ascii="Arial" w:hAnsi="Arial" w:cs="Arial"/>
          <w:color w:val="252525"/>
          <w:sz w:val="22"/>
          <w:szCs w:val="22"/>
        </w:rPr>
        <w:t xml:space="preserve">Auch Entzündungsbotenstoffe </w:t>
      </w:r>
      <w:r w:rsidR="005C46D6">
        <w:rPr>
          <w:rFonts w:ascii="Arial" w:hAnsi="Arial" w:cs="Arial"/>
          <w:color w:val="252525"/>
          <w:sz w:val="22"/>
          <w:szCs w:val="22"/>
        </w:rPr>
        <w:t xml:space="preserve">(Zytokine) </w:t>
      </w:r>
      <w:r w:rsidRPr="003708E7">
        <w:rPr>
          <w:rFonts w:ascii="Arial" w:hAnsi="Arial" w:cs="Arial"/>
          <w:color w:val="252525"/>
          <w:sz w:val="22"/>
          <w:szCs w:val="22"/>
        </w:rPr>
        <w:t xml:space="preserve">spielen womöglich eine Rolle. </w:t>
      </w:r>
      <w:r>
        <w:rPr>
          <w:rFonts w:ascii="Arial" w:hAnsi="Arial" w:cs="Arial"/>
          <w:color w:val="252525"/>
          <w:sz w:val="22"/>
          <w:szCs w:val="22"/>
        </w:rPr>
        <w:t xml:space="preserve">Einer der Mechanismen, der </w:t>
      </w:r>
      <w:r w:rsidR="007A2DBD">
        <w:rPr>
          <w:rFonts w:ascii="Arial" w:hAnsi="Arial" w:cs="Arial"/>
          <w:color w:val="252525"/>
          <w:sz w:val="22"/>
          <w:szCs w:val="22"/>
        </w:rPr>
        <w:t>COVID</w:t>
      </w:r>
      <w:r>
        <w:rPr>
          <w:rFonts w:ascii="Arial" w:hAnsi="Arial" w:cs="Arial"/>
          <w:color w:val="252525"/>
          <w:sz w:val="22"/>
          <w:szCs w:val="22"/>
        </w:rPr>
        <w:t>-19 so gefährlich macht, ist eine überschießende Immunreaktion</w:t>
      </w:r>
      <w:r w:rsidR="005C46D6">
        <w:rPr>
          <w:rFonts w:ascii="Arial" w:hAnsi="Arial" w:cs="Arial"/>
          <w:color w:val="252525"/>
          <w:sz w:val="22"/>
          <w:szCs w:val="22"/>
        </w:rPr>
        <w:t xml:space="preserve"> (</w:t>
      </w:r>
      <w:r w:rsidR="00757344">
        <w:rPr>
          <w:rFonts w:ascii="Arial" w:hAnsi="Arial" w:cs="Arial"/>
          <w:color w:val="252525"/>
          <w:sz w:val="22"/>
          <w:szCs w:val="22"/>
        </w:rPr>
        <w:t>„</w:t>
      </w:r>
      <w:proofErr w:type="spellStart"/>
      <w:r w:rsidR="005C46D6">
        <w:rPr>
          <w:rFonts w:ascii="Arial" w:hAnsi="Arial" w:cs="Arial"/>
          <w:color w:val="252525"/>
          <w:sz w:val="22"/>
          <w:szCs w:val="22"/>
        </w:rPr>
        <w:t>Zytokinst</w:t>
      </w:r>
      <w:r w:rsidR="00340DBF">
        <w:rPr>
          <w:rFonts w:ascii="Arial" w:hAnsi="Arial" w:cs="Arial"/>
          <w:color w:val="252525"/>
          <w:sz w:val="22"/>
          <w:szCs w:val="22"/>
        </w:rPr>
        <w:t>ur</w:t>
      </w:r>
      <w:r w:rsidR="005C46D6">
        <w:rPr>
          <w:rFonts w:ascii="Arial" w:hAnsi="Arial" w:cs="Arial"/>
          <w:color w:val="252525"/>
          <w:sz w:val="22"/>
          <w:szCs w:val="22"/>
        </w:rPr>
        <w:t>m</w:t>
      </w:r>
      <w:proofErr w:type="spellEnd"/>
      <w:r w:rsidR="00757344">
        <w:rPr>
          <w:rFonts w:ascii="Arial" w:hAnsi="Arial" w:cs="Arial"/>
          <w:color w:val="252525"/>
          <w:sz w:val="22"/>
          <w:szCs w:val="22"/>
        </w:rPr>
        <w:t>“</w:t>
      </w:r>
      <w:r w:rsidR="005C46D6">
        <w:rPr>
          <w:rFonts w:ascii="Arial" w:hAnsi="Arial" w:cs="Arial"/>
          <w:color w:val="252525"/>
          <w:sz w:val="22"/>
          <w:szCs w:val="22"/>
        </w:rPr>
        <w:t>)</w:t>
      </w:r>
      <w:r>
        <w:rPr>
          <w:rFonts w:ascii="Arial" w:hAnsi="Arial" w:cs="Arial"/>
          <w:color w:val="252525"/>
          <w:sz w:val="22"/>
          <w:szCs w:val="22"/>
        </w:rPr>
        <w:t xml:space="preserve">. </w:t>
      </w:r>
      <w:r w:rsidRPr="003708E7">
        <w:rPr>
          <w:rFonts w:ascii="Arial" w:hAnsi="Arial" w:cs="Arial"/>
          <w:color w:val="252525"/>
          <w:sz w:val="22"/>
          <w:szCs w:val="22"/>
        </w:rPr>
        <w:t xml:space="preserve">Bei Menschen, die nach einer Virusinfektion eine chronische Fatigue entwickeln, waren in der Akutphase etwa Interleukin-6 und -10 im Blut stärker erhöht, also </w:t>
      </w:r>
      <w:r w:rsidRPr="003708E7">
        <w:rPr>
          <w:rFonts w:ascii="Arial" w:hAnsi="Arial" w:cs="Arial"/>
          <w:color w:val="252525"/>
          <w:sz w:val="22"/>
          <w:szCs w:val="22"/>
        </w:rPr>
        <w:lastRenderedPageBreak/>
        <w:t xml:space="preserve">exakt </w:t>
      </w:r>
      <w:r>
        <w:rPr>
          <w:rFonts w:ascii="Arial" w:hAnsi="Arial" w:cs="Arial"/>
          <w:color w:val="252525"/>
          <w:sz w:val="22"/>
          <w:szCs w:val="22"/>
        </w:rPr>
        <w:t xml:space="preserve">jene </w:t>
      </w:r>
      <w:r w:rsidRPr="003708E7">
        <w:rPr>
          <w:rFonts w:ascii="Arial" w:hAnsi="Arial" w:cs="Arial"/>
          <w:color w:val="252525"/>
          <w:sz w:val="22"/>
          <w:szCs w:val="22"/>
        </w:rPr>
        <w:t xml:space="preserve">Botenstoffe, die für die überschießende Immunreaktion verantwortlich sind, die </w:t>
      </w:r>
      <w:r w:rsidR="007A2DBD">
        <w:rPr>
          <w:rFonts w:ascii="Arial" w:hAnsi="Arial" w:cs="Arial"/>
          <w:color w:val="252525"/>
          <w:sz w:val="22"/>
          <w:szCs w:val="22"/>
        </w:rPr>
        <w:t>COVID</w:t>
      </w:r>
      <w:r w:rsidRPr="003708E7">
        <w:rPr>
          <w:rFonts w:ascii="Arial" w:hAnsi="Arial" w:cs="Arial"/>
          <w:color w:val="252525"/>
          <w:sz w:val="22"/>
          <w:szCs w:val="22"/>
        </w:rPr>
        <w:t>-19 so gefährlich macht.</w:t>
      </w:r>
      <w:r w:rsidRPr="003708E7">
        <w:rPr>
          <w:rFonts w:ascii="Arial" w:hAnsi="Arial" w:cs="Arial"/>
          <w:sz w:val="22"/>
          <w:szCs w:val="22"/>
          <w:vertAlign w:val="superscript"/>
        </w:rPr>
        <w:endnoteReference w:id="8"/>
      </w:r>
      <w:r w:rsidRPr="003708E7">
        <w:rPr>
          <w:rFonts w:ascii="Arial" w:hAnsi="Arial" w:cs="Arial"/>
          <w:color w:val="252525"/>
          <w:sz w:val="22"/>
          <w:szCs w:val="22"/>
        </w:rPr>
        <w:t xml:space="preserve"> </w:t>
      </w:r>
    </w:p>
    <w:p w:rsidR="006B19FF" w:rsidRDefault="006B19FF" w:rsidP="006B19FF">
      <w:pPr>
        <w:spacing w:line="312" w:lineRule="auto"/>
        <w:rPr>
          <w:rFonts w:ascii="Arial" w:hAnsi="Arial" w:cs="Arial"/>
          <w:color w:val="252525"/>
          <w:sz w:val="22"/>
          <w:szCs w:val="22"/>
        </w:rPr>
      </w:pPr>
      <w:r>
        <w:rPr>
          <w:rFonts w:ascii="Arial" w:hAnsi="Arial" w:cs="Arial"/>
          <w:color w:val="252525"/>
          <w:sz w:val="22"/>
          <w:szCs w:val="22"/>
        </w:rPr>
        <w:t xml:space="preserve">Und es zeigte sich: </w:t>
      </w:r>
      <w:r w:rsidRPr="003708E7">
        <w:rPr>
          <w:rFonts w:ascii="Arial" w:hAnsi="Arial" w:cs="Arial"/>
          <w:color w:val="252525"/>
          <w:sz w:val="22"/>
          <w:szCs w:val="22"/>
        </w:rPr>
        <w:t xml:space="preserve">Bei postinfektiöser Fatigue sind die entzündlichen Botenstoffe teilweise noch erhöht, obwohl der Mensch schon gesundet ist – im Körper könnte also noch immer eine Entzündung schwelen. </w:t>
      </w:r>
    </w:p>
    <w:p w:rsidR="006B19FF" w:rsidRPr="00DD7547" w:rsidRDefault="005C46D6" w:rsidP="006B19FF">
      <w:pPr>
        <w:spacing w:before="120" w:line="312" w:lineRule="auto"/>
        <w:rPr>
          <w:rFonts w:ascii="Arial" w:eastAsia="MyriadPro-SemiCn" w:hAnsi="Arial" w:cs="Arial"/>
          <w:b/>
          <w:color w:val="0070C0"/>
          <w:sz w:val="22"/>
          <w:szCs w:val="22"/>
          <w:lang w:eastAsia="de-AT"/>
        </w:rPr>
      </w:pPr>
      <w:bookmarkStart w:id="0" w:name="_Hlk52966787"/>
      <w:r>
        <w:rPr>
          <w:rFonts w:ascii="Arial" w:eastAsia="MyriadPro-SemiCn" w:hAnsi="Arial" w:cs="Arial"/>
          <w:b/>
          <w:color w:val="0070C0"/>
          <w:sz w:val="22"/>
          <w:szCs w:val="22"/>
          <w:lang w:eastAsia="de-AT"/>
        </w:rPr>
        <w:t>Veränderung</w:t>
      </w:r>
      <w:r w:rsidR="00654B61">
        <w:rPr>
          <w:rFonts w:ascii="Arial" w:eastAsia="MyriadPro-SemiCn" w:hAnsi="Arial" w:cs="Arial"/>
          <w:b/>
          <w:color w:val="0070C0"/>
          <w:sz w:val="22"/>
          <w:szCs w:val="22"/>
          <w:lang w:eastAsia="de-AT"/>
        </w:rPr>
        <w:t xml:space="preserve">en in </w:t>
      </w:r>
      <w:r>
        <w:rPr>
          <w:rFonts w:ascii="Arial" w:eastAsia="MyriadPro-SemiCn" w:hAnsi="Arial" w:cs="Arial"/>
          <w:b/>
          <w:color w:val="0070C0"/>
          <w:sz w:val="22"/>
          <w:szCs w:val="22"/>
          <w:lang w:eastAsia="de-AT"/>
        </w:rPr>
        <w:t xml:space="preserve">der </w:t>
      </w:r>
      <w:r w:rsidR="006B19FF">
        <w:rPr>
          <w:rFonts w:ascii="Arial" w:eastAsia="MyriadPro-SemiCn" w:hAnsi="Arial" w:cs="Arial"/>
          <w:b/>
          <w:color w:val="0070C0"/>
          <w:sz w:val="22"/>
          <w:szCs w:val="22"/>
          <w:lang w:eastAsia="de-AT"/>
        </w:rPr>
        <w:t>Hirntätigkeit</w:t>
      </w:r>
    </w:p>
    <w:bookmarkEnd w:id="0"/>
    <w:p w:rsidR="006B19FF" w:rsidRPr="003708E7" w:rsidRDefault="00902CD4" w:rsidP="006B19FF">
      <w:pPr>
        <w:spacing w:line="312" w:lineRule="auto"/>
        <w:rPr>
          <w:rFonts w:ascii="Arial" w:hAnsi="Arial" w:cs="Arial"/>
          <w:color w:val="252525"/>
          <w:sz w:val="22"/>
          <w:szCs w:val="22"/>
        </w:rPr>
      </w:pPr>
      <w:r>
        <w:rPr>
          <w:rFonts w:ascii="Arial" w:hAnsi="Arial" w:cs="Arial"/>
          <w:color w:val="252525"/>
          <w:sz w:val="22"/>
          <w:szCs w:val="22"/>
        </w:rPr>
        <w:t xml:space="preserve">Doch ist nicht davon auszugehen, dass </w:t>
      </w:r>
      <w:r w:rsidR="005C46D6">
        <w:rPr>
          <w:rFonts w:ascii="Arial" w:hAnsi="Arial" w:cs="Arial"/>
          <w:color w:val="252525"/>
          <w:sz w:val="22"/>
          <w:szCs w:val="22"/>
        </w:rPr>
        <w:t xml:space="preserve">eine schwelende Entzündung alleine </w:t>
      </w:r>
      <w:r>
        <w:rPr>
          <w:rFonts w:ascii="Arial" w:hAnsi="Arial" w:cs="Arial"/>
          <w:color w:val="252525"/>
          <w:sz w:val="22"/>
          <w:szCs w:val="22"/>
        </w:rPr>
        <w:t xml:space="preserve">eine </w:t>
      </w:r>
      <w:r w:rsidRPr="003708E7">
        <w:rPr>
          <w:rFonts w:ascii="Arial" w:hAnsi="Arial" w:cs="Arial"/>
          <w:color w:val="252525"/>
          <w:sz w:val="22"/>
          <w:szCs w:val="22"/>
        </w:rPr>
        <w:t xml:space="preserve">postinfektiöse Fatigue </w:t>
      </w:r>
      <w:r>
        <w:rPr>
          <w:rFonts w:ascii="Arial" w:hAnsi="Arial" w:cs="Arial"/>
          <w:color w:val="252525"/>
          <w:sz w:val="22"/>
          <w:szCs w:val="22"/>
        </w:rPr>
        <w:t xml:space="preserve">erklärt. Vielmehr vermutet man, dass </w:t>
      </w:r>
      <w:r w:rsidR="006B19FF">
        <w:rPr>
          <w:rFonts w:ascii="Arial" w:hAnsi="Arial" w:cs="Arial"/>
          <w:color w:val="252525"/>
          <w:sz w:val="22"/>
          <w:szCs w:val="22"/>
        </w:rPr>
        <w:t>bestimmte Zytokine (</w:t>
      </w:r>
      <w:r w:rsidR="006B19FF" w:rsidRPr="003708E7">
        <w:rPr>
          <w:rFonts w:ascii="Arial" w:hAnsi="Arial" w:cs="Arial"/>
          <w:color w:val="252525"/>
          <w:sz w:val="22"/>
          <w:szCs w:val="22"/>
        </w:rPr>
        <w:t xml:space="preserve">Interferon Gamma, Interleukin 7) in der post-infektiösen Phase die Blut-Hirn-Schranke passieren </w:t>
      </w:r>
      <w:r>
        <w:rPr>
          <w:rFonts w:ascii="Arial" w:hAnsi="Arial" w:cs="Arial"/>
          <w:color w:val="252525"/>
          <w:sz w:val="22"/>
          <w:szCs w:val="22"/>
        </w:rPr>
        <w:t xml:space="preserve">könnten </w:t>
      </w:r>
      <w:r w:rsidR="006B19FF" w:rsidRPr="003708E7">
        <w:rPr>
          <w:rFonts w:ascii="Arial" w:hAnsi="Arial" w:cs="Arial"/>
          <w:color w:val="252525"/>
          <w:sz w:val="22"/>
          <w:szCs w:val="22"/>
        </w:rPr>
        <w:t xml:space="preserve">und </w:t>
      </w:r>
      <w:r w:rsidR="006B19FF">
        <w:rPr>
          <w:rFonts w:ascii="Arial" w:hAnsi="Arial" w:cs="Arial"/>
          <w:color w:val="252525"/>
          <w:sz w:val="22"/>
          <w:szCs w:val="22"/>
        </w:rPr>
        <w:t xml:space="preserve">im Gehirn </w:t>
      </w:r>
      <w:r w:rsidR="006B19FF" w:rsidRPr="0067179B">
        <w:rPr>
          <w:rFonts w:ascii="Arial" w:hAnsi="Arial" w:cs="Arial"/>
          <w:color w:val="252525"/>
          <w:sz w:val="22"/>
          <w:szCs w:val="22"/>
        </w:rPr>
        <w:t>autonome Dysfunktionen</w:t>
      </w:r>
      <w:r w:rsidR="006B19FF" w:rsidRPr="003708E7">
        <w:rPr>
          <w:rFonts w:ascii="Arial" w:hAnsi="Arial" w:cs="Arial"/>
          <w:color w:val="252525"/>
          <w:sz w:val="22"/>
          <w:szCs w:val="22"/>
        </w:rPr>
        <w:t xml:space="preserve"> verursachen, die </w:t>
      </w:r>
      <w:r w:rsidR="006B19FF">
        <w:rPr>
          <w:rFonts w:ascii="Arial" w:hAnsi="Arial" w:cs="Arial"/>
          <w:color w:val="252525"/>
          <w:sz w:val="22"/>
          <w:szCs w:val="22"/>
        </w:rPr>
        <w:t xml:space="preserve">dann zu Störungen des </w:t>
      </w:r>
      <w:r w:rsidR="006B19FF" w:rsidRPr="003708E7">
        <w:rPr>
          <w:rFonts w:ascii="Arial" w:hAnsi="Arial" w:cs="Arial"/>
          <w:color w:val="252525"/>
          <w:sz w:val="22"/>
          <w:szCs w:val="22"/>
        </w:rPr>
        <w:t xml:space="preserve">Schlaf-/Wachrhythmus, </w:t>
      </w:r>
      <w:r w:rsidR="006B19FF">
        <w:rPr>
          <w:rFonts w:ascii="Arial" w:hAnsi="Arial" w:cs="Arial"/>
          <w:color w:val="252525"/>
          <w:sz w:val="22"/>
          <w:szCs w:val="22"/>
        </w:rPr>
        <w:t xml:space="preserve">Beeinträchtigungen des Konzentrations- und Erinnerungsvermögens </w:t>
      </w:r>
      <w:r w:rsidR="006B19FF" w:rsidRPr="003708E7">
        <w:rPr>
          <w:rFonts w:ascii="Arial" w:hAnsi="Arial" w:cs="Arial"/>
          <w:color w:val="252525"/>
          <w:sz w:val="22"/>
          <w:szCs w:val="22"/>
        </w:rPr>
        <w:t xml:space="preserve">sowie Müdigkeit und Antriebslosigkeit </w:t>
      </w:r>
      <w:r w:rsidR="006B19FF">
        <w:rPr>
          <w:rFonts w:ascii="Arial" w:hAnsi="Arial" w:cs="Arial"/>
          <w:color w:val="252525"/>
          <w:sz w:val="22"/>
          <w:szCs w:val="22"/>
        </w:rPr>
        <w:t xml:space="preserve">führen </w:t>
      </w:r>
      <w:r w:rsidR="006B19FF" w:rsidRPr="003708E7">
        <w:rPr>
          <w:rFonts w:ascii="Arial" w:hAnsi="Arial" w:cs="Arial"/>
          <w:color w:val="252525"/>
          <w:sz w:val="22"/>
          <w:szCs w:val="22"/>
        </w:rPr>
        <w:t>können.</w:t>
      </w:r>
      <w:r w:rsidR="006B19FF" w:rsidRPr="003708E7">
        <w:rPr>
          <w:rStyle w:val="Endnotenzeichen"/>
          <w:rFonts w:ascii="Arial" w:hAnsi="Arial" w:cs="Arial"/>
          <w:color w:val="252525"/>
          <w:sz w:val="22"/>
          <w:szCs w:val="22"/>
        </w:rPr>
        <w:endnoteReference w:id="9"/>
      </w:r>
      <w:r w:rsidR="006B19FF">
        <w:rPr>
          <w:rFonts w:ascii="Arial" w:hAnsi="Arial" w:cs="Arial"/>
          <w:color w:val="252525"/>
          <w:sz w:val="22"/>
          <w:szCs w:val="22"/>
        </w:rPr>
        <w:t xml:space="preserve"> </w:t>
      </w:r>
    </w:p>
    <w:p w:rsidR="006B19FF" w:rsidRPr="00DD7547" w:rsidRDefault="006B19FF" w:rsidP="006B19FF">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Organschäden, Depression und Ängstlichkeit</w:t>
      </w:r>
    </w:p>
    <w:p w:rsidR="006B19FF" w:rsidRDefault="006B19FF" w:rsidP="006B19FF">
      <w:pPr>
        <w:spacing w:line="312" w:lineRule="auto"/>
        <w:rPr>
          <w:rFonts w:ascii="Arial" w:hAnsi="Arial" w:cs="Arial"/>
          <w:color w:val="252525"/>
          <w:sz w:val="22"/>
          <w:szCs w:val="22"/>
        </w:rPr>
      </w:pPr>
      <w:r>
        <w:rPr>
          <w:rFonts w:ascii="Arial" w:hAnsi="Arial" w:cs="Arial"/>
          <w:color w:val="252525"/>
          <w:sz w:val="22"/>
          <w:szCs w:val="22"/>
        </w:rPr>
        <w:t xml:space="preserve">Veränderung in der Gerinnungsfähigkeit des Blutes wiederum, die </w:t>
      </w:r>
      <w:r w:rsidRPr="003708E7">
        <w:rPr>
          <w:rFonts w:ascii="Arial" w:hAnsi="Arial" w:cs="Arial"/>
          <w:color w:val="252525"/>
          <w:sz w:val="22"/>
          <w:szCs w:val="22"/>
        </w:rPr>
        <w:t xml:space="preserve">im Rahmen von </w:t>
      </w:r>
      <w:r w:rsidR="007A2DBD">
        <w:rPr>
          <w:rFonts w:ascii="Arial" w:hAnsi="Arial" w:cs="Arial"/>
          <w:color w:val="252525"/>
          <w:sz w:val="22"/>
          <w:szCs w:val="22"/>
        </w:rPr>
        <w:t>COVID</w:t>
      </w:r>
      <w:r w:rsidRPr="003708E7">
        <w:rPr>
          <w:rFonts w:ascii="Arial" w:hAnsi="Arial" w:cs="Arial"/>
          <w:color w:val="252525"/>
          <w:sz w:val="22"/>
          <w:szCs w:val="22"/>
        </w:rPr>
        <w:t>-19</w:t>
      </w:r>
      <w:r>
        <w:rPr>
          <w:rFonts w:ascii="Arial" w:hAnsi="Arial" w:cs="Arial"/>
          <w:color w:val="252525"/>
          <w:sz w:val="22"/>
          <w:szCs w:val="22"/>
        </w:rPr>
        <w:t xml:space="preserve"> auftreten</w:t>
      </w:r>
      <w:r w:rsidRPr="003708E7">
        <w:rPr>
          <w:rFonts w:ascii="Arial" w:hAnsi="Arial" w:cs="Arial"/>
          <w:color w:val="252525"/>
          <w:sz w:val="22"/>
          <w:szCs w:val="22"/>
        </w:rPr>
        <w:t xml:space="preserve">, </w:t>
      </w:r>
      <w:r>
        <w:rPr>
          <w:rFonts w:ascii="Arial" w:hAnsi="Arial" w:cs="Arial"/>
          <w:color w:val="252525"/>
          <w:sz w:val="22"/>
          <w:szCs w:val="22"/>
        </w:rPr>
        <w:t>können zu den gefürchteten Komplikationen Lungeninfarkt und Schlaganfall sowie Verschlüssen kleinster Gefäße führen. S</w:t>
      </w:r>
      <w:r w:rsidRPr="003708E7">
        <w:rPr>
          <w:rFonts w:ascii="Arial" w:hAnsi="Arial" w:cs="Arial"/>
          <w:color w:val="252525"/>
          <w:sz w:val="22"/>
          <w:szCs w:val="22"/>
        </w:rPr>
        <w:t xml:space="preserve">elbstverständlich </w:t>
      </w:r>
      <w:r>
        <w:rPr>
          <w:rFonts w:ascii="Arial" w:hAnsi="Arial" w:cs="Arial"/>
          <w:color w:val="252525"/>
          <w:sz w:val="22"/>
          <w:szCs w:val="22"/>
        </w:rPr>
        <w:t xml:space="preserve">rufen solche Ereignisse </w:t>
      </w:r>
      <w:r w:rsidRPr="003708E7">
        <w:rPr>
          <w:rFonts w:ascii="Arial" w:hAnsi="Arial" w:cs="Arial"/>
          <w:color w:val="252525"/>
          <w:sz w:val="22"/>
          <w:szCs w:val="22"/>
        </w:rPr>
        <w:t>eine V</w:t>
      </w:r>
      <w:r w:rsidRPr="00521B35">
        <w:rPr>
          <w:rFonts w:ascii="Arial" w:hAnsi="Arial" w:cs="Arial"/>
          <w:color w:val="252525"/>
          <w:sz w:val="22"/>
          <w:szCs w:val="22"/>
        </w:rPr>
        <w:t xml:space="preserve">ielzahl an dauerhaften Organschäden hervor. </w:t>
      </w:r>
    </w:p>
    <w:p w:rsidR="006B19FF" w:rsidRDefault="006B19FF" w:rsidP="006B19FF">
      <w:pPr>
        <w:spacing w:line="312" w:lineRule="auto"/>
        <w:rPr>
          <w:rFonts w:ascii="Arial" w:hAnsi="Arial" w:cs="Arial"/>
          <w:color w:val="252525"/>
          <w:sz w:val="22"/>
          <w:szCs w:val="22"/>
        </w:rPr>
      </w:pPr>
      <w:r w:rsidRPr="00521B35">
        <w:rPr>
          <w:rFonts w:ascii="Arial" w:hAnsi="Arial" w:cs="Arial"/>
          <w:color w:val="252525"/>
          <w:sz w:val="22"/>
          <w:szCs w:val="22"/>
        </w:rPr>
        <w:t>Selbst wenn sich Betroffene körperlich wieder erholen, so sind sie eventuell besonders gefährdet, an langanhaltenden mentalen Gesundheitsproblemen zu leiden. Bei SARS zeigten mehr als ein Drittel der Betroffenen noch ein Jahr nach körperlicher Erholung eine moderate bis schwere Depression und Ängstlichkeit.</w:t>
      </w:r>
      <w:r w:rsidRPr="00521B35">
        <w:rPr>
          <w:rStyle w:val="Endnotenzeichen"/>
          <w:rFonts w:ascii="Arial" w:hAnsi="Arial" w:cs="Arial"/>
          <w:color w:val="252525"/>
          <w:sz w:val="22"/>
          <w:szCs w:val="22"/>
        </w:rPr>
        <w:endnoteReference w:id="10"/>
      </w:r>
    </w:p>
    <w:p w:rsidR="006B19FF" w:rsidRDefault="006B19FF" w:rsidP="006B19FF">
      <w:pPr>
        <w:spacing w:line="312" w:lineRule="auto"/>
        <w:rPr>
          <w:rFonts w:ascii="Arial" w:hAnsi="Arial" w:cs="Arial"/>
          <w:color w:val="252525"/>
          <w:sz w:val="22"/>
          <w:szCs w:val="22"/>
        </w:rPr>
      </w:pPr>
      <w:r>
        <w:rPr>
          <w:rFonts w:ascii="Arial" w:hAnsi="Arial" w:cs="Arial"/>
          <w:color w:val="252525"/>
          <w:sz w:val="22"/>
          <w:szCs w:val="22"/>
        </w:rPr>
        <w:t xml:space="preserve">Es ist schon lange bekannt, dass Menschen, die ein Atemnotsyndrom, auch </w:t>
      </w:r>
      <w:proofErr w:type="spellStart"/>
      <w:r>
        <w:rPr>
          <w:rFonts w:ascii="Arial" w:hAnsi="Arial" w:cs="Arial"/>
          <w:color w:val="252525"/>
          <w:sz w:val="22"/>
          <w:szCs w:val="22"/>
        </w:rPr>
        <w:t>ARDS</w:t>
      </w:r>
      <w:proofErr w:type="spellEnd"/>
      <w:r>
        <w:rPr>
          <w:rFonts w:ascii="Arial" w:hAnsi="Arial" w:cs="Arial"/>
          <w:color w:val="252525"/>
          <w:sz w:val="22"/>
          <w:szCs w:val="22"/>
        </w:rPr>
        <w:t xml:space="preserve"> (</w:t>
      </w:r>
      <w:proofErr w:type="spellStart"/>
      <w:r>
        <w:rPr>
          <w:rFonts w:ascii="Arial" w:hAnsi="Arial" w:cs="Arial"/>
          <w:color w:val="252525"/>
          <w:sz w:val="22"/>
          <w:szCs w:val="22"/>
        </w:rPr>
        <w:t>Acute</w:t>
      </w:r>
      <w:proofErr w:type="spellEnd"/>
      <w:r>
        <w:rPr>
          <w:rFonts w:ascii="Arial" w:hAnsi="Arial" w:cs="Arial"/>
          <w:color w:val="252525"/>
          <w:sz w:val="22"/>
          <w:szCs w:val="22"/>
        </w:rPr>
        <w:t xml:space="preserve"> </w:t>
      </w:r>
      <w:proofErr w:type="spellStart"/>
      <w:r>
        <w:rPr>
          <w:rFonts w:ascii="Arial" w:hAnsi="Arial" w:cs="Arial"/>
          <w:color w:val="252525"/>
          <w:sz w:val="22"/>
          <w:szCs w:val="22"/>
        </w:rPr>
        <w:t>Respiratory</w:t>
      </w:r>
      <w:proofErr w:type="spellEnd"/>
      <w:r>
        <w:rPr>
          <w:rFonts w:ascii="Arial" w:hAnsi="Arial" w:cs="Arial"/>
          <w:color w:val="252525"/>
          <w:sz w:val="22"/>
          <w:szCs w:val="22"/>
        </w:rPr>
        <w:t xml:space="preserve"> </w:t>
      </w:r>
      <w:proofErr w:type="spellStart"/>
      <w:r>
        <w:rPr>
          <w:rFonts w:ascii="Arial" w:hAnsi="Arial" w:cs="Arial"/>
          <w:color w:val="252525"/>
          <w:sz w:val="22"/>
          <w:szCs w:val="22"/>
        </w:rPr>
        <w:t>Distress</w:t>
      </w:r>
      <w:proofErr w:type="spellEnd"/>
      <w:r>
        <w:rPr>
          <w:rFonts w:ascii="Arial" w:hAnsi="Arial" w:cs="Arial"/>
          <w:color w:val="252525"/>
          <w:sz w:val="22"/>
          <w:szCs w:val="22"/>
        </w:rPr>
        <w:t xml:space="preserve"> Syndrom) oder Lungenversagen genannt, erleiden, noch Jahre danach an mentalen Gesundheitsproblemen bzw. einer reduzierten Lebensqualität leiden können. Auch Menschen, die einen längeren Zeitraum auf einer Intensivstation verbringen mussten, haben oft noch langanhaltende kognitive, psychologische und physische Beschwerden (Post-Intensive-Care Syndrom, PICS). Da ein schwerer </w:t>
      </w:r>
      <w:r w:rsidR="007A2DBD">
        <w:rPr>
          <w:rFonts w:ascii="Arial" w:hAnsi="Arial" w:cs="Arial"/>
          <w:color w:val="252525"/>
          <w:sz w:val="22"/>
          <w:szCs w:val="22"/>
        </w:rPr>
        <w:t>COVID</w:t>
      </w:r>
      <w:r>
        <w:rPr>
          <w:rFonts w:ascii="Arial" w:hAnsi="Arial" w:cs="Arial"/>
          <w:color w:val="252525"/>
          <w:sz w:val="22"/>
          <w:szCs w:val="22"/>
        </w:rPr>
        <w:t xml:space="preserve">-19-Verlauf meist sowohl ein ARDS verursacht und einen langen Intensivaufenthalt bedingt, ist verständlich, dass diese Langzeitfolgen auch </w:t>
      </w:r>
      <w:r w:rsidR="007A2DBD">
        <w:rPr>
          <w:rFonts w:ascii="Arial" w:hAnsi="Arial" w:cs="Arial"/>
          <w:color w:val="252525"/>
          <w:sz w:val="22"/>
          <w:szCs w:val="22"/>
        </w:rPr>
        <w:t>COVID</w:t>
      </w:r>
      <w:r>
        <w:rPr>
          <w:rFonts w:ascii="Arial" w:hAnsi="Arial" w:cs="Arial"/>
          <w:color w:val="252525"/>
          <w:sz w:val="22"/>
          <w:szCs w:val="22"/>
        </w:rPr>
        <w:t>-19-Patienten betreffen können.</w:t>
      </w:r>
    </w:p>
    <w:p w:rsidR="006B19FF" w:rsidRPr="0065280D" w:rsidRDefault="006B19FF" w:rsidP="006B19FF">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Vom „</w:t>
      </w:r>
      <w:proofErr w:type="spellStart"/>
      <w:r>
        <w:rPr>
          <w:rFonts w:ascii="Arial" w:eastAsia="MyriadPro-SemiCn" w:hAnsi="Arial" w:cs="Arial"/>
          <w:b/>
          <w:color w:val="0070C0"/>
          <w:sz w:val="22"/>
          <w:szCs w:val="22"/>
          <w:lang w:eastAsia="de-AT"/>
        </w:rPr>
        <w:t>Zytokinsturm</w:t>
      </w:r>
      <w:proofErr w:type="spellEnd"/>
      <w:r>
        <w:rPr>
          <w:rFonts w:ascii="Arial" w:eastAsia="MyriadPro-SemiCn" w:hAnsi="Arial" w:cs="Arial"/>
          <w:b/>
          <w:color w:val="0070C0"/>
          <w:sz w:val="22"/>
          <w:szCs w:val="22"/>
          <w:lang w:eastAsia="de-AT"/>
        </w:rPr>
        <w:t>“ zur „stillen“ Entzündung</w:t>
      </w:r>
      <w:r w:rsidRPr="0065280D">
        <w:rPr>
          <w:rFonts w:ascii="Arial" w:eastAsia="MyriadPro-SemiCn" w:hAnsi="Arial" w:cs="Arial"/>
          <w:b/>
          <w:color w:val="0070C0"/>
          <w:sz w:val="22"/>
          <w:szCs w:val="22"/>
          <w:lang w:eastAsia="de-AT"/>
        </w:rPr>
        <w:t xml:space="preserve"> </w:t>
      </w:r>
    </w:p>
    <w:p w:rsidR="006B19FF" w:rsidRPr="003708E7" w:rsidRDefault="006B19FF" w:rsidP="006B19FF">
      <w:pPr>
        <w:spacing w:line="312" w:lineRule="auto"/>
        <w:rPr>
          <w:rFonts w:ascii="Arial" w:hAnsi="Arial" w:cs="Arial"/>
          <w:color w:val="252525"/>
          <w:sz w:val="22"/>
          <w:szCs w:val="22"/>
        </w:rPr>
      </w:pPr>
      <w:r>
        <w:rPr>
          <w:rFonts w:ascii="Arial" w:hAnsi="Arial" w:cs="Arial"/>
          <w:color w:val="252525"/>
          <w:sz w:val="22"/>
          <w:szCs w:val="22"/>
        </w:rPr>
        <w:t xml:space="preserve">Inzwischen ist bekannt, </w:t>
      </w:r>
      <w:r w:rsidRPr="003708E7">
        <w:rPr>
          <w:rFonts w:ascii="Arial" w:hAnsi="Arial" w:cs="Arial"/>
          <w:color w:val="252525"/>
          <w:sz w:val="22"/>
          <w:szCs w:val="22"/>
        </w:rPr>
        <w:t xml:space="preserve">dass eine SARS-CoV-2-Infektion eine starke und oftmals unkontrollierte Entzündungsantwort auslösen kann, </w:t>
      </w:r>
      <w:r>
        <w:rPr>
          <w:rFonts w:ascii="Arial" w:hAnsi="Arial" w:cs="Arial"/>
          <w:color w:val="252525"/>
          <w:sz w:val="22"/>
          <w:szCs w:val="22"/>
        </w:rPr>
        <w:t xml:space="preserve">die zur Schädigung von </w:t>
      </w:r>
      <w:r w:rsidRPr="003708E7">
        <w:rPr>
          <w:rFonts w:ascii="Arial" w:hAnsi="Arial" w:cs="Arial"/>
          <w:color w:val="252525"/>
          <w:sz w:val="22"/>
          <w:szCs w:val="22"/>
        </w:rPr>
        <w:t>Gewebe</w:t>
      </w:r>
      <w:r>
        <w:rPr>
          <w:rFonts w:ascii="Arial" w:hAnsi="Arial" w:cs="Arial"/>
          <w:color w:val="252525"/>
          <w:sz w:val="22"/>
          <w:szCs w:val="22"/>
        </w:rPr>
        <w:t xml:space="preserve"> führt</w:t>
      </w:r>
      <w:r w:rsidRPr="003708E7">
        <w:rPr>
          <w:rFonts w:ascii="Arial" w:hAnsi="Arial" w:cs="Arial"/>
          <w:color w:val="252525"/>
          <w:sz w:val="22"/>
          <w:szCs w:val="22"/>
        </w:rPr>
        <w:t>. Diese als „</w:t>
      </w:r>
      <w:proofErr w:type="spellStart"/>
      <w:r w:rsidRPr="003708E7">
        <w:rPr>
          <w:rFonts w:ascii="Arial" w:hAnsi="Arial" w:cs="Arial"/>
          <w:color w:val="252525"/>
          <w:sz w:val="22"/>
          <w:szCs w:val="22"/>
        </w:rPr>
        <w:t>Zytokinsturm</w:t>
      </w:r>
      <w:proofErr w:type="spellEnd"/>
      <w:r w:rsidRPr="003708E7">
        <w:rPr>
          <w:rFonts w:ascii="Arial" w:hAnsi="Arial" w:cs="Arial"/>
          <w:color w:val="252525"/>
          <w:sz w:val="22"/>
          <w:szCs w:val="22"/>
        </w:rPr>
        <w:t>“ bezeichnete schwere, systemische</w:t>
      </w:r>
      <w:r>
        <w:rPr>
          <w:rFonts w:ascii="Arial" w:hAnsi="Arial" w:cs="Arial"/>
          <w:color w:val="252525"/>
          <w:sz w:val="22"/>
          <w:szCs w:val="22"/>
        </w:rPr>
        <w:t>, also den gesamten Körper betreffende,</w:t>
      </w:r>
      <w:r w:rsidRPr="003708E7">
        <w:rPr>
          <w:rFonts w:ascii="Arial" w:hAnsi="Arial" w:cs="Arial"/>
          <w:color w:val="252525"/>
          <w:sz w:val="22"/>
          <w:szCs w:val="22"/>
        </w:rPr>
        <w:t xml:space="preserve"> </w:t>
      </w:r>
      <w:r>
        <w:rPr>
          <w:rFonts w:ascii="Arial" w:hAnsi="Arial" w:cs="Arial"/>
          <w:color w:val="252525"/>
          <w:sz w:val="22"/>
          <w:szCs w:val="22"/>
        </w:rPr>
        <w:t xml:space="preserve">Entzündung kann </w:t>
      </w:r>
      <w:r w:rsidRPr="003708E7">
        <w:rPr>
          <w:rFonts w:ascii="Arial" w:hAnsi="Arial" w:cs="Arial"/>
          <w:color w:val="252525"/>
          <w:sz w:val="22"/>
          <w:szCs w:val="22"/>
        </w:rPr>
        <w:t xml:space="preserve">übrigens </w:t>
      </w:r>
      <w:r>
        <w:rPr>
          <w:rFonts w:ascii="Arial" w:hAnsi="Arial" w:cs="Arial"/>
          <w:color w:val="252525"/>
          <w:sz w:val="22"/>
          <w:szCs w:val="22"/>
        </w:rPr>
        <w:t xml:space="preserve">bei </w:t>
      </w:r>
      <w:r w:rsidRPr="003708E7">
        <w:rPr>
          <w:rFonts w:ascii="Arial" w:hAnsi="Arial" w:cs="Arial"/>
          <w:color w:val="252525"/>
          <w:sz w:val="22"/>
          <w:szCs w:val="22"/>
        </w:rPr>
        <w:t xml:space="preserve">allen Altersgruppen </w:t>
      </w:r>
      <w:r>
        <w:rPr>
          <w:rFonts w:ascii="Arial" w:hAnsi="Arial" w:cs="Arial"/>
          <w:color w:val="252525"/>
          <w:sz w:val="22"/>
          <w:szCs w:val="22"/>
        </w:rPr>
        <w:t xml:space="preserve">vorkommen, auch bei </w:t>
      </w:r>
      <w:r w:rsidRPr="003708E7">
        <w:rPr>
          <w:rFonts w:ascii="Arial" w:hAnsi="Arial" w:cs="Arial"/>
          <w:color w:val="252525"/>
          <w:sz w:val="22"/>
          <w:szCs w:val="22"/>
        </w:rPr>
        <w:t>Kindern</w:t>
      </w:r>
      <w:r>
        <w:rPr>
          <w:rFonts w:ascii="Arial" w:hAnsi="Arial" w:cs="Arial"/>
          <w:color w:val="252525"/>
          <w:sz w:val="22"/>
          <w:szCs w:val="22"/>
        </w:rPr>
        <w:t xml:space="preserve"> (</w:t>
      </w:r>
      <w:r w:rsidRPr="003708E7">
        <w:rPr>
          <w:rFonts w:ascii="Arial" w:hAnsi="Arial" w:cs="Arial"/>
          <w:color w:val="252525"/>
          <w:sz w:val="22"/>
          <w:szCs w:val="22"/>
        </w:rPr>
        <w:t xml:space="preserve">Ähnlichkeiten zum Kawasaki-Syndrom </w:t>
      </w:r>
      <w:r>
        <w:rPr>
          <w:rFonts w:ascii="Arial" w:hAnsi="Arial" w:cs="Arial"/>
          <w:color w:val="252525"/>
          <w:sz w:val="22"/>
          <w:szCs w:val="22"/>
        </w:rPr>
        <w:t xml:space="preserve">wurden </w:t>
      </w:r>
      <w:r w:rsidRPr="003708E7">
        <w:rPr>
          <w:rFonts w:ascii="Arial" w:hAnsi="Arial" w:cs="Arial"/>
          <w:color w:val="252525"/>
          <w:sz w:val="22"/>
          <w:szCs w:val="22"/>
        </w:rPr>
        <w:t>vielfach beschrieben</w:t>
      </w:r>
      <w:r>
        <w:rPr>
          <w:rFonts w:ascii="Arial" w:hAnsi="Arial" w:cs="Arial"/>
          <w:color w:val="252525"/>
          <w:sz w:val="22"/>
          <w:szCs w:val="22"/>
        </w:rPr>
        <w:t>)</w:t>
      </w:r>
      <w:r w:rsidRPr="003708E7">
        <w:rPr>
          <w:rFonts w:ascii="Arial" w:hAnsi="Arial" w:cs="Arial"/>
          <w:color w:val="252525"/>
          <w:sz w:val="22"/>
          <w:szCs w:val="22"/>
        </w:rPr>
        <w:t xml:space="preserve">. </w:t>
      </w:r>
    </w:p>
    <w:p w:rsidR="006B19FF" w:rsidRPr="003708E7" w:rsidRDefault="006B19FF" w:rsidP="006B19FF">
      <w:pPr>
        <w:spacing w:line="312" w:lineRule="auto"/>
        <w:rPr>
          <w:rFonts w:ascii="Arial" w:hAnsi="Arial" w:cs="Arial"/>
          <w:color w:val="252525"/>
          <w:sz w:val="22"/>
          <w:szCs w:val="22"/>
        </w:rPr>
      </w:pPr>
      <w:r>
        <w:rPr>
          <w:rFonts w:ascii="Arial" w:hAnsi="Arial" w:cs="Arial"/>
          <w:color w:val="252525"/>
          <w:sz w:val="22"/>
          <w:szCs w:val="22"/>
        </w:rPr>
        <w:t xml:space="preserve">Man vermutet, dass es </w:t>
      </w:r>
      <w:r w:rsidR="00757344">
        <w:rPr>
          <w:rFonts w:ascii="Arial" w:hAnsi="Arial" w:cs="Arial"/>
          <w:color w:val="252525"/>
          <w:sz w:val="22"/>
          <w:szCs w:val="22"/>
        </w:rPr>
        <w:t xml:space="preserve">dann </w:t>
      </w:r>
      <w:r>
        <w:rPr>
          <w:rFonts w:ascii="Arial" w:hAnsi="Arial" w:cs="Arial"/>
          <w:color w:val="252525"/>
          <w:sz w:val="22"/>
          <w:szCs w:val="22"/>
        </w:rPr>
        <w:t xml:space="preserve">nach einer </w:t>
      </w:r>
      <w:r w:rsidR="007A2DBD">
        <w:rPr>
          <w:rFonts w:ascii="Arial" w:hAnsi="Arial" w:cs="Arial"/>
          <w:color w:val="252525"/>
          <w:sz w:val="22"/>
          <w:szCs w:val="22"/>
        </w:rPr>
        <w:t>COVID</w:t>
      </w:r>
      <w:r w:rsidRPr="003708E7">
        <w:rPr>
          <w:rFonts w:ascii="Arial" w:hAnsi="Arial" w:cs="Arial"/>
          <w:color w:val="252525"/>
          <w:sz w:val="22"/>
          <w:szCs w:val="22"/>
        </w:rPr>
        <w:t>-</w:t>
      </w:r>
      <w:r>
        <w:rPr>
          <w:rFonts w:ascii="Arial" w:hAnsi="Arial" w:cs="Arial"/>
          <w:color w:val="252525"/>
          <w:sz w:val="22"/>
          <w:szCs w:val="22"/>
        </w:rPr>
        <w:t xml:space="preserve">Erkrankung zu </w:t>
      </w:r>
      <w:r w:rsidRPr="003708E7">
        <w:rPr>
          <w:rFonts w:ascii="Arial" w:hAnsi="Arial" w:cs="Arial"/>
          <w:color w:val="252525"/>
          <w:sz w:val="22"/>
          <w:szCs w:val="22"/>
        </w:rPr>
        <w:t>einer chronischen</w:t>
      </w:r>
      <w:r>
        <w:rPr>
          <w:rFonts w:ascii="Arial" w:hAnsi="Arial" w:cs="Arial"/>
          <w:color w:val="252525"/>
          <w:sz w:val="22"/>
          <w:szCs w:val="22"/>
        </w:rPr>
        <w:t xml:space="preserve">, per se symptomlosen </w:t>
      </w:r>
      <w:r w:rsidRPr="003708E7">
        <w:rPr>
          <w:rFonts w:ascii="Arial" w:hAnsi="Arial" w:cs="Arial"/>
          <w:color w:val="252525"/>
          <w:sz w:val="22"/>
          <w:szCs w:val="22"/>
        </w:rPr>
        <w:t xml:space="preserve">systemischen Entzündung </w:t>
      </w:r>
      <w:r>
        <w:rPr>
          <w:rFonts w:ascii="Arial" w:hAnsi="Arial" w:cs="Arial"/>
          <w:color w:val="252525"/>
          <w:sz w:val="22"/>
          <w:szCs w:val="22"/>
        </w:rPr>
        <w:t>kommen kann</w:t>
      </w:r>
      <w:r w:rsidRPr="003708E7">
        <w:rPr>
          <w:rFonts w:ascii="Arial" w:hAnsi="Arial" w:cs="Arial"/>
          <w:color w:val="252525"/>
          <w:sz w:val="22"/>
          <w:szCs w:val="22"/>
        </w:rPr>
        <w:t xml:space="preserve">, wie dies </w:t>
      </w:r>
      <w:r>
        <w:rPr>
          <w:rFonts w:ascii="Arial" w:hAnsi="Arial" w:cs="Arial"/>
          <w:color w:val="252525"/>
          <w:sz w:val="22"/>
          <w:szCs w:val="22"/>
        </w:rPr>
        <w:t xml:space="preserve">auch </w:t>
      </w:r>
      <w:r w:rsidRPr="003708E7">
        <w:rPr>
          <w:rFonts w:ascii="Arial" w:hAnsi="Arial" w:cs="Arial"/>
          <w:color w:val="252525"/>
          <w:sz w:val="22"/>
          <w:szCs w:val="22"/>
        </w:rPr>
        <w:t>im Alterungsprozess beobachtbar ist. Diese</w:t>
      </w:r>
      <w:r>
        <w:rPr>
          <w:rFonts w:ascii="Arial" w:hAnsi="Arial" w:cs="Arial"/>
          <w:color w:val="252525"/>
          <w:sz w:val="22"/>
          <w:szCs w:val="22"/>
        </w:rPr>
        <w:t xml:space="preserve"> „stille“ Entzündung kann </w:t>
      </w:r>
      <w:r w:rsidRPr="003708E7">
        <w:rPr>
          <w:rFonts w:ascii="Arial" w:hAnsi="Arial" w:cs="Arial"/>
          <w:color w:val="252525"/>
          <w:sz w:val="22"/>
          <w:szCs w:val="22"/>
        </w:rPr>
        <w:t>das Potenzial haben, bestehende Komorbiditäten zu verschlechtern und altersabhängige Probleme zu verstärken.</w:t>
      </w:r>
      <w:r w:rsidRPr="003708E7">
        <w:rPr>
          <w:rStyle w:val="Endnotenzeichen"/>
          <w:rFonts w:ascii="Arial" w:hAnsi="Arial" w:cs="Arial"/>
          <w:color w:val="252525"/>
          <w:sz w:val="22"/>
          <w:szCs w:val="22"/>
        </w:rPr>
        <w:endnoteReference w:id="11"/>
      </w:r>
    </w:p>
    <w:p w:rsidR="006B19FF" w:rsidRPr="007C0B19" w:rsidRDefault="006B19FF" w:rsidP="006B19FF">
      <w:pPr>
        <w:spacing w:before="120" w:line="312" w:lineRule="auto"/>
        <w:rPr>
          <w:rFonts w:ascii="Arial" w:eastAsia="MyriadPro-SemiCn" w:hAnsi="Arial" w:cs="Arial"/>
          <w:b/>
          <w:color w:val="0070C0"/>
          <w:sz w:val="22"/>
          <w:szCs w:val="22"/>
          <w:lang w:eastAsia="de-AT"/>
        </w:rPr>
      </w:pPr>
      <w:r w:rsidRPr="007C0B19">
        <w:rPr>
          <w:rFonts w:ascii="Arial" w:eastAsia="MyriadPro-SemiCn" w:hAnsi="Arial" w:cs="Arial"/>
          <w:b/>
          <w:color w:val="0070C0"/>
          <w:sz w:val="22"/>
          <w:szCs w:val="22"/>
          <w:lang w:eastAsia="de-AT"/>
        </w:rPr>
        <w:t>SARS-CoV-2-Infktion hinterlässt Spuren</w:t>
      </w:r>
    </w:p>
    <w:p w:rsidR="006B19FF" w:rsidRPr="003708E7" w:rsidRDefault="006B19FF" w:rsidP="006B19FF">
      <w:pPr>
        <w:spacing w:line="312" w:lineRule="auto"/>
        <w:rPr>
          <w:rFonts w:ascii="Arial" w:hAnsi="Arial" w:cs="Arial"/>
          <w:color w:val="252525"/>
          <w:sz w:val="22"/>
          <w:szCs w:val="22"/>
        </w:rPr>
      </w:pPr>
      <w:r w:rsidRPr="007B7D8C">
        <w:rPr>
          <w:rFonts w:ascii="Arial" w:hAnsi="Arial" w:cs="Arial"/>
          <w:color w:val="252525"/>
          <w:sz w:val="22"/>
          <w:szCs w:val="22"/>
        </w:rPr>
        <w:t xml:space="preserve">Bei </w:t>
      </w:r>
      <w:r w:rsidRPr="007B7D8C">
        <w:rPr>
          <w:rFonts w:ascii="Arial" w:hAnsi="Arial" w:cs="Arial"/>
          <w:b/>
          <w:color w:val="252525"/>
          <w:sz w:val="22"/>
          <w:szCs w:val="22"/>
        </w:rPr>
        <w:t>ARDS</w:t>
      </w:r>
      <w:r w:rsidRPr="007B7D8C">
        <w:rPr>
          <w:rFonts w:ascii="Arial" w:hAnsi="Arial" w:cs="Arial"/>
          <w:color w:val="252525"/>
          <w:sz w:val="22"/>
          <w:szCs w:val="22"/>
        </w:rPr>
        <w:t xml:space="preserve"> (unabhängig </w:t>
      </w:r>
      <w:r w:rsidR="00757344">
        <w:rPr>
          <w:rFonts w:ascii="Arial" w:hAnsi="Arial" w:cs="Arial"/>
          <w:color w:val="252525"/>
          <w:sz w:val="22"/>
          <w:szCs w:val="22"/>
        </w:rPr>
        <w:t xml:space="preserve">von </w:t>
      </w:r>
      <w:r w:rsidRPr="007B7D8C">
        <w:rPr>
          <w:rFonts w:ascii="Arial" w:hAnsi="Arial" w:cs="Arial"/>
          <w:color w:val="252525"/>
          <w:sz w:val="22"/>
          <w:szCs w:val="22"/>
        </w:rPr>
        <w:t xml:space="preserve">der Ursache) muss bei zumindest 25% der Überlebenden mit bleibenden Folgen im Sinne einer restriktiven Ventilationsstörung bzw. Lungenerkrankung </w:t>
      </w:r>
      <w:r w:rsidRPr="007B7D8C">
        <w:rPr>
          <w:rFonts w:ascii="Arial" w:hAnsi="Arial" w:cs="Arial"/>
          <w:color w:val="252525"/>
          <w:sz w:val="22"/>
          <w:szCs w:val="22"/>
        </w:rPr>
        <w:lastRenderedPageBreak/>
        <w:t>gerechnet werden.</w:t>
      </w:r>
      <w:r w:rsidRPr="007B7D8C">
        <w:rPr>
          <w:rStyle w:val="Endnotenzeichen"/>
          <w:rFonts w:ascii="Arial" w:hAnsi="Arial" w:cs="Arial"/>
          <w:color w:val="252525"/>
          <w:sz w:val="22"/>
          <w:szCs w:val="22"/>
        </w:rPr>
        <w:endnoteReference w:id="12"/>
      </w:r>
      <w:r>
        <w:rPr>
          <w:rFonts w:ascii="Arial" w:hAnsi="Arial" w:cs="Arial"/>
          <w:color w:val="252525"/>
          <w:sz w:val="22"/>
          <w:szCs w:val="22"/>
        </w:rPr>
        <w:t xml:space="preserve"> </w:t>
      </w:r>
      <w:r w:rsidRPr="007B7D8C">
        <w:rPr>
          <w:rFonts w:ascii="Arial" w:hAnsi="Arial" w:cs="Arial"/>
          <w:color w:val="252525"/>
          <w:sz w:val="22"/>
          <w:szCs w:val="22"/>
        </w:rPr>
        <w:t xml:space="preserve">Inwieweit das Lungengewebe </w:t>
      </w:r>
      <w:r>
        <w:rPr>
          <w:rFonts w:ascii="Arial" w:hAnsi="Arial" w:cs="Arial"/>
          <w:color w:val="252525"/>
          <w:sz w:val="22"/>
          <w:szCs w:val="22"/>
        </w:rPr>
        <w:t xml:space="preserve">nach einer durchgemachten SARS-CoV-2-Infektion </w:t>
      </w:r>
      <w:r w:rsidRPr="007B7D8C">
        <w:rPr>
          <w:rFonts w:ascii="Arial" w:hAnsi="Arial" w:cs="Arial"/>
          <w:color w:val="252525"/>
          <w:sz w:val="22"/>
          <w:szCs w:val="22"/>
        </w:rPr>
        <w:t xml:space="preserve">geschädigt wird bzw. bleibt, hängt </w:t>
      </w:r>
      <w:r>
        <w:rPr>
          <w:rFonts w:ascii="Arial" w:hAnsi="Arial" w:cs="Arial"/>
          <w:color w:val="252525"/>
          <w:sz w:val="22"/>
          <w:szCs w:val="22"/>
        </w:rPr>
        <w:t xml:space="preserve">von verschiedenen Faktoren ab. </w:t>
      </w:r>
    </w:p>
    <w:p w:rsidR="006B19FF" w:rsidRPr="00B50FAE" w:rsidRDefault="006B19FF" w:rsidP="006B19FF">
      <w:pPr>
        <w:pStyle w:val="Endnotentext"/>
        <w:spacing w:line="312" w:lineRule="auto"/>
        <w:rPr>
          <w:rFonts w:ascii="Arial" w:hAnsi="Arial" w:cs="Arial"/>
          <w:sz w:val="22"/>
          <w:szCs w:val="22"/>
        </w:rPr>
      </w:pPr>
      <w:r w:rsidRPr="003708E7">
        <w:rPr>
          <w:rFonts w:ascii="Arial" w:hAnsi="Arial" w:cs="Arial"/>
          <w:color w:val="252525"/>
          <w:sz w:val="22"/>
          <w:szCs w:val="22"/>
        </w:rPr>
        <w:t xml:space="preserve">Zu den wichtigsten zählen dabei das Alter des Patienten, vorhandene </w:t>
      </w:r>
      <w:r>
        <w:rPr>
          <w:rFonts w:ascii="Arial" w:hAnsi="Arial" w:cs="Arial"/>
          <w:color w:val="252525"/>
          <w:sz w:val="22"/>
          <w:szCs w:val="22"/>
        </w:rPr>
        <w:t>Grunderkrankungen</w:t>
      </w:r>
      <w:r w:rsidRPr="003708E7">
        <w:rPr>
          <w:rFonts w:ascii="Arial" w:hAnsi="Arial" w:cs="Arial"/>
          <w:color w:val="252525"/>
          <w:sz w:val="22"/>
          <w:szCs w:val="22"/>
        </w:rPr>
        <w:t xml:space="preserve">, Raucherstatus, Dauer des Krankenhausaufenthaltes und die Schwere der akuten Erkrankung, beispielsweise </w:t>
      </w:r>
      <w:r w:rsidR="00757344">
        <w:rPr>
          <w:rFonts w:ascii="Arial" w:hAnsi="Arial" w:cs="Arial"/>
          <w:color w:val="252525"/>
          <w:sz w:val="22"/>
          <w:szCs w:val="22"/>
        </w:rPr>
        <w:t xml:space="preserve">ob der Patient </w:t>
      </w:r>
      <w:r w:rsidRPr="003708E7">
        <w:rPr>
          <w:rFonts w:ascii="Arial" w:hAnsi="Arial" w:cs="Arial"/>
          <w:color w:val="252525"/>
          <w:sz w:val="22"/>
          <w:szCs w:val="22"/>
        </w:rPr>
        <w:t xml:space="preserve">intensivmedizinisch </w:t>
      </w:r>
      <w:r w:rsidR="00757344">
        <w:rPr>
          <w:rFonts w:ascii="Arial" w:hAnsi="Arial" w:cs="Arial"/>
          <w:color w:val="252525"/>
          <w:sz w:val="22"/>
          <w:szCs w:val="22"/>
        </w:rPr>
        <w:t xml:space="preserve">versorgt werden musste, </w:t>
      </w:r>
      <w:r w:rsidRPr="003708E7">
        <w:rPr>
          <w:rFonts w:ascii="Arial" w:hAnsi="Arial" w:cs="Arial"/>
          <w:color w:val="252525"/>
          <w:sz w:val="22"/>
          <w:szCs w:val="22"/>
        </w:rPr>
        <w:t xml:space="preserve">sowie die Art der verabreichten medikamentösen </w:t>
      </w:r>
      <w:r w:rsidRPr="00B50FAE">
        <w:rPr>
          <w:rFonts w:ascii="Arial" w:hAnsi="Arial" w:cs="Arial"/>
          <w:sz w:val="22"/>
          <w:szCs w:val="22"/>
        </w:rPr>
        <w:t>Therapie.</w:t>
      </w:r>
      <w:r w:rsidRPr="00B50FAE">
        <w:rPr>
          <w:rStyle w:val="Endnotenzeichen"/>
          <w:rFonts w:ascii="Arial" w:hAnsi="Arial" w:cs="Arial"/>
          <w:sz w:val="22"/>
          <w:szCs w:val="22"/>
        </w:rPr>
        <w:endnoteReference w:id="13"/>
      </w:r>
      <w:r w:rsidRPr="00B50FAE">
        <w:rPr>
          <w:rFonts w:ascii="Arial" w:hAnsi="Arial" w:cs="Arial"/>
          <w:sz w:val="22"/>
          <w:szCs w:val="22"/>
        </w:rPr>
        <w:t xml:space="preserve"> </w:t>
      </w:r>
    </w:p>
    <w:p w:rsidR="006B19FF" w:rsidRDefault="006B19FF" w:rsidP="006B19FF">
      <w:pPr>
        <w:pStyle w:val="Endnotentext"/>
        <w:spacing w:line="312" w:lineRule="auto"/>
        <w:rPr>
          <w:rFonts w:ascii="Arial" w:hAnsi="Arial" w:cs="Arial"/>
          <w:color w:val="252525"/>
          <w:sz w:val="22"/>
          <w:szCs w:val="22"/>
        </w:rPr>
      </w:pPr>
      <w:r>
        <w:rPr>
          <w:rFonts w:ascii="Arial" w:hAnsi="Arial" w:cs="Arial"/>
          <w:color w:val="252525"/>
          <w:sz w:val="22"/>
          <w:szCs w:val="22"/>
        </w:rPr>
        <w:t xml:space="preserve">Interessanterweise können Spuren der Erkrankung, die in bildgebenden Verfahren eindeutig zu sehen sind (z.B. </w:t>
      </w:r>
      <w:r w:rsidRPr="003708E7">
        <w:rPr>
          <w:rFonts w:ascii="Arial" w:hAnsi="Arial" w:cs="Arial"/>
          <w:color w:val="252525"/>
          <w:sz w:val="22"/>
          <w:szCs w:val="22"/>
        </w:rPr>
        <w:t>Verformung des Lungenparenchyms</w:t>
      </w:r>
      <w:r>
        <w:rPr>
          <w:rFonts w:ascii="Arial" w:hAnsi="Arial" w:cs="Arial"/>
          <w:color w:val="252525"/>
          <w:sz w:val="22"/>
          <w:szCs w:val="22"/>
        </w:rPr>
        <w:t>)</w:t>
      </w:r>
      <w:r w:rsidR="00681432">
        <w:rPr>
          <w:rFonts w:ascii="Arial" w:hAnsi="Arial" w:cs="Arial"/>
          <w:color w:val="252525"/>
          <w:sz w:val="22"/>
          <w:szCs w:val="22"/>
        </w:rPr>
        <w:t>,</w:t>
      </w:r>
      <w:r>
        <w:rPr>
          <w:rFonts w:ascii="Arial" w:hAnsi="Arial" w:cs="Arial"/>
          <w:color w:val="252525"/>
          <w:sz w:val="22"/>
          <w:szCs w:val="22"/>
        </w:rPr>
        <w:t xml:space="preserve"> oder gemessene </w:t>
      </w:r>
      <w:r w:rsidRPr="003708E7">
        <w:rPr>
          <w:rFonts w:ascii="Arial" w:hAnsi="Arial" w:cs="Arial"/>
          <w:color w:val="252525"/>
          <w:sz w:val="22"/>
          <w:szCs w:val="22"/>
        </w:rPr>
        <w:t>Einschränkungen der Lungenfunktion</w:t>
      </w:r>
      <w:r>
        <w:rPr>
          <w:rFonts w:ascii="Arial" w:hAnsi="Arial" w:cs="Arial"/>
          <w:color w:val="252525"/>
          <w:sz w:val="22"/>
          <w:szCs w:val="22"/>
        </w:rPr>
        <w:t xml:space="preserve"> für den Patienten ohne Symptome bleiben.</w:t>
      </w:r>
    </w:p>
    <w:p w:rsidR="006B19FF" w:rsidRPr="007C0B19" w:rsidRDefault="006B19FF" w:rsidP="006B19FF">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Resümee</w:t>
      </w:r>
    </w:p>
    <w:p w:rsidR="006B19FF" w:rsidRDefault="006B19FF" w:rsidP="006B19FF">
      <w:pPr>
        <w:pStyle w:val="Endnotentext"/>
        <w:spacing w:line="312" w:lineRule="auto"/>
        <w:rPr>
          <w:rFonts w:ascii="Arial" w:hAnsi="Arial" w:cs="Arial"/>
          <w:sz w:val="22"/>
          <w:szCs w:val="22"/>
        </w:rPr>
      </w:pPr>
      <w:r>
        <w:rPr>
          <w:rFonts w:ascii="Arial" w:hAnsi="Arial" w:cs="Arial"/>
          <w:sz w:val="22"/>
          <w:szCs w:val="22"/>
        </w:rPr>
        <w:t>Zusammenfassend kann gesagt werden, dass i</w:t>
      </w:r>
      <w:r w:rsidRPr="003708E7">
        <w:rPr>
          <w:rFonts w:ascii="Arial" w:hAnsi="Arial" w:cs="Arial"/>
          <w:sz w:val="22"/>
          <w:szCs w:val="22"/>
        </w:rPr>
        <w:t>n Summe ausreichend Hinweise</w:t>
      </w:r>
      <w:r>
        <w:rPr>
          <w:rFonts w:ascii="Arial" w:hAnsi="Arial" w:cs="Arial"/>
          <w:sz w:val="22"/>
          <w:szCs w:val="22"/>
        </w:rPr>
        <w:t xml:space="preserve"> </w:t>
      </w:r>
      <w:r w:rsidRPr="003708E7">
        <w:rPr>
          <w:rFonts w:ascii="Arial" w:hAnsi="Arial" w:cs="Arial"/>
          <w:sz w:val="22"/>
          <w:szCs w:val="22"/>
        </w:rPr>
        <w:t>bestehen</w:t>
      </w:r>
      <w:r>
        <w:rPr>
          <w:rFonts w:ascii="Arial" w:hAnsi="Arial" w:cs="Arial"/>
          <w:sz w:val="22"/>
          <w:szCs w:val="22"/>
        </w:rPr>
        <w:t xml:space="preserve">, um </w:t>
      </w:r>
      <w:r w:rsidRPr="003708E7">
        <w:rPr>
          <w:rFonts w:ascii="Arial" w:hAnsi="Arial" w:cs="Arial"/>
          <w:sz w:val="22"/>
          <w:szCs w:val="22"/>
        </w:rPr>
        <w:t xml:space="preserve">die Folgeerscheinungen </w:t>
      </w:r>
      <w:r>
        <w:rPr>
          <w:rFonts w:ascii="Arial" w:hAnsi="Arial" w:cs="Arial"/>
          <w:sz w:val="22"/>
          <w:szCs w:val="22"/>
        </w:rPr>
        <w:t xml:space="preserve">einer </w:t>
      </w:r>
      <w:r w:rsidR="007A2DBD">
        <w:rPr>
          <w:rFonts w:ascii="Arial" w:hAnsi="Arial" w:cs="Arial"/>
          <w:sz w:val="22"/>
          <w:szCs w:val="22"/>
        </w:rPr>
        <w:t>COVID</w:t>
      </w:r>
      <w:r>
        <w:rPr>
          <w:rFonts w:ascii="Arial" w:hAnsi="Arial" w:cs="Arial"/>
          <w:sz w:val="22"/>
          <w:szCs w:val="22"/>
        </w:rPr>
        <w:t xml:space="preserve">-19-Erkrankung </w:t>
      </w:r>
      <w:r w:rsidRPr="00B50FAE">
        <w:rPr>
          <w:rFonts w:ascii="Arial" w:hAnsi="Arial" w:cs="Arial"/>
          <w:sz w:val="22"/>
          <w:szCs w:val="22"/>
        </w:rPr>
        <w:t>als „Post-</w:t>
      </w:r>
      <w:r w:rsidR="007A2DBD">
        <w:rPr>
          <w:rFonts w:ascii="Arial" w:hAnsi="Arial" w:cs="Arial"/>
          <w:sz w:val="22"/>
          <w:szCs w:val="22"/>
        </w:rPr>
        <w:t>COVID</w:t>
      </w:r>
      <w:r w:rsidRPr="00B50FAE">
        <w:rPr>
          <w:rFonts w:ascii="Arial" w:hAnsi="Arial" w:cs="Arial"/>
          <w:sz w:val="22"/>
          <w:szCs w:val="22"/>
        </w:rPr>
        <w:t xml:space="preserve">-Syndrom“ </w:t>
      </w:r>
      <w:r w:rsidRPr="003708E7">
        <w:rPr>
          <w:rFonts w:ascii="Arial" w:hAnsi="Arial" w:cs="Arial"/>
          <w:sz w:val="22"/>
          <w:szCs w:val="22"/>
        </w:rPr>
        <w:t>bezeichnen</w:t>
      </w:r>
      <w:r>
        <w:rPr>
          <w:rFonts w:ascii="Arial" w:hAnsi="Arial" w:cs="Arial"/>
          <w:sz w:val="22"/>
          <w:szCs w:val="22"/>
        </w:rPr>
        <w:t xml:space="preserve"> zu können</w:t>
      </w:r>
      <w:r w:rsidRPr="003708E7">
        <w:rPr>
          <w:rFonts w:ascii="Arial" w:hAnsi="Arial" w:cs="Arial"/>
          <w:sz w:val="22"/>
          <w:szCs w:val="22"/>
        </w:rPr>
        <w:t>.</w:t>
      </w:r>
      <w:r>
        <w:rPr>
          <w:rFonts w:ascii="Arial" w:hAnsi="Arial" w:cs="Arial"/>
          <w:sz w:val="22"/>
          <w:szCs w:val="22"/>
        </w:rPr>
        <w:t xml:space="preserve"> </w:t>
      </w:r>
      <w:r w:rsidRPr="003708E7">
        <w:rPr>
          <w:rFonts w:ascii="Arial" w:hAnsi="Arial" w:cs="Arial"/>
          <w:sz w:val="22"/>
          <w:szCs w:val="22"/>
        </w:rPr>
        <w:t>Günstig für die vollständige und rasche Genesung sowie die Linderung eines Post-</w:t>
      </w:r>
      <w:r w:rsidR="007A2DBD">
        <w:rPr>
          <w:rFonts w:ascii="Arial" w:hAnsi="Arial" w:cs="Arial"/>
          <w:sz w:val="22"/>
          <w:szCs w:val="22"/>
        </w:rPr>
        <w:t>COVID</w:t>
      </w:r>
      <w:r w:rsidRPr="003708E7">
        <w:rPr>
          <w:rFonts w:ascii="Arial" w:hAnsi="Arial" w:cs="Arial"/>
          <w:sz w:val="22"/>
          <w:szCs w:val="22"/>
        </w:rPr>
        <w:t xml:space="preserve">-Syndroms kann sich eine gezielte </w:t>
      </w:r>
      <w:r w:rsidRPr="00B50FAE">
        <w:rPr>
          <w:rFonts w:ascii="Arial" w:hAnsi="Arial" w:cs="Arial"/>
          <w:sz w:val="22"/>
          <w:szCs w:val="22"/>
        </w:rPr>
        <w:t>Rehabilitation</w:t>
      </w:r>
      <w:r w:rsidRPr="003708E7">
        <w:rPr>
          <w:rFonts w:ascii="Arial" w:hAnsi="Arial" w:cs="Arial"/>
          <w:sz w:val="22"/>
          <w:szCs w:val="22"/>
        </w:rPr>
        <w:t xml:space="preserve"> auswirken. </w:t>
      </w:r>
    </w:p>
    <w:p w:rsidR="006B19FF" w:rsidRPr="003708E7" w:rsidRDefault="006B19FF" w:rsidP="003E524B">
      <w:pPr>
        <w:pStyle w:val="Endnotentext"/>
        <w:pBdr>
          <w:bottom w:val="single" w:sz="4" w:space="1" w:color="auto"/>
        </w:pBdr>
        <w:spacing w:line="312" w:lineRule="auto"/>
        <w:rPr>
          <w:rFonts w:ascii="Arial" w:hAnsi="Arial" w:cs="Arial"/>
          <w:sz w:val="22"/>
          <w:szCs w:val="22"/>
        </w:rPr>
      </w:pPr>
      <w:r w:rsidRPr="003708E7">
        <w:rPr>
          <w:rFonts w:ascii="Arial" w:hAnsi="Arial" w:cs="Arial"/>
          <w:sz w:val="22"/>
          <w:szCs w:val="22"/>
        </w:rPr>
        <w:t>Mit oder ohne erkennbarem Post-</w:t>
      </w:r>
      <w:r w:rsidR="007A2DBD">
        <w:rPr>
          <w:rFonts w:ascii="Arial" w:hAnsi="Arial" w:cs="Arial"/>
          <w:sz w:val="22"/>
          <w:szCs w:val="22"/>
        </w:rPr>
        <w:t>COVID</w:t>
      </w:r>
      <w:r w:rsidRPr="003708E7">
        <w:rPr>
          <w:rFonts w:ascii="Arial" w:hAnsi="Arial" w:cs="Arial"/>
          <w:sz w:val="22"/>
          <w:szCs w:val="22"/>
        </w:rPr>
        <w:t>-Syndrom: Es sind jedenfalls alle Anstrengungen gerechtfertigt, die eine vollständige funktionelle Wiederherstellung und eine Rückkehr in ein Leben nach Corona ermöglichen.</w:t>
      </w:r>
    </w:p>
    <w:p w:rsidR="006B19FF" w:rsidRDefault="006B19FF" w:rsidP="006B19FF">
      <w:pPr>
        <w:spacing w:line="312" w:lineRule="auto"/>
        <w:rPr>
          <w:rFonts w:ascii="Arial" w:hAnsi="Arial" w:cs="Arial"/>
          <w:sz w:val="22"/>
          <w:szCs w:val="22"/>
          <w:lang w:val="de-AT"/>
        </w:rPr>
      </w:pPr>
    </w:p>
    <w:p w:rsidR="006B19FF" w:rsidRPr="001D60D3" w:rsidRDefault="006B19FF" w:rsidP="001D60D3">
      <w:pPr>
        <w:spacing w:before="120" w:after="120" w:line="312" w:lineRule="auto"/>
        <w:rPr>
          <w:rFonts w:ascii="Arial" w:hAnsi="Arial" w:cs="Arial"/>
          <w:b/>
          <w:color w:val="0070C0"/>
          <w:sz w:val="28"/>
          <w:szCs w:val="18"/>
          <w:u w:val="single"/>
          <w:lang w:val="de-AT"/>
        </w:rPr>
      </w:pPr>
      <w:r>
        <w:rPr>
          <w:rFonts w:ascii="Arial" w:hAnsi="Arial" w:cs="Arial"/>
          <w:b/>
          <w:color w:val="0070C0"/>
          <w:sz w:val="28"/>
          <w:szCs w:val="18"/>
          <w:u w:val="single"/>
          <w:lang w:val="de-AT"/>
        </w:rPr>
        <w:t xml:space="preserve">Erfolgversprechende Medikamente bei </w:t>
      </w:r>
      <w:r w:rsidR="007A2DBD">
        <w:rPr>
          <w:rFonts w:ascii="Arial" w:hAnsi="Arial" w:cs="Arial"/>
          <w:b/>
          <w:color w:val="0070C0"/>
          <w:sz w:val="28"/>
          <w:szCs w:val="18"/>
          <w:u w:val="single"/>
          <w:lang w:val="de-AT"/>
        </w:rPr>
        <w:t>COVID</w:t>
      </w:r>
      <w:r>
        <w:rPr>
          <w:rFonts w:ascii="Arial" w:hAnsi="Arial" w:cs="Arial"/>
          <w:b/>
          <w:color w:val="0070C0"/>
          <w:sz w:val="28"/>
          <w:szCs w:val="18"/>
          <w:u w:val="single"/>
          <w:lang w:val="de-AT"/>
        </w:rPr>
        <w:t>-19</w:t>
      </w:r>
    </w:p>
    <w:p w:rsidR="0031189F" w:rsidRDefault="00331537" w:rsidP="006B19FF">
      <w:pPr>
        <w:spacing w:line="312" w:lineRule="auto"/>
        <w:rPr>
          <w:rFonts w:ascii="Arial" w:hAnsi="Arial" w:cs="Arial"/>
          <w:sz w:val="22"/>
          <w:szCs w:val="22"/>
          <w:lang w:val="de-AT"/>
        </w:rPr>
      </w:pPr>
      <w:r>
        <w:rPr>
          <w:rFonts w:ascii="Arial" w:hAnsi="Arial" w:cs="Arial"/>
          <w:sz w:val="22"/>
          <w:szCs w:val="22"/>
          <w:lang w:val="de-AT"/>
        </w:rPr>
        <w:t>Alle Schutzmaßnahmen und Vorkehrungen, die weltweit im Kampf gegen CO</w:t>
      </w:r>
      <w:r w:rsidR="009D1026">
        <w:rPr>
          <w:rFonts w:ascii="Arial" w:hAnsi="Arial" w:cs="Arial"/>
          <w:sz w:val="22"/>
          <w:szCs w:val="22"/>
          <w:lang w:val="de-AT"/>
        </w:rPr>
        <w:t>V</w:t>
      </w:r>
      <w:r>
        <w:rPr>
          <w:rFonts w:ascii="Arial" w:hAnsi="Arial" w:cs="Arial"/>
          <w:sz w:val="22"/>
          <w:szCs w:val="22"/>
          <w:lang w:val="de-AT"/>
        </w:rPr>
        <w:t xml:space="preserve">ID-19 getroffen werden, stellen in erster Linie eine Überbrückung dar, </w:t>
      </w:r>
      <w:r w:rsidR="00244D7D">
        <w:rPr>
          <w:rFonts w:ascii="Arial" w:hAnsi="Arial" w:cs="Arial"/>
          <w:sz w:val="22"/>
          <w:szCs w:val="22"/>
          <w:lang w:val="de-AT"/>
        </w:rPr>
        <w:t>bis eine Impfung und/oder wirksame Medikamente gegen CO</w:t>
      </w:r>
      <w:r w:rsidR="0031189F">
        <w:rPr>
          <w:rFonts w:ascii="Arial" w:hAnsi="Arial" w:cs="Arial"/>
          <w:sz w:val="22"/>
          <w:szCs w:val="22"/>
          <w:lang w:val="de-AT"/>
        </w:rPr>
        <w:t>V</w:t>
      </w:r>
      <w:r w:rsidR="00244D7D">
        <w:rPr>
          <w:rFonts w:ascii="Arial" w:hAnsi="Arial" w:cs="Arial"/>
          <w:sz w:val="22"/>
          <w:szCs w:val="22"/>
          <w:lang w:val="de-AT"/>
        </w:rPr>
        <w:t xml:space="preserve">ID-19 entwickelt werden. </w:t>
      </w:r>
      <w:r w:rsidR="009D1026">
        <w:rPr>
          <w:rFonts w:ascii="Arial" w:hAnsi="Arial" w:cs="Arial"/>
          <w:sz w:val="22"/>
          <w:szCs w:val="22"/>
          <w:lang w:val="de-AT"/>
        </w:rPr>
        <w:t>Und obwohl die Entwicklung von Impfstoffen gegen das neue Coronavirus rasant voranschreitet, wird es noch einige Zeit dauern, bis ein Impfstoff zugelassen und in benötigter Menge vorhanden sein wird.</w:t>
      </w:r>
    </w:p>
    <w:p w:rsidR="009D1026" w:rsidRDefault="009D1026" w:rsidP="006B19FF">
      <w:pPr>
        <w:spacing w:line="312" w:lineRule="auto"/>
        <w:rPr>
          <w:rFonts w:ascii="Arial" w:hAnsi="Arial" w:cs="Arial"/>
          <w:sz w:val="22"/>
          <w:szCs w:val="22"/>
          <w:lang w:val="de-AT"/>
        </w:rPr>
      </w:pPr>
    </w:p>
    <w:p w:rsidR="00331537" w:rsidRDefault="009D1026" w:rsidP="006B19FF">
      <w:pPr>
        <w:spacing w:line="312" w:lineRule="auto"/>
        <w:rPr>
          <w:rFonts w:ascii="Arial" w:hAnsi="Arial" w:cs="Arial"/>
          <w:sz w:val="22"/>
          <w:szCs w:val="22"/>
          <w:lang w:val="de-AT"/>
        </w:rPr>
      </w:pPr>
      <w:r>
        <w:rPr>
          <w:rFonts w:ascii="Arial" w:hAnsi="Arial" w:cs="Arial"/>
          <w:sz w:val="22"/>
          <w:szCs w:val="22"/>
          <w:lang w:val="de-AT"/>
        </w:rPr>
        <w:t>Umso wichtiger ist die Behandlung der Erkrankung. Und a</w:t>
      </w:r>
      <w:r w:rsidR="001D60D3">
        <w:rPr>
          <w:rFonts w:ascii="Arial" w:hAnsi="Arial" w:cs="Arial"/>
          <w:sz w:val="22"/>
          <w:szCs w:val="22"/>
          <w:lang w:val="de-AT"/>
        </w:rPr>
        <w:t>ngesichts der beispiellosen globalen Anstrengungen und erster vielversprechender Erfolge stehen die Chancen gut, vielleicht schon im ersten Quartal des kommenden Jahres einen Durchbruch in der medikamentösen Therapie von COVID-19 zu erlangen.</w:t>
      </w:r>
      <w:r w:rsidR="00331537">
        <w:rPr>
          <w:rFonts w:ascii="Arial" w:hAnsi="Arial" w:cs="Arial"/>
          <w:sz w:val="22"/>
          <w:szCs w:val="22"/>
          <w:lang w:val="de-AT"/>
        </w:rPr>
        <w:t xml:space="preserve"> </w:t>
      </w:r>
    </w:p>
    <w:p w:rsidR="00A73E44" w:rsidRDefault="00244D7D" w:rsidP="006B19FF">
      <w:pPr>
        <w:spacing w:line="312" w:lineRule="auto"/>
        <w:rPr>
          <w:rFonts w:ascii="Arial" w:hAnsi="Arial" w:cs="Arial"/>
          <w:sz w:val="22"/>
          <w:szCs w:val="22"/>
          <w:lang w:val="de-AT"/>
        </w:rPr>
      </w:pPr>
      <w:r>
        <w:rPr>
          <w:rFonts w:ascii="Arial" w:hAnsi="Arial" w:cs="Arial"/>
          <w:sz w:val="22"/>
          <w:szCs w:val="22"/>
          <w:lang w:val="de-AT"/>
        </w:rPr>
        <w:t xml:space="preserve">Das Hauptaugenmerk wird dabei auf Medikamente gerichtet, </w:t>
      </w:r>
      <w:r w:rsidR="00331537">
        <w:rPr>
          <w:rFonts w:ascii="Arial" w:hAnsi="Arial" w:cs="Arial"/>
          <w:sz w:val="22"/>
          <w:szCs w:val="22"/>
          <w:lang w:val="de-AT"/>
        </w:rPr>
        <w:t xml:space="preserve">die </w:t>
      </w:r>
      <w:r>
        <w:rPr>
          <w:rFonts w:ascii="Arial" w:hAnsi="Arial" w:cs="Arial"/>
          <w:sz w:val="22"/>
          <w:szCs w:val="22"/>
          <w:lang w:val="de-AT"/>
        </w:rPr>
        <w:t xml:space="preserve">für </w:t>
      </w:r>
      <w:r w:rsidR="00331537">
        <w:rPr>
          <w:rFonts w:ascii="Arial" w:hAnsi="Arial" w:cs="Arial"/>
          <w:sz w:val="22"/>
          <w:szCs w:val="22"/>
          <w:lang w:val="de-AT"/>
        </w:rPr>
        <w:t xml:space="preserve">andere Indikationen </w:t>
      </w:r>
      <w:r>
        <w:rPr>
          <w:rFonts w:ascii="Arial" w:hAnsi="Arial" w:cs="Arial"/>
          <w:sz w:val="22"/>
          <w:szCs w:val="22"/>
          <w:lang w:val="de-AT"/>
        </w:rPr>
        <w:t xml:space="preserve">zugelassen und gut bekannt sind und die </w:t>
      </w:r>
      <w:r w:rsidR="0031189F">
        <w:rPr>
          <w:rFonts w:ascii="Arial" w:hAnsi="Arial" w:cs="Arial"/>
          <w:sz w:val="22"/>
          <w:szCs w:val="22"/>
          <w:lang w:val="de-AT"/>
        </w:rPr>
        <w:t xml:space="preserve">nun </w:t>
      </w:r>
      <w:r>
        <w:rPr>
          <w:rFonts w:ascii="Arial" w:hAnsi="Arial" w:cs="Arial"/>
          <w:sz w:val="22"/>
          <w:szCs w:val="22"/>
          <w:lang w:val="de-AT"/>
        </w:rPr>
        <w:t>„umfunktioniert“ werden können (</w:t>
      </w:r>
      <w:proofErr w:type="spellStart"/>
      <w:r>
        <w:rPr>
          <w:rFonts w:ascii="Arial" w:hAnsi="Arial" w:cs="Arial"/>
          <w:sz w:val="22"/>
          <w:szCs w:val="22"/>
          <w:lang w:val="de-AT"/>
        </w:rPr>
        <w:t>Repurposing</w:t>
      </w:r>
      <w:proofErr w:type="spellEnd"/>
      <w:r>
        <w:rPr>
          <w:rFonts w:ascii="Arial" w:hAnsi="Arial" w:cs="Arial"/>
          <w:sz w:val="22"/>
          <w:szCs w:val="22"/>
          <w:lang w:val="de-AT"/>
        </w:rPr>
        <w:t>).</w:t>
      </w:r>
    </w:p>
    <w:p w:rsidR="00A73E44" w:rsidRDefault="00A73E44" w:rsidP="006B19FF">
      <w:pPr>
        <w:spacing w:line="312" w:lineRule="auto"/>
        <w:rPr>
          <w:rFonts w:ascii="Arial" w:hAnsi="Arial" w:cs="Arial"/>
          <w:sz w:val="22"/>
          <w:szCs w:val="22"/>
          <w:lang w:val="de-AT"/>
        </w:rPr>
      </w:pPr>
    </w:p>
    <w:p w:rsidR="001D60D3" w:rsidRPr="00B50FAE" w:rsidRDefault="00A73E44" w:rsidP="006B19FF">
      <w:pPr>
        <w:spacing w:line="312" w:lineRule="auto"/>
        <w:rPr>
          <w:rFonts w:ascii="Arial" w:hAnsi="Arial" w:cs="Arial"/>
          <w:sz w:val="22"/>
          <w:szCs w:val="22"/>
          <w:lang w:val="de-AT"/>
        </w:rPr>
      </w:pPr>
      <w:r>
        <w:rPr>
          <w:rFonts w:ascii="Arial" w:hAnsi="Arial" w:cs="Arial"/>
          <w:sz w:val="22"/>
          <w:szCs w:val="22"/>
          <w:lang w:val="de-AT"/>
        </w:rPr>
        <w:t>Die bisher erfolgversprechendsten Medikamenten sind folgende drei.</w:t>
      </w:r>
    </w:p>
    <w:p w:rsidR="00A73E44" w:rsidRDefault="00A73E44" w:rsidP="006B19FF">
      <w:pPr>
        <w:spacing w:line="312" w:lineRule="auto"/>
        <w:rPr>
          <w:rFonts w:ascii="Arial" w:hAnsi="Arial" w:cs="Arial"/>
          <w:color w:val="252525"/>
          <w:sz w:val="22"/>
          <w:szCs w:val="22"/>
        </w:rPr>
      </w:pPr>
    </w:p>
    <w:p w:rsidR="00A73E44" w:rsidRDefault="006B19FF" w:rsidP="006B19FF">
      <w:pPr>
        <w:spacing w:line="312" w:lineRule="auto"/>
        <w:rPr>
          <w:rFonts w:ascii="Arial" w:hAnsi="Arial" w:cs="Arial"/>
          <w:color w:val="252525"/>
          <w:sz w:val="22"/>
          <w:szCs w:val="22"/>
        </w:rPr>
      </w:pPr>
      <w:r w:rsidRPr="005D28C8">
        <w:rPr>
          <w:rFonts w:ascii="Arial" w:hAnsi="Arial" w:cs="Arial"/>
          <w:b/>
          <w:color w:val="0070C0"/>
          <w:sz w:val="22"/>
          <w:szCs w:val="22"/>
        </w:rPr>
        <w:t>Remdesivir</w:t>
      </w:r>
      <w:r w:rsidR="00A73E44" w:rsidRPr="005D28C8">
        <w:rPr>
          <w:rFonts w:ascii="Arial" w:hAnsi="Arial" w:cs="Arial"/>
          <w:b/>
          <w:color w:val="0070C0"/>
          <w:sz w:val="22"/>
          <w:szCs w:val="22"/>
        </w:rPr>
        <w:t>.</w:t>
      </w:r>
      <w:r w:rsidRPr="005D28C8">
        <w:rPr>
          <w:rFonts w:ascii="Arial" w:hAnsi="Arial" w:cs="Arial"/>
          <w:b/>
          <w:color w:val="0070C0"/>
          <w:sz w:val="22"/>
          <w:szCs w:val="22"/>
        </w:rPr>
        <w:t xml:space="preserve"> </w:t>
      </w:r>
      <w:r w:rsidR="00A73E44" w:rsidRPr="005D28C8">
        <w:rPr>
          <w:rFonts w:ascii="Arial" w:hAnsi="Arial" w:cs="Arial"/>
          <w:b/>
          <w:sz w:val="22"/>
          <w:szCs w:val="22"/>
        </w:rPr>
        <w:t>Wirkweise: Antiviral.</w:t>
      </w:r>
      <w:r w:rsidR="00A73E44" w:rsidRPr="00A73E44">
        <w:rPr>
          <w:rFonts w:ascii="Arial" w:hAnsi="Arial" w:cs="Arial"/>
          <w:sz w:val="22"/>
          <w:szCs w:val="22"/>
        </w:rPr>
        <w:t xml:space="preserve"> Ursprünglich gegen Ebola entwickelt, </w:t>
      </w:r>
      <w:r w:rsidR="00A73E44">
        <w:rPr>
          <w:rFonts w:ascii="Arial" w:hAnsi="Arial" w:cs="Arial"/>
          <w:color w:val="252525"/>
          <w:sz w:val="22"/>
          <w:szCs w:val="22"/>
        </w:rPr>
        <w:t>richtet sich das Medikament direkt gegen das Virus</w:t>
      </w:r>
      <w:r w:rsidR="0073372A">
        <w:rPr>
          <w:rFonts w:ascii="Arial" w:hAnsi="Arial" w:cs="Arial"/>
          <w:color w:val="252525"/>
          <w:sz w:val="22"/>
          <w:szCs w:val="22"/>
        </w:rPr>
        <w:t>,</w:t>
      </w:r>
      <w:r w:rsidR="00A73E44">
        <w:rPr>
          <w:rFonts w:ascii="Arial" w:hAnsi="Arial" w:cs="Arial"/>
          <w:color w:val="252525"/>
          <w:sz w:val="22"/>
          <w:szCs w:val="22"/>
        </w:rPr>
        <w:t xml:space="preserve"> in dem es die Virusreplikation, also die Vermehrung der Viren</w:t>
      </w:r>
      <w:r w:rsidR="00681432">
        <w:rPr>
          <w:rFonts w:ascii="Arial" w:hAnsi="Arial" w:cs="Arial"/>
          <w:color w:val="252525"/>
          <w:sz w:val="22"/>
          <w:szCs w:val="22"/>
        </w:rPr>
        <w:t>,</w:t>
      </w:r>
      <w:r w:rsidR="00A73E44">
        <w:rPr>
          <w:rFonts w:ascii="Arial" w:hAnsi="Arial" w:cs="Arial"/>
          <w:color w:val="252525"/>
          <w:sz w:val="22"/>
          <w:szCs w:val="22"/>
        </w:rPr>
        <w:t xml:space="preserve"> weitgehend unterbindet. Remdesivir ist geeignet, die Krankheitsdauer um einige Tage zu verkürzen. Remdesivir ist von FDA (USA) und EMA (Europa) zur Therapie von COVID-19 zugelassen.</w:t>
      </w:r>
      <w:r w:rsidR="0073372A">
        <w:rPr>
          <w:rFonts w:ascii="Arial" w:hAnsi="Arial" w:cs="Arial"/>
          <w:color w:val="252525"/>
          <w:sz w:val="22"/>
          <w:szCs w:val="22"/>
        </w:rPr>
        <w:t xml:space="preserve"> Diese</w:t>
      </w:r>
      <w:r w:rsidR="00244D7D">
        <w:rPr>
          <w:rFonts w:ascii="Arial" w:hAnsi="Arial" w:cs="Arial"/>
          <w:color w:val="252525"/>
          <w:sz w:val="22"/>
          <w:szCs w:val="22"/>
        </w:rPr>
        <w:t>s</w:t>
      </w:r>
      <w:r w:rsidR="0073372A">
        <w:rPr>
          <w:rFonts w:ascii="Arial" w:hAnsi="Arial" w:cs="Arial"/>
          <w:color w:val="252525"/>
          <w:sz w:val="22"/>
          <w:szCs w:val="22"/>
        </w:rPr>
        <w:t xml:space="preserve"> Medikament wird in der Frühphase der Erkrankung kritisch kranken Patienten, die sauerstoffpflichtig sind, intravenös verabreicht. Patienten, die nicht auf der </w:t>
      </w:r>
      <w:r w:rsidR="0073372A">
        <w:rPr>
          <w:rFonts w:ascii="Arial" w:hAnsi="Arial" w:cs="Arial"/>
          <w:color w:val="252525"/>
          <w:sz w:val="22"/>
          <w:szCs w:val="22"/>
        </w:rPr>
        <w:lastRenderedPageBreak/>
        <w:t>Intensivstation</w:t>
      </w:r>
      <w:r w:rsidR="00681432">
        <w:rPr>
          <w:rFonts w:ascii="Arial" w:hAnsi="Arial" w:cs="Arial"/>
          <w:color w:val="252525"/>
          <w:sz w:val="22"/>
          <w:szCs w:val="22"/>
        </w:rPr>
        <w:t xml:space="preserve"> betreut werden</w:t>
      </w:r>
      <w:r w:rsidR="0073372A">
        <w:rPr>
          <w:rFonts w:ascii="Arial" w:hAnsi="Arial" w:cs="Arial"/>
          <w:color w:val="252525"/>
          <w:sz w:val="22"/>
          <w:szCs w:val="22"/>
        </w:rPr>
        <w:t>, erhalten das Medikament für 5 Tage, jene, die auf der Intensivstation liegen, meist über 10 Tage.</w:t>
      </w:r>
    </w:p>
    <w:p w:rsidR="006B19FF" w:rsidRPr="00B50FAE" w:rsidRDefault="006B19FF" w:rsidP="006B19FF">
      <w:pPr>
        <w:spacing w:line="312" w:lineRule="auto"/>
        <w:rPr>
          <w:rFonts w:ascii="Arial" w:hAnsi="Arial" w:cs="Arial"/>
          <w:sz w:val="22"/>
          <w:szCs w:val="22"/>
        </w:rPr>
      </w:pPr>
    </w:p>
    <w:p w:rsidR="006B19FF" w:rsidRPr="00B50FAE" w:rsidRDefault="006B19FF" w:rsidP="006B19FF">
      <w:pPr>
        <w:spacing w:line="312" w:lineRule="auto"/>
        <w:rPr>
          <w:rFonts w:ascii="Arial" w:hAnsi="Arial" w:cs="Arial"/>
          <w:sz w:val="22"/>
          <w:szCs w:val="22"/>
        </w:rPr>
      </w:pPr>
      <w:proofErr w:type="spellStart"/>
      <w:r w:rsidRPr="005D28C8">
        <w:rPr>
          <w:rFonts w:ascii="Arial" w:hAnsi="Arial" w:cs="Arial"/>
          <w:b/>
          <w:color w:val="0070C0"/>
          <w:sz w:val="22"/>
          <w:szCs w:val="22"/>
        </w:rPr>
        <w:t>Dexametason</w:t>
      </w:r>
      <w:proofErr w:type="spellEnd"/>
      <w:r w:rsidR="0073372A" w:rsidRPr="005D28C8">
        <w:rPr>
          <w:rFonts w:ascii="Arial" w:hAnsi="Arial" w:cs="Arial"/>
          <w:b/>
          <w:color w:val="0070C0"/>
          <w:sz w:val="22"/>
          <w:szCs w:val="22"/>
        </w:rPr>
        <w:t>.</w:t>
      </w:r>
      <w:r w:rsidRPr="005D28C8">
        <w:rPr>
          <w:rFonts w:ascii="Arial" w:hAnsi="Arial" w:cs="Arial"/>
          <w:b/>
          <w:color w:val="0070C0"/>
          <w:sz w:val="22"/>
          <w:szCs w:val="22"/>
        </w:rPr>
        <w:t xml:space="preserve"> </w:t>
      </w:r>
      <w:r w:rsidR="00A21CC4" w:rsidRPr="005D28C8">
        <w:rPr>
          <w:rFonts w:ascii="Arial" w:hAnsi="Arial" w:cs="Arial"/>
          <w:b/>
          <w:sz w:val="22"/>
          <w:szCs w:val="22"/>
        </w:rPr>
        <w:t>Wirkweise: Entzündungshemmend.</w:t>
      </w:r>
      <w:r w:rsidR="00A21CC4">
        <w:rPr>
          <w:rFonts w:ascii="Arial" w:hAnsi="Arial" w:cs="Arial"/>
          <w:sz w:val="22"/>
          <w:szCs w:val="22"/>
        </w:rPr>
        <w:t xml:space="preserve"> Dieses </w:t>
      </w:r>
      <w:proofErr w:type="spellStart"/>
      <w:r w:rsidR="00A21CC4">
        <w:rPr>
          <w:rFonts w:ascii="Arial" w:hAnsi="Arial" w:cs="Arial"/>
          <w:sz w:val="22"/>
          <w:szCs w:val="22"/>
        </w:rPr>
        <w:t>Kortisonpräparat</w:t>
      </w:r>
      <w:proofErr w:type="spellEnd"/>
      <w:r w:rsidR="00A21CC4">
        <w:rPr>
          <w:rFonts w:ascii="Arial" w:hAnsi="Arial" w:cs="Arial"/>
          <w:sz w:val="22"/>
          <w:szCs w:val="22"/>
        </w:rPr>
        <w:t xml:space="preserve"> kommt in der zweiten Phase der Erkrankung zum Einsatz. </w:t>
      </w:r>
      <w:r w:rsidR="00331537">
        <w:rPr>
          <w:rFonts w:ascii="Arial" w:hAnsi="Arial" w:cs="Arial"/>
          <w:sz w:val="22"/>
          <w:szCs w:val="22"/>
          <w:lang w:val="de-AT"/>
        </w:rPr>
        <w:t xml:space="preserve">Ein Grund für gefährliche COVID-19-Verläufe ist eine überschießende Reaktion </w:t>
      </w:r>
      <w:r w:rsidR="00244D7D">
        <w:rPr>
          <w:rFonts w:ascii="Arial" w:hAnsi="Arial" w:cs="Arial"/>
          <w:sz w:val="22"/>
          <w:szCs w:val="22"/>
          <w:lang w:val="de-AT"/>
        </w:rPr>
        <w:t xml:space="preserve">des </w:t>
      </w:r>
      <w:r w:rsidR="00331537">
        <w:rPr>
          <w:rFonts w:ascii="Arial" w:hAnsi="Arial" w:cs="Arial"/>
          <w:sz w:val="22"/>
          <w:szCs w:val="22"/>
          <w:lang w:val="de-AT"/>
        </w:rPr>
        <w:t>Immunsystems, bei der Zytokine (Proteine, die die Abwehr von Krankheitserregern steuern</w:t>
      </w:r>
      <w:r w:rsidR="00A07D37">
        <w:rPr>
          <w:rFonts w:ascii="Arial" w:hAnsi="Arial" w:cs="Arial"/>
          <w:sz w:val="22"/>
          <w:szCs w:val="22"/>
          <w:lang w:val="de-AT"/>
        </w:rPr>
        <w:t>, vorwiegend Interleukine</w:t>
      </w:r>
      <w:r w:rsidR="00331537">
        <w:rPr>
          <w:rFonts w:ascii="Arial" w:hAnsi="Arial" w:cs="Arial"/>
          <w:sz w:val="22"/>
          <w:szCs w:val="22"/>
          <w:lang w:val="de-AT"/>
        </w:rPr>
        <w:t>) unkontrolliert freigesetzt werden. Um diesen „</w:t>
      </w:r>
      <w:proofErr w:type="spellStart"/>
      <w:r w:rsidR="00331537">
        <w:rPr>
          <w:rFonts w:ascii="Arial" w:hAnsi="Arial" w:cs="Arial"/>
          <w:sz w:val="22"/>
          <w:szCs w:val="22"/>
          <w:lang w:val="de-AT"/>
        </w:rPr>
        <w:t>Zytokinsturm</w:t>
      </w:r>
      <w:proofErr w:type="spellEnd"/>
      <w:r w:rsidR="00331537">
        <w:rPr>
          <w:rFonts w:ascii="Arial" w:hAnsi="Arial" w:cs="Arial"/>
          <w:sz w:val="22"/>
          <w:szCs w:val="22"/>
          <w:lang w:val="de-AT"/>
        </w:rPr>
        <w:t>“</w:t>
      </w:r>
      <w:r w:rsidRPr="00B50FAE">
        <w:rPr>
          <w:rFonts w:ascii="Arial" w:hAnsi="Arial" w:cs="Arial"/>
          <w:sz w:val="22"/>
          <w:szCs w:val="22"/>
        </w:rPr>
        <w:t xml:space="preserve"> zu dämpfen</w:t>
      </w:r>
      <w:r w:rsidR="00331537">
        <w:rPr>
          <w:rFonts w:ascii="Arial" w:hAnsi="Arial" w:cs="Arial"/>
          <w:sz w:val="22"/>
          <w:szCs w:val="22"/>
        </w:rPr>
        <w:t xml:space="preserve">, kommt </w:t>
      </w:r>
      <w:proofErr w:type="spellStart"/>
      <w:r w:rsidR="00244D7D">
        <w:rPr>
          <w:rFonts w:ascii="Arial" w:hAnsi="Arial" w:cs="Arial"/>
          <w:sz w:val="22"/>
          <w:szCs w:val="22"/>
        </w:rPr>
        <w:t>Dexametaso</w:t>
      </w:r>
      <w:r w:rsidR="00191F92">
        <w:rPr>
          <w:rFonts w:ascii="Arial" w:hAnsi="Arial" w:cs="Arial"/>
          <w:sz w:val="22"/>
          <w:szCs w:val="22"/>
        </w:rPr>
        <w:t>n</w:t>
      </w:r>
      <w:proofErr w:type="spellEnd"/>
      <w:r w:rsidR="00244D7D">
        <w:rPr>
          <w:rFonts w:ascii="Arial" w:hAnsi="Arial" w:cs="Arial"/>
          <w:sz w:val="22"/>
          <w:szCs w:val="22"/>
        </w:rPr>
        <w:t xml:space="preserve"> zum Einsatz. Erste Daten deuten </w:t>
      </w:r>
      <w:r w:rsidRPr="00B50FAE">
        <w:rPr>
          <w:rFonts w:ascii="Arial" w:hAnsi="Arial" w:cs="Arial"/>
          <w:sz w:val="22"/>
          <w:szCs w:val="22"/>
        </w:rPr>
        <w:t xml:space="preserve">darauf hin, dass der </w:t>
      </w:r>
      <w:r w:rsidR="00244D7D">
        <w:rPr>
          <w:rFonts w:ascii="Arial" w:hAnsi="Arial" w:cs="Arial"/>
          <w:sz w:val="22"/>
          <w:szCs w:val="22"/>
        </w:rPr>
        <w:t>E</w:t>
      </w:r>
      <w:r w:rsidRPr="00B50FAE">
        <w:rPr>
          <w:rFonts w:ascii="Arial" w:hAnsi="Arial" w:cs="Arial"/>
          <w:sz w:val="22"/>
          <w:szCs w:val="22"/>
        </w:rPr>
        <w:t xml:space="preserve">insatz </w:t>
      </w:r>
      <w:r w:rsidR="00244D7D">
        <w:rPr>
          <w:rFonts w:ascii="Arial" w:hAnsi="Arial" w:cs="Arial"/>
          <w:sz w:val="22"/>
          <w:szCs w:val="22"/>
        </w:rPr>
        <w:t>dieses Medikamentes die S</w:t>
      </w:r>
      <w:r w:rsidRPr="00B50FAE">
        <w:rPr>
          <w:rFonts w:ascii="Arial" w:hAnsi="Arial" w:cs="Arial"/>
          <w:sz w:val="22"/>
          <w:szCs w:val="22"/>
        </w:rPr>
        <w:t>terblich</w:t>
      </w:r>
      <w:r w:rsidR="00244D7D">
        <w:rPr>
          <w:rFonts w:ascii="Arial" w:hAnsi="Arial" w:cs="Arial"/>
          <w:sz w:val="22"/>
          <w:szCs w:val="22"/>
        </w:rPr>
        <w:t>k</w:t>
      </w:r>
      <w:r w:rsidRPr="00B50FAE">
        <w:rPr>
          <w:rFonts w:ascii="Arial" w:hAnsi="Arial" w:cs="Arial"/>
          <w:sz w:val="22"/>
          <w:szCs w:val="22"/>
        </w:rPr>
        <w:t>eit vo</w:t>
      </w:r>
      <w:r w:rsidR="00244D7D">
        <w:rPr>
          <w:rFonts w:ascii="Arial" w:hAnsi="Arial" w:cs="Arial"/>
          <w:sz w:val="22"/>
          <w:szCs w:val="22"/>
        </w:rPr>
        <w:t>n</w:t>
      </w:r>
      <w:r w:rsidRPr="00B50FAE">
        <w:rPr>
          <w:rFonts w:ascii="Arial" w:hAnsi="Arial" w:cs="Arial"/>
          <w:sz w:val="22"/>
          <w:szCs w:val="22"/>
        </w:rPr>
        <w:t xml:space="preserve"> kritisch </w:t>
      </w:r>
      <w:r w:rsidR="00244D7D">
        <w:rPr>
          <w:rFonts w:ascii="Arial" w:hAnsi="Arial" w:cs="Arial"/>
          <w:sz w:val="22"/>
          <w:szCs w:val="22"/>
        </w:rPr>
        <w:t>K</w:t>
      </w:r>
      <w:r w:rsidRPr="00B50FAE">
        <w:rPr>
          <w:rFonts w:ascii="Arial" w:hAnsi="Arial" w:cs="Arial"/>
          <w:sz w:val="22"/>
          <w:szCs w:val="22"/>
        </w:rPr>
        <w:t>ranken</w:t>
      </w:r>
      <w:r w:rsidR="00191F92">
        <w:rPr>
          <w:rFonts w:ascii="Arial" w:hAnsi="Arial" w:cs="Arial"/>
          <w:sz w:val="22"/>
          <w:szCs w:val="22"/>
        </w:rPr>
        <w:t>,</w:t>
      </w:r>
      <w:r w:rsidRPr="00B50FAE">
        <w:rPr>
          <w:rFonts w:ascii="Arial" w:hAnsi="Arial" w:cs="Arial"/>
          <w:sz w:val="22"/>
          <w:szCs w:val="22"/>
        </w:rPr>
        <w:t xml:space="preserve"> </w:t>
      </w:r>
      <w:r w:rsidR="0031189F">
        <w:rPr>
          <w:rFonts w:ascii="Arial" w:hAnsi="Arial" w:cs="Arial"/>
          <w:sz w:val="22"/>
          <w:szCs w:val="22"/>
        </w:rPr>
        <w:t xml:space="preserve">die auf der </w:t>
      </w:r>
      <w:r w:rsidR="00244D7D">
        <w:rPr>
          <w:rFonts w:ascii="Arial" w:hAnsi="Arial" w:cs="Arial"/>
          <w:sz w:val="22"/>
          <w:szCs w:val="22"/>
        </w:rPr>
        <w:t>I</w:t>
      </w:r>
      <w:r w:rsidRPr="00B50FAE">
        <w:rPr>
          <w:rFonts w:ascii="Arial" w:hAnsi="Arial" w:cs="Arial"/>
          <w:sz w:val="22"/>
          <w:szCs w:val="22"/>
        </w:rPr>
        <w:t>ntensivstation</w:t>
      </w:r>
      <w:r w:rsidR="0031189F">
        <w:rPr>
          <w:rFonts w:ascii="Arial" w:hAnsi="Arial" w:cs="Arial"/>
          <w:sz w:val="22"/>
          <w:szCs w:val="22"/>
        </w:rPr>
        <w:t xml:space="preserve"> liegen und Sauerstoff benötigen,</w:t>
      </w:r>
      <w:r w:rsidRPr="00B50FAE">
        <w:rPr>
          <w:rFonts w:ascii="Arial" w:hAnsi="Arial" w:cs="Arial"/>
          <w:sz w:val="22"/>
          <w:szCs w:val="22"/>
        </w:rPr>
        <w:t xml:space="preserve"> reduzieren kann</w:t>
      </w:r>
      <w:r w:rsidR="00244D7D">
        <w:rPr>
          <w:rFonts w:ascii="Arial" w:hAnsi="Arial" w:cs="Arial"/>
          <w:sz w:val="22"/>
          <w:szCs w:val="22"/>
        </w:rPr>
        <w:t>. A</w:t>
      </w:r>
      <w:r w:rsidRPr="00B50FAE">
        <w:rPr>
          <w:rFonts w:ascii="Arial" w:hAnsi="Arial" w:cs="Arial"/>
          <w:sz w:val="22"/>
          <w:szCs w:val="22"/>
        </w:rPr>
        <w:t xml:space="preserve">llerdings </w:t>
      </w:r>
      <w:r w:rsidR="00244D7D">
        <w:rPr>
          <w:rFonts w:ascii="Arial" w:hAnsi="Arial" w:cs="Arial"/>
          <w:sz w:val="22"/>
          <w:szCs w:val="22"/>
        </w:rPr>
        <w:t xml:space="preserve">sind hier </w:t>
      </w:r>
      <w:r w:rsidRPr="00B50FAE">
        <w:rPr>
          <w:rFonts w:ascii="Arial" w:hAnsi="Arial" w:cs="Arial"/>
          <w:sz w:val="22"/>
          <w:szCs w:val="22"/>
        </w:rPr>
        <w:t xml:space="preserve">noch nicht alle </w:t>
      </w:r>
      <w:r w:rsidR="00244D7D">
        <w:rPr>
          <w:rFonts w:ascii="Arial" w:hAnsi="Arial" w:cs="Arial"/>
          <w:sz w:val="22"/>
          <w:szCs w:val="22"/>
        </w:rPr>
        <w:t xml:space="preserve">Fragen </w:t>
      </w:r>
      <w:r w:rsidRPr="00B50FAE">
        <w:rPr>
          <w:rFonts w:ascii="Arial" w:hAnsi="Arial" w:cs="Arial"/>
          <w:sz w:val="22"/>
          <w:szCs w:val="22"/>
        </w:rPr>
        <w:t>beantwortet</w:t>
      </w:r>
      <w:r w:rsidR="00244D7D">
        <w:rPr>
          <w:rFonts w:ascii="Arial" w:hAnsi="Arial" w:cs="Arial"/>
          <w:sz w:val="22"/>
          <w:szCs w:val="22"/>
        </w:rPr>
        <w:t>,</w:t>
      </w:r>
      <w:r w:rsidRPr="00B50FAE">
        <w:rPr>
          <w:rFonts w:ascii="Arial" w:hAnsi="Arial" w:cs="Arial"/>
          <w:sz w:val="22"/>
          <w:szCs w:val="22"/>
        </w:rPr>
        <w:t xml:space="preserve"> zumal unlängst ein</w:t>
      </w:r>
      <w:r w:rsidR="00244D7D">
        <w:rPr>
          <w:rFonts w:ascii="Arial" w:hAnsi="Arial" w:cs="Arial"/>
          <w:sz w:val="22"/>
          <w:szCs w:val="22"/>
        </w:rPr>
        <w:t>e</w:t>
      </w:r>
      <w:r w:rsidRPr="00B50FAE">
        <w:rPr>
          <w:rFonts w:ascii="Arial" w:hAnsi="Arial" w:cs="Arial"/>
          <w:sz w:val="22"/>
          <w:szCs w:val="22"/>
        </w:rPr>
        <w:t xml:space="preserve"> </w:t>
      </w:r>
      <w:r w:rsidR="00244D7D">
        <w:rPr>
          <w:rFonts w:ascii="Arial" w:hAnsi="Arial" w:cs="Arial"/>
          <w:sz w:val="22"/>
          <w:szCs w:val="22"/>
        </w:rPr>
        <w:t>A</w:t>
      </w:r>
      <w:r w:rsidRPr="00B50FAE">
        <w:rPr>
          <w:rFonts w:ascii="Arial" w:hAnsi="Arial" w:cs="Arial"/>
          <w:sz w:val="22"/>
          <w:szCs w:val="22"/>
        </w:rPr>
        <w:t xml:space="preserve">rbeit aus </w:t>
      </w:r>
      <w:r w:rsidR="00244D7D">
        <w:rPr>
          <w:rFonts w:ascii="Arial" w:hAnsi="Arial" w:cs="Arial"/>
          <w:sz w:val="22"/>
          <w:szCs w:val="22"/>
        </w:rPr>
        <w:t xml:space="preserve">Brasilien </w:t>
      </w:r>
      <w:r w:rsidRPr="00B50FAE">
        <w:rPr>
          <w:rFonts w:ascii="Arial" w:hAnsi="Arial" w:cs="Arial"/>
          <w:sz w:val="22"/>
          <w:szCs w:val="22"/>
        </w:rPr>
        <w:t xml:space="preserve">ausschließlich </w:t>
      </w:r>
      <w:r w:rsidR="00244D7D">
        <w:rPr>
          <w:rFonts w:ascii="Arial" w:hAnsi="Arial" w:cs="Arial"/>
          <w:sz w:val="22"/>
          <w:szCs w:val="22"/>
        </w:rPr>
        <w:t xml:space="preserve">bei </w:t>
      </w:r>
      <w:r w:rsidRPr="00B50FAE">
        <w:rPr>
          <w:rFonts w:ascii="Arial" w:hAnsi="Arial" w:cs="Arial"/>
          <w:sz w:val="22"/>
          <w:szCs w:val="22"/>
        </w:rPr>
        <w:t xml:space="preserve">älteren </w:t>
      </w:r>
      <w:r w:rsidR="00244D7D">
        <w:rPr>
          <w:rFonts w:ascii="Arial" w:hAnsi="Arial" w:cs="Arial"/>
          <w:sz w:val="22"/>
          <w:szCs w:val="22"/>
        </w:rPr>
        <w:t>E</w:t>
      </w:r>
      <w:r w:rsidRPr="00B50FAE">
        <w:rPr>
          <w:rFonts w:ascii="Arial" w:hAnsi="Arial" w:cs="Arial"/>
          <w:sz w:val="22"/>
          <w:szCs w:val="22"/>
        </w:rPr>
        <w:t>rwachs</w:t>
      </w:r>
      <w:r w:rsidR="00244D7D">
        <w:rPr>
          <w:rFonts w:ascii="Arial" w:hAnsi="Arial" w:cs="Arial"/>
          <w:sz w:val="22"/>
          <w:szCs w:val="22"/>
        </w:rPr>
        <w:t>e</w:t>
      </w:r>
      <w:r w:rsidRPr="00B50FAE">
        <w:rPr>
          <w:rFonts w:ascii="Arial" w:hAnsi="Arial" w:cs="Arial"/>
          <w:sz w:val="22"/>
          <w:szCs w:val="22"/>
        </w:rPr>
        <w:t xml:space="preserve">nen </w:t>
      </w:r>
      <w:r w:rsidR="00244D7D">
        <w:rPr>
          <w:rFonts w:ascii="Arial" w:hAnsi="Arial" w:cs="Arial"/>
          <w:sz w:val="22"/>
          <w:szCs w:val="22"/>
        </w:rPr>
        <w:t xml:space="preserve">einen Vorteil </w:t>
      </w:r>
      <w:r w:rsidRPr="00B50FAE">
        <w:rPr>
          <w:rFonts w:ascii="Arial" w:hAnsi="Arial" w:cs="Arial"/>
          <w:sz w:val="22"/>
          <w:szCs w:val="22"/>
        </w:rPr>
        <w:t xml:space="preserve">zeigen konnte. </w:t>
      </w:r>
      <w:r w:rsidR="00244D7D">
        <w:rPr>
          <w:rFonts w:ascii="Arial" w:hAnsi="Arial" w:cs="Arial"/>
          <w:sz w:val="22"/>
          <w:szCs w:val="22"/>
        </w:rPr>
        <w:t xml:space="preserve">Zurzeit werden in Österreich </w:t>
      </w:r>
      <w:r w:rsidR="00191F92">
        <w:rPr>
          <w:rFonts w:ascii="Arial" w:hAnsi="Arial" w:cs="Arial"/>
          <w:sz w:val="22"/>
          <w:szCs w:val="22"/>
          <w:lang w:val="de-AT"/>
        </w:rPr>
        <w:t xml:space="preserve">COVID-19-Patienten </w:t>
      </w:r>
      <w:r w:rsidR="00EA028A">
        <w:rPr>
          <w:rFonts w:ascii="Arial" w:hAnsi="Arial" w:cs="Arial"/>
          <w:sz w:val="22"/>
          <w:szCs w:val="22"/>
        </w:rPr>
        <w:t xml:space="preserve">mit passender Indikation </w:t>
      </w:r>
      <w:r w:rsidR="00244D7D">
        <w:rPr>
          <w:rFonts w:ascii="Arial" w:hAnsi="Arial" w:cs="Arial"/>
          <w:sz w:val="22"/>
          <w:szCs w:val="22"/>
        </w:rPr>
        <w:t>rund eine Woche mit diesem Medikament behandelt.</w:t>
      </w:r>
    </w:p>
    <w:p w:rsidR="006B19FF" w:rsidRPr="00B50FAE" w:rsidRDefault="006B19FF" w:rsidP="006B19FF">
      <w:pPr>
        <w:spacing w:line="312" w:lineRule="auto"/>
        <w:rPr>
          <w:rFonts w:ascii="Arial" w:hAnsi="Arial" w:cs="Arial"/>
          <w:sz w:val="22"/>
          <w:szCs w:val="22"/>
        </w:rPr>
      </w:pPr>
    </w:p>
    <w:p w:rsidR="005D28C8" w:rsidRDefault="0031189F" w:rsidP="006B19FF">
      <w:pPr>
        <w:spacing w:line="312" w:lineRule="auto"/>
        <w:rPr>
          <w:rFonts w:ascii="Arial" w:hAnsi="Arial" w:cs="Arial"/>
          <w:sz w:val="22"/>
          <w:szCs w:val="22"/>
        </w:rPr>
      </w:pPr>
      <w:r w:rsidRPr="005D28C8">
        <w:rPr>
          <w:rFonts w:ascii="Arial" w:hAnsi="Arial" w:cs="Arial"/>
          <w:b/>
          <w:color w:val="0070C0"/>
          <w:sz w:val="22"/>
          <w:szCs w:val="22"/>
        </w:rPr>
        <w:t>APN</w:t>
      </w:r>
      <w:r w:rsidR="008B6E40">
        <w:rPr>
          <w:rFonts w:ascii="Arial" w:hAnsi="Arial" w:cs="Arial"/>
          <w:b/>
          <w:color w:val="0070C0"/>
          <w:sz w:val="22"/>
          <w:szCs w:val="22"/>
        </w:rPr>
        <w:t>0</w:t>
      </w:r>
      <w:r w:rsidRPr="005D28C8">
        <w:rPr>
          <w:rFonts w:ascii="Arial" w:hAnsi="Arial" w:cs="Arial"/>
          <w:b/>
          <w:color w:val="0070C0"/>
          <w:sz w:val="22"/>
          <w:szCs w:val="22"/>
        </w:rPr>
        <w:t>1. „</w:t>
      </w:r>
      <w:proofErr w:type="spellStart"/>
      <w:r w:rsidRPr="005D28C8">
        <w:rPr>
          <w:rFonts w:ascii="Arial" w:hAnsi="Arial" w:cs="Arial"/>
          <w:b/>
          <w:color w:val="0070C0"/>
          <w:sz w:val="22"/>
          <w:szCs w:val="22"/>
        </w:rPr>
        <w:t>Penninger</w:t>
      </w:r>
      <w:proofErr w:type="spellEnd"/>
      <w:r w:rsidRPr="005D28C8">
        <w:rPr>
          <w:rFonts w:ascii="Arial" w:hAnsi="Arial" w:cs="Arial"/>
          <w:b/>
          <w:color w:val="0070C0"/>
          <w:sz w:val="22"/>
          <w:szCs w:val="22"/>
        </w:rPr>
        <w:t xml:space="preserve">-Medikament“. </w:t>
      </w:r>
      <w:r w:rsidRPr="005D28C8">
        <w:rPr>
          <w:rFonts w:ascii="Arial" w:hAnsi="Arial" w:cs="Arial"/>
          <w:b/>
          <w:sz w:val="22"/>
          <w:szCs w:val="22"/>
        </w:rPr>
        <w:t xml:space="preserve">Wirkweise: </w:t>
      </w:r>
      <w:r w:rsidR="005D28C8" w:rsidRPr="005D28C8">
        <w:rPr>
          <w:rFonts w:ascii="Arial" w:hAnsi="Arial" w:cs="Arial"/>
          <w:b/>
          <w:sz w:val="22"/>
          <w:szCs w:val="22"/>
        </w:rPr>
        <w:t xml:space="preserve">Antiviral. </w:t>
      </w:r>
      <w:r w:rsidR="003E524B" w:rsidRPr="003E524B">
        <w:rPr>
          <w:rFonts w:ascii="Arial" w:hAnsi="Arial" w:cs="Arial"/>
          <w:sz w:val="22"/>
          <w:szCs w:val="22"/>
        </w:rPr>
        <w:t>„Wir versperren dem Virus die Tür und schützen die Organe“,</w:t>
      </w:r>
      <w:r w:rsidR="003E524B">
        <w:rPr>
          <w:rFonts w:ascii="Arial" w:hAnsi="Arial" w:cs="Arial"/>
          <w:b/>
          <w:sz w:val="22"/>
          <w:szCs w:val="22"/>
        </w:rPr>
        <w:t xml:space="preserve"> </w:t>
      </w:r>
      <w:r w:rsidR="003E524B">
        <w:rPr>
          <w:rFonts w:ascii="Arial" w:hAnsi="Arial" w:cs="Arial"/>
          <w:sz w:val="22"/>
          <w:szCs w:val="22"/>
        </w:rPr>
        <w:t xml:space="preserve">erläutert </w:t>
      </w:r>
      <w:r w:rsidR="003E524B" w:rsidRPr="003E524B">
        <w:rPr>
          <w:rFonts w:ascii="Arial" w:hAnsi="Arial" w:cs="Arial"/>
          <w:sz w:val="22"/>
          <w:szCs w:val="22"/>
        </w:rPr>
        <w:t xml:space="preserve">der </w:t>
      </w:r>
      <w:r w:rsidR="003E524B">
        <w:rPr>
          <w:rFonts w:ascii="Arial" w:hAnsi="Arial" w:cs="Arial"/>
          <w:sz w:val="22"/>
          <w:szCs w:val="22"/>
        </w:rPr>
        <w:t xml:space="preserve">nun in Kanada tätige Österreicher Prof. Dr. Josef </w:t>
      </w:r>
      <w:proofErr w:type="spellStart"/>
      <w:r w:rsidR="003E524B">
        <w:rPr>
          <w:rFonts w:ascii="Arial" w:hAnsi="Arial" w:cs="Arial"/>
          <w:sz w:val="22"/>
          <w:szCs w:val="22"/>
        </w:rPr>
        <w:t>Penninger</w:t>
      </w:r>
      <w:proofErr w:type="spellEnd"/>
      <w:r w:rsidR="003E524B">
        <w:rPr>
          <w:rFonts w:ascii="Arial" w:hAnsi="Arial" w:cs="Arial"/>
          <w:sz w:val="22"/>
          <w:szCs w:val="22"/>
        </w:rPr>
        <w:t xml:space="preserve"> die zugrundliegende Idee. </w:t>
      </w:r>
      <w:r w:rsidR="005D28C8" w:rsidRPr="003E524B">
        <w:rPr>
          <w:rFonts w:ascii="Arial" w:hAnsi="Arial" w:cs="Arial"/>
          <w:sz w:val="22"/>
          <w:szCs w:val="22"/>
        </w:rPr>
        <w:t>Bei</w:t>
      </w:r>
      <w:r w:rsidR="005D28C8">
        <w:rPr>
          <w:rFonts w:ascii="Arial" w:hAnsi="Arial" w:cs="Arial"/>
          <w:sz w:val="22"/>
          <w:szCs w:val="22"/>
        </w:rPr>
        <w:t xml:space="preserve"> dem im Rahmen der Forschung um die </w:t>
      </w:r>
      <w:proofErr w:type="spellStart"/>
      <w:r w:rsidR="005D28C8">
        <w:rPr>
          <w:rFonts w:ascii="Arial" w:hAnsi="Arial" w:cs="Arial"/>
          <w:sz w:val="22"/>
          <w:szCs w:val="22"/>
        </w:rPr>
        <w:t>Coronaviruserkrankungen</w:t>
      </w:r>
      <w:proofErr w:type="spellEnd"/>
      <w:r w:rsidR="005D28C8">
        <w:rPr>
          <w:rFonts w:ascii="Arial" w:hAnsi="Arial" w:cs="Arial"/>
          <w:sz w:val="22"/>
          <w:szCs w:val="22"/>
        </w:rPr>
        <w:t xml:space="preserve"> </w:t>
      </w:r>
      <w:proofErr w:type="spellStart"/>
      <w:r w:rsidR="005D28C8">
        <w:rPr>
          <w:rFonts w:ascii="Arial" w:hAnsi="Arial" w:cs="Arial"/>
          <w:sz w:val="22"/>
          <w:szCs w:val="22"/>
        </w:rPr>
        <w:t>SARS</w:t>
      </w:r>
      <w:proofErr w:type="spellEnd"/>
      <w:r w:rsidR="005D28C8">
        <w:rPr>
          <w:rFonts w:ascii="Arial" w:hAnsi="Arial" w:cs="Arial"/>
          <w:sz w:val="22"/>
          <w:szCs w:val="22"/>
        </w:rPr>
        <w:t xml:space="preserve"> und </w:t>
      </w:r>
      <w:proofErr w:type="spellStart"/>
      <w:r w:rsidR="005D28C8">
        <w:rPr>
          <w:rFonts w:ascii="Arial" w:hAnsi="Arial" w:cs="Arial"/>
          <w:sz w:val="22"/>
          <w:szCs w:val="22"/>
        </w:rPr>
        <w:t>MERS</w:t>
      </w:r>
      <w:proofErr w:type="spellEnd"/>
      <w:r w:rsidR="005D28C8">
        <w:rPr>
          <w:rFonts w:ascii="Arial" w:hAnsi="Arial" w:cs="Arial"/>
          <w:sz w:val="22"/>
          <w:szCs w:val="22"/>
        </w:rPr>
        <w:t xml:space="preserve"> entwickelten Wirkstoff handelt es sich um</w:t>
      </w:r>
      <w:r w:rsidR="008B6E40">
        <w:rPr>
          <w:rFonts w:ascii="Arial" w:hAnsi="Arial" w:cs="Arial"/>
          <w:sz w:val="22"/>
          <w:szCs w:val="22"/>
        </w:rPr>
        <w:t xml:space="preserve"> ein synthetisch hergestelltes</w:t>
      </w:r>
      <w:r w:rsidR="005D28C8">
        <w:rPr>
          <w:rFonts w:ascii="Arial" w:hAnsi="Arial" w:cs="Arial"/>
          <w:sz w:val="22"/>
          <w:szCs w:val="22"/>
        </w:rPr>
        <w:t xml:space="preserve"> lösliches ACE. ACE (</w:t>
      </w:r>
      <w:proofErr w:type="spellStart"/>
      <w:r w:rsidR="005D28C8">
        <w:rPr>
          <w:rFonts w:ascii="Arial" w:hAnsi="Arial" w:cs="Arial"/>
          <w:sz w:val="22"/>
          <w:szCs w:val="22"/>
        </w:rPr>
        <w:t>Angiotensin</w:t>
      </w:r>
      <w:proofErr w:type="spellEnd"/>
      <w:r w:rsidR="005D28C8">
        <w:rPr>
          <w:rFonts w:ascii="Arial" w:hAnsi="Arial" w:cs="Arial"/>
          <w:sz w:val="22"/>
          <w:szCs w:val="22"/>
        </w:rPr>
        <w:t xml:space="preserve"> </w:t>
      </w:r>
      <w:proofErr w:type="spellStart"/>
      <w:r w:rsidR="005D28C8">
        <w:rPr>
          <w:rFonts w:ascii="Arial" w:hAnsi="Arial" w:cs="Arial"/>
          <w:sz w:val="22"/>
          <w:szCs w:val="22"/>
        </w:rPr>
        <w:t>Converting</w:t>
      </w:r>
      <w:proofErr w:type="spellEnd"/>
      <w:r w:rsidR="005D28C8">
        <w:rPr>
          <w:rFonts w:ascii="Arial" w:hAnsi="Arial" w:cs="Arial"/>
          <w:sz w:val="22"/>
          <w:szCs w:val="22"/>
        </w:rPr>
        <w:t xml:space="preserve"> Enzyme) ist ein Enzym, das vorwiegend in den Endothelzellen der Lunge gebildet wird und ein wichtiger Baustein in einem komplexen Hormonsystem ist, der unter anderem für die Blutdruckregulation sowie den Wasser- und Elektrolythaushalt mitverantwortlich ist.</w:t>
      </w:r>
    </w:p>
    <w:p w:rsidR="005D28C8" w:rsidRDefault="003E524B" w:rsidP="006B19FF">
      <w:pPr>
        <w:spacing w:line="312" w:lineRule="auto"/>
        <w:rPr>
          <w:rFonts w:ascii="Arial" w:hAnsi="Arial" w:cs="Arial"/>
          <w:sz w:val="22"/>
          <w:szCs w:val="22"/>
        </w:rPr>
      </w:pPr>
      <w:r w:rsidRPr="003E524B">
        <w:rPr>
          <w:rFonts w:ascii="Arial" w:hAnsi="Arial" w:cs="Arial"/>
          <w:sz w:val="22"/>
          <w:szCs w:val="22"/>
        </w:rPr>
        <w:t xml:space="preserve">APN01 soll zum einen die Viren abfangen und damit am Eintritt in die Zellen hindern. Zum anderen </w:t>
      </w:r>
      <w:r w:rsidR="00885E8E">
        <w:rPr>
          <w:rFonts w:ascii="Arial" w:hAnsi="Arial" w:cs="Arial"/>
          <w:sz w:val="22"/>
          <w:szCs w:val="22"/>
        </w:rPr>
        <w:t>bleibt</w:t>
      </w:r>
      <w:r w:rsidR="00AF2B9C">
        <w:rPr>
          <w:rFonts w:ascii="Arial" w:hAnsi="Arial" w:cs="Arial"/>
          <w:sz w:val="22"/>
          <w:szCs w:val="22"/>
        </w:rPr>
        <w:t xml:space="preserve"> </w:t>
      </w:r>
      <w:r w:rsidRPr="003E524B">
        <w:rPr>
          <w:rFonts w:ascii="Arial" w:hAnsi="Arial" w:cs="Arial"/>
          <w:sz w:val="22"/>
          <w:szCs w:val="22"/>
        </w:rPr>
        <w:t>die ACE2-Enzymfunktion</w:t>
      </w:r>
      <w:r>
        <w:rPr>
          <w:rFonts w:ascii="Arial" w:hAnsi="Arial" w:cs="Arial"/>
          <w:sz w:val="22"/>
          <w:szCs w:val="22"/>
        </w:rPr>
        <w:t xml:space="preserve"> </w:t>
      </w:r>
      <w:r w:rsidRPr="003E524B">
        <w:rPr>
          <w:rFonts w:ascii="Arial" w:hAnsi="Arial" w:cs="Arial"/>
          <w:sz w:val="22"/>
          <w:szCs w:val="22"/>
        </w:rPr>
        <w:t xml:space="preserve">erhalten, sodass </w:t>
      </w:r>
      <w:r>
        <w:rPr>
          <w:rFonts w:ascii="Arial" w:hAnsi="Arial" w:cs="Arial"/>
          <w:sz w:val="22"/>
          <w:szCs w:val="22"/>
        </w:rPr>
        <w:t xml:space="preserve">es, wie körpereigenes ACE; </w:t>
      </w:r>
      <w:r w:rsidRPr="003E524B">
        <w:rPr>
          <w:rFonts w:ascii="Arial" w:hAnsi="Arial" w:cs="Arial"/>
          <w:sz w:val="22"/>
          <w:szCs w:val="22"/>
        </w:rPr>
        <w:t xml:space="preserve">Angiotensin II abbauen kann. </w:t>
      </w:r>
      <w:r>
        <w:rPr>
          <w:rFonts w:ascii="Arial" w:hAnsi="Arial" w:cs="Arial"/>
          <w:sz w:val="22"/>
          <w:szCs w:val="22"/>
        </w:rPr>
        <w:t>Dadurch sollen e</w:t>
      </w:r>
      <w:r w:rsidRPr="003E524B">
        <w:rPr>
          <w:rFonts w:ascii="Arial" w:hAnsi="Arial" w:cs="Arial"/>
          <w:sz w:val="22"/>
          <w:szCs w:val="22"/>
        </w:rPr>
        <w:t>ntzündliche Reaktionen in der Lunge und damit akute Lungenschäden (ALI) und ein akutes Atemnotsyndrom (ARDS) verhindert werden.</w:t>
      </w:r>
    </w:p>
    <w:p w:rsidR="008B6E40" w:rsidRDefault="008B6E40" w:rsidP="006B19FF">
      <w:pPr>
        <w:spacing w:line="312" w:lineRule="auto"/>
        <w:rPr>
          <w:rFonts w:ascii="Arial" w:hAnsi="Arial" w:cs="Arial"/>
          <w:sz w:val="22"/>
          <w:szCs w:val="22"/>
        </w:rPr>
      </w:pPr>
      <w:r>
        <w:rPr>
          <w:rFonts w:ascii="Arial" w:hAnsi="Arial" w:cs="Arial"/>
          <w:sz w:val="22"/>
          <w:szCs w:val="22"/>
        </w:rPr>
        <w:t xml:space="preserve">Erste Fallberichte zeigen vielversprechende Ergebnisse: </w:t>
      </w:r>
      <w:r w:rsidR="002343D9">
        <w:rPr>
          <w:rFonts w:ascii="Arial" w:hAnsi="Arial" w:cs="Arial"/>
          <w:sz w:val="22"/>
          <w:szCs w:val="22"/>
        </w:rPr>
        <w:t>klinische Verbesserung, rapide Verringerung der Viruslast und</w:t>
      </w:r>
      <w:r w:rsidR="00191F92">
        <w:rPr>
          <w:rFonts w:ascii="Arial" w:hAnsi="Arial" w:cs="Arial"/>
          <w:sz w:val="22"/>
          <w:szCs w:val="22"/>
        </w:rPr>
        <w:t xml:space="preserve"> der</w:t>
      </w:r>
      <w:r w:rsidR="002343D9">
        <w:rPr>
          <w:rFonts w:ascii="Arial" w:hAnsi="Arial" w:cs="Arial"/>
          <w:sz w:val="22"/>
          <w:szCs w:val="22"/>
        </w:rPr>
        <w:t xml:space="preserve"> Entzündungsmediatoren sowie Entwicklung spezieller Antikörper, die die Virusvermehrung hemmen</w:t>
      </w:r>
      <w:r>
        <w:rPr>
          <w:rFonts w:ascii="Arial" w:hAnsi="Arial" w:cs="Arial"/>
          <w:sz w:val="22"/>
          <w:szCs w:val="22"/>
        </w:rPr>
        <w:t xml:space="preserve">. </w:t>
      </w:r>
    </w:p>
    <w:p w:rsidR="006B19FF" w:rsidRPr="003E524B" w:rsidRDefault="002343D9" w:rsidP="008B6E40">
      <w:pPr>
        <w:spacing w:line="312" w:lineRule="auto"/>
        <w:rPr>
          <w:rFonts w:ascii="Arial" w:hAnsi="Arial" w:cs="Arial"/>
          <w:sz w:val="22"/>
          <w:szCs w:val="22"/>
        </w:rPr>
      </w:pPr>
      <w:r>
        <w:rPr>
          <w:rFonts w:ascii="Arial" w:hAnsi="Arial" w:cs="Arial"/>
          <w:sz w:val="22"/>
          <w:szCs w:val="22"/>
        </w:rPr>
        <w:t>Ob das Medikament „hält</w:t>
      </w:r>
      <w:r w:rsidR="00191F92">
        <w:rPr>
          <w:rFonts w:ascii="Arial" w:hAnsi="Arial" w:cs="Arial"/>
          <w:sz w:val="22"/>
          <w:szCs w:val="22"/>
        </w:rPr>
        <w:t>,</w:t>
      </w:r>
      <w:r>
        <w:rPr>
          <w:rFonts w:ascii="Arial" w:hAnsi="Arial" w:cs="Arial"/>
          <w:sz w:val="22"/>
          <w:szCs w:val="22"/>
        </w:rPr>
        <w:t xml:space="preserve"> was es verspricht“ wird zurzeit in einer Phase-II-Studie überprüft, an der a</w:t>
      </w:r>
      <w:r w:rsidR="008B6E40">
        <w:rPr>
          <w:rFonts w:ascii="Arial" w:hAnsi="Arial" w:cs="Arial"/>
          <w:sz w:val="22"/>
          <w:szCs w:val="22"/>
        </w:rPr>
        <w:t xml:space="preserve">ls eines von </w:t>
      </w:r>
      <w:r w:rsidR="003E524B">
        <w:rPr>
          <w:rFonts w:ascii="Arial" w:hAnsi="Arial" w:cs="Arial"/>
          <w:sz w:val="22"/>
          <w:szCs w:val="22"/>
        </w:rPr>
        <w:t xml:space="preserve">16 Krankenhäusern </w:t>
      </w:r>
      <w:r>
        <w:rPr>
          <w:rFonts w:ascii="Arial" w:hAnsi="Arial" w:cs="Arial"/>
          <w:sz w:val="22"/>
          <w:szCs w:val="22"/>
        </w:rPr>
        <w:t xml:space="preserve">auch </w:t>
      </w:r>
      <w:r w:rsidR="008B6E40">
        <w:rPr>
          <w:rFonts w:ascii="Arial" w:hAnsi="Arial" w:cs="Arial"/>
          <w:sz w:val="22"/>
          <w:szCs w:val="22"/>
        </w:rPr>
        <w:t>das Kepler Universitätsklinikum Linz teil</w:t>
      </w:r>
      <w:r>
        <w:rPr>
          <w:rFonts w:ascii="Arial" w:hAnsi="Arial" w:cs="Arial"/>
          <w:sz w:val="22"/>
          <w:szCs w:val="22"/>
        </w:rPr>
        <w:t>nimmt</w:t>
      </w:r>
      <w:r w:rsidR="008B6E40">
        <w:rPr>
          <w:rFonts w:ascii="Arial" w:hAnsi="Arial" w:cs="Arial"/>
          <w:sz w:val="22"/>
          <w:szCs w:val="22"/>
        </w:rPr>
        <w:t xml:space="preserve">. Die Studie läuft noch. Eine erste Auswertung wird aber heuer noch erwartet. </w:t>
      </w:r>
    </w:p>
    <w:p w:rsidR="006B19FF" w:rsidRPr="00B50FAE" w:rsidRDefault="006B19FF" w:rsidP="006B19FF">
      <w:pPr>
        <w:spacing w:line="312" w:lineRule="auto"/>
        <w:rPr>
          <w:rFonts w:ascii="Arial" w:hAnsi="Arial" w:cs="Arial"/>
          <w:sz w:val="22"/>
          <w:szCs w:val="22"/>
        </w:rPr>
      </w:pPr>
    </w:p>
    <w:p w:rsidR="006B19FF" w:rsidRDefault="0031189F" w:rsidP="006B19FF">
      <w:pPr>
        <w:spacing w:line="312" w:lineRule="auto"/>
        <w:rPr>
          <w:rFonts w:ascii="Arial" w:hAnsi="Arial" w:cs="Arial"/>
          <w:sz w:val="22"/>
          <w:szCs w:val="22"/>
        </w:rPr>
      </w:pPr>
      <w:r w:rsidRPr="005D28C8">
        <w:rPr>
          <w:rFonts w:ascii="Arial" w:hAnsi="Arial" w:cs="Arial"/>
          <w:b/>
          <w:color w:val="0070C0"/>
          <w:sz w:val="22"/>
          <w:szCs w:val="22"/>
        </w:rPr>
        <w:t>(</w:t>
      </w:r>
      <w:r w:rsidR="006B19FF" w:rsidRPr="005D28C8">
        <w:rPr>
          <w:rFonts w:ascii="Arial" w:hAnsi="Arial" w:cs="Arial"/>
          <w:b/>
          <w:color w:val="0070C0"/>
          <w:sz w:val="22"/>
          <w:szCs w:val="22"/>
        </w:rPr>
        <w:t>Re</w:t>
      </w:r>
      <w:r w:rsidRPr="005D28C8">
        <w:rPr>
          <w:rFonts w:ascii="Arial" w:hAnsi="Arial" w:cs="Arial"/>
          <w:b/>
          <w:color w:val="0070C0"/>
          <w:sz w:val="22"/>
          <w:szCs w:val="22"/>
        </w:rPr>
        <w:t>)K</w:t>
      </w:r>
      <w:r w:rsidR="006B19FF" w:rsidRPr="005D28C8">
        <w:rPr>
          <w:rFonts w:ascii="Arial" w:hAnsi="Arial" w:cs="Arial"/>
          <w:b/>
          <w:color w:val="0070C0"/>
          <w:sz w:val="22"/>
          <w:szCs w:val="22"/>
        </w:rPr>
        <w:t>onvales</w:t>
      </w:r>
      <w:r w:rsidRPr="005D28C8">
        <w:rPr>
          <w:rFonts w:ascii="Arial" w:hAnsi="Arial" w:cs="Arial"/>
          <w:b/>
          <w:color w:val="0070C0"/>
          <w:sz w:val="22"/>
          <w:szCs w:val="22"/>
        </w:rPr>
        <w:t>zenten P</w:t>
      </w:r>
      <w:r w:rsidR="006B19FF" w:rsidRPr="005D28C8">
        <w:rPr>
          <w:rFonts w:ascii="Arial" w:hAnsi="Arial" w:cs="Arial"/>
          <w:b/>
          <w:color w:val="0070C0"/>
          <w:sz w:val="22"/>
          <w:szCs w:val="22"/>
        </w:rPr>
        <w:t>lasma</w:t>
      </w:r>
      <w:r w:rsidRPr="005D28C8">
        <w:rPr>
          <w:rFonts w:ascii="Arial" w:hAnsi="Arial" w:cs="Arial"/>
          <w:b/>
          <w:color w:val="0070C0"/>
          <w:sz w:val="22"/>
          <w:szCs w:val="22"/>
        </w:rPr>
        <w:t xml:space="preserve">. </w:t>
      </w:r>
      <w:r w:rsidRPr="005D28C8">
        <w:rPr>
          <w:rFonts w:ascii="Arial" w:hAnsi="Arial" w:cs="Arial"/>
          <w:b/>
          <w:sz w:val="22"/>
          <w:szCs w:val="22"/>
        </w:rPr>
        <w:t>Wirkweise: Passive Immunisierung.</w:t>
      </w:r>
      <w:r>
        <w:rPr>
          <w:rFonts w:ascii="Arial" w:hAnsi="Arial" w:cs="Arial"/>
          <w:sz w:val="22"/>
          <w:szCs w:val="22"/>
        </w:rPr>
        <w:t xml:space="preserve"> Dabei werden A</w:t>
      </w:r>
      <w:r w:rsidR="006B19FF" w:rsidRPr="00B50FAE">
        <w:rPr>
          <w:rFonts w:ascii="Arial" w:hAnsi="Arial" w:cs="Arial"/>
          <w:sz w:val="22"/>
          <w:szCs w:val="22"/>
        </w:rPr>
        <w:t xml:space="preserve">ntikörper von </w:t>
      </w:r>
      <w:r>
        <w:rPr>
          <w:rFonts w:ascii="Arial" w:hAnsi="Arial" w:cs="Arial"/>
          <w:sz w:val="22"/>
          <w:szCs w:val="22"/>
        </w:rPr>
        <w:t>G</w:t>
      </w:r>
      <w:r w:rsidR="006B19FF" w:rsidRPr="00B50FAE">
        <w:rPr>
          <w:rFonts w:ascii="Arial" w:hAnsi="Arial" w:cs="Arial"/>
          <w:sz w:val="22"/>
          <w:szCs w:val="22"/>
        </w:rPr>
        <w:t xml:space="preserve">enesenen </w:t>
      </w:r>
      <w:r>
        <w:rPr>
          <w:rFonts w:ascii="Arial" w:hAnsi="Arial" w:cs="Arial"/>
          <w:sz w:val="22"/>
          <w:szCs w:val="22"/>
        </w:rPr>
        <w:t xml:space="preserve">an COVID-19-Patienten </w:t>
      </w:r>
      <w:r w:rsidR="006B19FF" w:rsidRPr="00B50FAE">
        <w:rPr>
          <w:rFonts w:ascii="Arial" w:hAnsi="Arial" w:cs="Arial"/>
          <w:sz w:val="22"/>
          <w:szCs w:val="22"/>
        </w:rPr>
        <w:t xml:space="preserve">transfundiert, die </w:t>
      </w:r>
      <w:r>
        <w:rPr>
          <w:rFonts w:ascii="Arial" w:hAnsi="Arial" w:cs="Arial"/>
          <w:sz w:val="22"/>
          <w:szCs w:val="22"/>
        </w:rPr>
        <w:t xml:space="preserve">selbst </w:t>
      </w:r>
      <w:r w:rsidR="006B19FF" w:rsidRPr="00B50FAE">
        <w:rPr>
          <w:rFonts w:ascii="Arial" w:hAnsi="Arial" w:cs="Arial"/>
          <w:sz w:val="22"/>
          <w:szCs w:val="22"/>
        </w:rPr>
        <w:t xml:space="preserve">noch keine </w:t>
      </w:r>
      <w:r>
        <w:rPr>
          <w:rFonts w:ascii="Arial" w:hAnsi="Arial" w:cs="Arial"/>
          <w:sz w:val="22"/>
          <w:szCs w:val="22"/>
        </w:rPr>
        <w:t>A</w:t>
      </w:r>
      <w:r w:rsidR="006B19FF" w:rsidRPr="00B50FAE">
        <w:rPr>
          <w:rFonts w:ascii="Arial" w:hAnsi="Arial" w:cs="Arial"/>
          <w:sz w:val="22"/>
          <w:szCs w:val="22"/>
        </w:rPr>
        <w:t>ntikörper gebildet haben</w:t>
      </w:r>
      <w:r>
        <w:rPr>
          <w:rFonts w:ascii="Arial" w:hAnsi="Arial" w:cs="Arial"/>
          <w:sz w:val="22"/>
          <w:szCs w:val="22"/>
        </w:rPr>
        <w:t xml:space="preserve">. </w:t>
      </w:r>
      <w:r w:rsidR="00BD7D70">
        <w:rPr>
          <w:rFonts w:ascii="Arial" w:hAnsi="Arial" w:cs="Arial"/>
          <w:sz w:val="22"/>
          <w:szCs w:val="22"/>
        </w:rPr>
        <w:t xml:space="preserve">Dadurch können </w:t>
      </w:r>
      <w:r>
        <w:rPr>
          <w:rFonts w:ascii="Arial" w:hAnsi="Arial" w:cs="Arial"/>
          <w:sz w:val="22"/>
          <w:szCs w:val="22"/>
        </w:rPr>
        <w:t>S</w:t>
      </w:r>
      <w:r w:rsidR="006B19FF" w:rsidRPr="00B50FAE">
        <w:rPr>
          <w:rFonts w:ascii="Arial" w:hAnsi="Arial" w:cs="Arial"/>
          <w:sz w:val="22"/>
          <w:szCs w:val="22"/>
        </w:rPr>
        <w:t>ch</w:t>
      </w:r>
      <w:r>
        <w:rPr>
          <w:rFonts w:ascii="Arial" w:hAnsi="Arial" w:cs="Arial"/>
          <w:sz w:val="22"/>
          <w:szCs w:val="22"/>
        </w:rPr>
        <w:t>w</w:t>
      </w:r>
      <w:r w:rsidR="006B19FF" w:rsidRPr="00B50FAE">
        <w:rPr>
          <w:rFonts w:ascii="Arial" w:hAnsi="Arial" w:cs="Arial"/>
          <w:sz w:val="22"/>
          <w:szCs w:val="22"/>
        </w:rPr>
        <w:t xml:space="preserve">ere </w:t>
      </w:r>
      <w:r>
        <w:rPr>
          <w:rFonts w:ascii="Arial" w:hAnsi="Arial" w:cs="Arial"/>
          <w:sz w:val="22"/>
          <w:szCs w:val="22"/>
        </w:rPr>
        <w:t xml:space="preserve">und Dauer </w:t>
      </w:r>
      <w:r w:rsidR="006B19FF" w:rsidRPr="00B50FAE">
        <w:rPr>
          <w:rFonts w:ascii="Arial" w:hAnsi="Arial" w:cs="Arial"/>
          <w:sz w:val="22"/>
          <w:szCs w:val="22"/>
        </w:rPr>
        <w:t xml:space="preserve">der </w:t>
      </w:r>
      <w:r>
        <w:rPr>
          <w:rFonts w:ascii="Arial" w:hAnsi="Arial" w:cs="Arial"/>
          <w:sz w:val="22"/>
          <w:szCs w:val="22"/>
        </w:rPr>
        <w:t>Erkrankung positiv beeinfluss</w:t>
      </w:r>
      <w:r w:rsidR="00BD7D70">
        <w:rPr>
          <w:rFonts w:ascii="Arial" w:hAnsi="Arial" w:cs="Arial"/>
          <w:sz w:val="22"/>
          <w:szCs w:val="22"/>
        </w:rPr>
        <w:t>t werd</w:t>
      </w:r>
      <w:r>
        <w:rPr>
          <w:rFonts w:ascii="Arial" w:hAnsi="Arial" w:cs="Arial"/>
          <w:sz w:val="22"/>
          <w:szCs w:val="22"/>
        </w:rPr>
        <w:t>en.</w:t>
      </w:r>
    </w:p>
    <w:p w:rsidR="0031189F" w:rsidRPr="00B50FAE" w:rsidRDefault="0031189F" w:rsidP="006B19FF">
      <w:pPr>
        <w:spacing w:line="312" w:lineRule="auto"/>
        <w:rPr>
          <w:rFonts w:ascii="Arial" w:hAnsi="Arial" w:cs="Arial"/>
          <w:sz w:val="22"/>
          <w:szCs w:val="22"/>
        </w:rPr>
      </w:pPr>
    </w:p>
    <w:p w:rsidR="006B19FF" w:rsidRPr="00B50FAE" w:rsidRDefault="009D1026" w:rsidP="006B19FF">
      <w:pPr>
        <w:spacing w:line="312" w:lineRule="auto"/>
        <w:rPr>
          <w:rFonts w:ascii="Arial" w:hAnsi="Arial" w:cs="Arial"/>
          <w:sz w:val="22"/>
          <w:szCs w:val="22"/>
        </w:rPr>
      </w:pPr>
      <w:r>
        <w:rPr>
          <w:rFonts w:ascii="Arial" w:hAnsi="Arial" w:cs="Arial"/>
          <w:sz w:val="22"/>
          <w:szCs w:val="22"/>
        </w:rPr>
        <w:t xml:space="preserve">Es werden auch noch </w:t>
      </w:r>
      <w:r w:rsidRPr="00A07D37">
        <w:rPr>
          <w:rFonts w:ascii="Arial" w:hAnsi="Arial" w:cs="Arial"/>
          <w:color w:val="0070C0"/>
          <w:sz w:val="22"/>
          <w:szCs w:val="22"/>
        </w:rPr>
        <w:t xml:space="preserve">diverse andere Medikamente </w:t>
      </w:r>
      <w:r>
        <w:rPr>
          <w:rFonts w:ascii="Arial" w:hAnsi="Arial" w:cs="Arial"/>
          <w:sz w:val="22"/>
          <w:szCs w:val="22"/>
        </w:rPr>
        <w:t>hinsichtlich eines „</w:t>
      </w:r>
      <w:proofErr w:type="spellStart"/>
      <w:r>
        <w:rPr>
          <w:rFonts w:ascii="Arial" w:hAnsi="Arial" w:cs="Arial"/>
          <w:sz w:val="22"/>
          <w:szCs w:val="22"/>
        </w:rPr>
        <w:t>Repurposing</w:t>
      </w:r>
      <w:proofErr w:type="spellEnd"/>
      <w:r>
        <w:rPr>
          <w:rFonts w:ascii="Arial" w:hAnsi="Arial" w:cs="Arial"/>
          <w:sz w:val="22"/>
          <w:szCs w:val="22"/>
        </w:rPr>
        <w:t xml:space="preserve">“ untersucht. So zum Beispiel </w:t>
      </w:r>
      <w:r w:rsidRPr="00A07D37">
        <w:rPr>
          <w:rFonts w:ascii="Arial" w:hAnsi="Arial" w:cs="Arial"/>
          <w:color w:val="0070C0"/>
          <w:sz w:val="22"/>
          <w:szCs w:val="22"/>
        </w:rPr>
        <w:t>Immunmodulatoren</w:t>
      </w:r>
      <w:r>
        <w:rPr>
          <w:rFonts w:ascii="Arial" w:hAnsi="Arial" w:cs="Arial"/>
          <w:sz w:val="22"/>
          <w:szCs w:val="22"/>
        </w:rPr>
        <w:t xml:space="preserve">, die gegen Rheumatoide Arthritis oder entzündliche </w:t>
      </w:r>
      <w:proofErr w:type="spellStart"/>
      <w:r>
        <w:rPr>
          <w:rFonts w:ascii="Arial" w:hAnsi="Arial" w:cs="Arial"/>
          <w:sz w:val="22"/>
          <w:szCs w:val="22"/>
        </w:rPr>
        <w:t>Darmerkankungen</w:t>
      </w:r>
      <w:proofErr w:type="spellEnd"/>
      <w:r>
        <w:rPr>
          <w:rFonts w:ascii="Arial" w:hAnsi="Arial" w:cs="Arial"/>
          <w:sz w:val="22"/>
          <w:szCs w:val="22"/>
        </w:rPr>
        <w:t xml:space="preserve"> entwickelt wurden und die nun gegen die </w:t>
      </w:r>
      <w:r w:rsidR="006B19FF" w:rsidRPr="00B50FAE">
        <w:rPr>
          <w:rFonts w:ascii="Arial" w:hAnsi="Arial" w:cs="Arial"/>
          <w:sz w:val="22"/>
          <w:szCs w:val="22"/>
        </w:rPr>
        <w:t xml:space="preserve">überschießende </w:t>
      </w:r>
      <w:r>
        <w:rPr>
          <w:rFonts w:ascii="Arial" w:hAnsi="Arial" w:cs="Arial"/>
          <w:sz w:val="22"/>
          <w:szCs w:val="22"/>
        </w:rPr>
        <w:lastRenderedPageBreak/>
        <w:t>E</w:t>
      </w:r>
      <w:r w:rsidR="006B19FF" w:rsidRPr="00B50FAE">
        <w:rPr>
          <w:rFonts w:ascii="Arial" w:hAnsi="Arial" w:cs="Arial"/>
          <w:sz w:val="22"/>
          <w:szCs w:val="22"/>
        </w:rPr>
        <w:t>ntzündung</w:t>
      </w:r>
      <w:r>
        <w:rPr>
          <w:rFonts w:ascii="Arial" w:hAnsi="Arial" w:cs="Arial"/>
          <w:sz w:val="22"/>
          <w:szCs w:val="22"/>
        </w:rPr>
        <w:t xml:space="preserve">sreaktion zum Einsatz kommen sollen. Anti-Interleukin 6 zum Beispiel hat zumindest </w:t>
      </w:r>
      <w:r w:rsidR="006B19FF" w:rsidRPr="00B50FAE">
        <w:rPr>
          <w:rFonts w:ascii="Arial" w:hAnsi="Arial" w:cs="Arial"/>
          <w:sz w:val="22"/>
          <w:szCs w:val="22"/>
        </w:rPr>
        <w:t xml:space="preserve">in </w:t>
      </w:r>
      <w:r>
        <w:rPr>
          <w:rFonts w:ascii="Arial" w:hAnsi="Arial" w:cs="Arial"/>
          <w:sz w:val="22"/>
          <w:szCs w:val="22"/>
        </w:rPr>
        <w:t>F</w:t>
      </w:r>
      <w:r w:rsidR="006B19FF" w:rsidRPr="00B50FAE">
        <w:rPr>
          <w:rFonts w:ascii="Arial" w:hAnsi="Arial" w:cs="Arial"/>
          <w:sz w:val="22"/>
          <w:szCs w:val="22"/>
        </w:rPr>
        <w:t xml:space="preserve">allberichten günstige </w:t>
      </w:r>
      <w:r>
        <w:rPr>
          <w:rFonts w:ascii="Arial" w:hAnsi="Arial" w:cs="Arial"/>
          <w:sz w:val="22"/>
          <w:szCs w:val="22"/>
        </w:rPr>
        <w:t>Effekte auf Patienten auf der Intensivstation</w:t>
      </w:r>
      <w:r w:rsidR="00A07D37">
        <w:rPr>
          <w:rFonts w:ascii="Arial" w:hAnsi="Arial" w:cs="Arial"/>
          <w:sz w:val="22"/>
          <w:szCs w:val="22"/>
        </w:rPr>
        <w:t xml:space="preserve"> mit zunehmendem Sauerstoffbedarf und/oder künstlicher Beatmung gezeigt. Zuvor muss allerdings mittels Laboranalyse überprüft werden, ob es im </w:t>
      </w:r>
      <w:proofErr w:type="spellStart"/>
      <w:r w:rsidR="00A07D37">
        <w:rPr>
          <w:rFonts w:ascii="Arial" w:hAnsi="Arial" w:cs="Arial"/>
          <w:sz w:val="22"/>
          <w:szCs w:val="22"/>
        </w:rPr>
        <w:t>Zytokinsturm</w:t>
      </w:r>
      <w:proofErr w:type="spellEnd"/>
      <w:r w:rsidR="00A07D37">
        <w:rPr>
          <w:rFonts w:ascii="Arial" w:hAnsi="Arial" w:cs="Arial"/>
          <w:sz w:val="22"/>
          <w:szCs w:val="22"/>
        </w:rPr>
        <w:t xml:space="preserve"> Hinweise auf hochreguliertes I</w:t>
      </w:r>
      <w:r w:rsidR="006B19FF" w:rsidRPr="00B50FAE">
        <w:rPr>
          <w:rFonts w:ascii="Arial" w:hAnsi="Arial" w:cs="Arial"/>
          <w:sz w:val="22"/>
          <w:szCs w:val="22"/>
        </w:rPr>
        <w:t>nterleukin 6</w:t>
      </w:r>
      <w:r w:rsidR="00A07D37">
        <w:rPr>
          <w:rFonts w:ascii="Arial" w:hAnsi="Arial" w:cs="Arial"/>
          <w:sz w:val="22"/>
          <w:szCs w:val="22"/>
        </w:rPr>
        <w:t xml:space="preserve"> gibt.</w:t>
      </w:r>
    </w:p>
    <w:p w:rsidR="006B19FF" w:rsidRPr="00B50FAE" w:rsidRDefault="006B19FF" w:rsidP="006B19FF">
      <w:pPr>
        <w:spacing w:line="312" w:lineRule="auto"/>
        <w:rPr>
          <w:rFonts w:ascii="Arial" w:hAnsi="Arial" w:cs="Arial"/>
          <w:sz w:val="22"/>
          <w:szCs w:val="22"/>
        </w:rPr>
      </w:pPr>
    </w:p>
    <w:p w:rsidR="006B19FF" w:rsidRPr="005675C2" w:rsidRDefault="00A07D37" w:rsidP="006B19FF">
      <w:pPr>
        <w:spacing w:line="312" w:lineRule="auto"/>
        <w:rPr>
          <w:rFonts w:ascii="Arial" w:hAnsi="Arial" w:cs="Arial"/>
          <w:sz w:val="22"/>
          <w:szCs w:val="22"/>
        </w:rPr>
      </w:pPr>
      <w:r>
        <w:rPr>
          <w:rFonts w:ascii="Arial" w:hAnsi="Arial" w:cs="Arial"/>
          <w:sz w:val="22"/>
          <w:szCs w:val="22"/>
        </w:rPr>
        <w:t>Abschließend kann gesagt werden: Im Moment gibt es noch kein verlässlich wirksames, zugelassenes P</w:t>
      </w:r>
      <w:r w:rsidR="006B19FF" w:rsidRPr="00B50FAE">
        <w:rPr>
          <w:rFonts w:ascii="Arial" w:hAnsi="Arial" w:cs="Arial"/>
          <w:sz w:val="22"/>
          <w:szCs w:val="22"/>
        </w:rPr>
        <w:t>rä</w:t>
      </w:r>
      <w:r>
        <w:rPr>
          <w:rFonts w:ascii="Arial" w:hAnsi="Arial" w:cs="Arial"/>
          <w:sz w:val="22"/>
          <w:szCs w:val="22"/>
        </w:rPr>
        <w:t>p</w:t>
      </w:r>
      <w:r w:rsidR="006B19FF" w:rsidRPr="00B50FAE">
        <w:rPr>
          <w:rFonts w:ascii="Arial" w:hAnsi="Arial" w:cs="Arial"/>
          <w:sz w:val="22"/>
          <w:szCs w:val="22"/>
        </w:rPr>
        <w:t xml:space="preserve">arat, das allen </w:t>
      </w:r>
      <w:r>
        <w:rPr>
          <w:rFonts w:ascii="Arial" w:hAnsi="Arial" w:cs="Arial"/>
          <w:sz w:val="22"/>
          <w:szCs w:val="22"/>
        </w:rPr>
        <w:t>B</w:t>
      </w:r>
      <w:r w:rsidR="006B19FF" w:rsidRPr="00B50FAE">
        <w:rPr>
          <w:rFonts w:ascii="Arial" w:hAnsi="Arial" w:cs="Arial"/>
          <w:sz w:val="22"/>
          <w:szCs w:val="22"/>
        </w:rPr>
        <w:t>etroffen helfen kann.</w:t>
      </w:r>
      <w:r>
        <w:rPr>
          <w:rFonts w:ascii="Arial" w:hAnsi="Arial" w:cs="Arial"/>
          <w:sz w:val="22"/>
          <w:szCs w:val="22"/>
        </w:rPr>
        <w:t xml:space="preserve"> Aber – dank des </w:t>
      </w:r>
      <w:proofErr w:type="spellStart"/>
      <w:r>
        <w:rPr>
          <w:rFonts w:ascii="Arial" w:hAnsi="Arial" w:cs="Arial"/>
          <w:sz w:val="22"/>
          <w:szCs w:val="22"/>
        </w:rPr>
        <w:t>Repurposing</w:t>
      </w:r>
      <w:proofErr w:type="spellEnd"/>
      <w:r>
        <w:rPr>
          <w:rFonts w:ascii="Arial" w:hAnsi="Arial" w:cs="Arial"/>
          <w:sz w:val="22"/>
          <w:szCs w:val="22"/>
        </w:rPr>
        <w:t xml:space="preserve"> bekannter M</w:t>
      </w:r>
      <w:r w:rsidR="006B19FF" w:rsidRPr="00B50FAE">
        <w:rPr>
          <w:rFonts w:ascii="Arial" w:hAnsi="Arial" w:cs="Arial"/>
          <w:sz w:val="22"/>
          <w:szCs w:val="22"/>
        </w:rPr>
        <w:t>edik</w:t>
      </w:r>
      <w:r>
        <w:rPr>
          <w:rFonts w:ascii="Arial" w:hAnsi="Arial" w:cs="Arial"/>
          <w:sz w:val="22"/>
          <w:szCs w:val="22"/>
        </w:rPr>
        <w:t>a</w:t>
      </w:r>
      <w:r w:rsidR="006B19FF" w:rsidRPr="00B50FAE">
        <w:rPr>
          <w:rFonts w:ascii="Arial" w:hAnsi="Arial" w:cs="Arial"/>
          <w:sz w:val="22"/>
          <w:szCs w:val="22"/>
        </w:rPr>
        <w:t>m</w:t>
      </w:r>
      <w:r>
        <w:rPr>
          <w:rFonts w:ascii="Arial" w:hAnsi="Arial" w:cs="Arial"/>
          <w:sz w:val="22"/>
          <w:szCs w:val="22"/>
        </w:rPr>
        <w:t>e</w:t>
      </w:r>
      <w:r w:rsidR="006B19FF" w:rsidRPr="00B50FAE">
        <w:rPr>
          <w:rFonts w:ascii="Arial" w:hAnsi="Arial" w:cs="Arial"/>
          <w:sz w:val="22"/>
          <w:szCs w:val="22"/>
        </w:rPr>
        <w:t>nte</w:t>
      </w:r>
      <w:r w:rsidR="002B633C">
        <w:rPr>
          <w:rFonts w:ascii="Arial" w:hAnsi="Arial" w:cs="Arial"/>
          <w:sz w:val="22"/>
          <w:szCs w:val="22"/>
        </w:rPr>
        <w:t xml:space="preserve"> und</w:t>
      </w:r>
      <w:r w:rsidR="006B19FF" w:rsidRPr="00B50FAE">
        <w:rPr>
          <w:rFonts w:ascii="Arial" w:hAnsi="Arial" w:cs="Arial"/>
          <w:sz w:val="22"/>
          <w:szCs w:val="22"/>
        </w:rPr>
        <w:t xml:space="preserve"> </w:t>
      </w:r>
      <w:r>
        <w:rPr>
          <w:rFonts w:ascii="Arial" w:hAnsi="Arial" w:cs="Arial"/>
          <w:sz w:val="22"/>
          <w:szCs w:val="22"/>
        </w:rPr>
        <w:t xml:space="preserve">internationaler </w:t>
      </w:r>
      <w:r w:rsidR="002B633C">
        <w:rPr>
          <w:rFonts w:ascii="Arial" w:hAnsi="Arial" w:cs="Arial"/>
          <w:sz w:val="22"/>
          <w:szCs w:val="22"/>
        </w:rPr>
        <w:t xml:space="preserve">sowie </w:t>
      </w:r>
      <w:r>
        <w:rPr>
          <w:rFonts w:ascii="Arial" w:hAnsi="Arial" w:cs="Arial"/>
          <w:sz w:val="22"/>
          <w:szCs w:val="22"/>
        </w:rPr>
        <w:t>interdisziplinärer Forschungsanstrengungen können wir schon sehr viel</w:t>
      </w:r>
      <w:r w:rsidR="002B633C">
        <w:rPr>
          <w:rFonts w:ascii="Arial" w:hAnsi="Arial" w:cs="Arial"/>
          <w:sz w:val="22"/>
          <w:szCs w:val="22"/>
        </w:rPr>
        <w:t xml:space="preserve"> mehr</w:t>
      </w:r>
      <w:r>
        <w:rPr>
          <w:rFonts w:ascii="Arial" w:hAnsi="Arial" w:cs="Arial"/>
          <w:sz w:val="22"/>
          <w:szCs w:val="22"/>
        </w:rPr>
        <w:t xml:space="preserve"> auch bei schweren COVID-19-Verläufen bewirken als am Anfang der Pandemie vor rund einem halben Jahr. Und wir lernen ständig dazu und verstehen immer besser, </w:t>
      </w:r>
      <w:r w:rsidR="00654B61">
        <w:rPr>
          <w:rFonts w:ascii="Arial" w:hAnsi="Arial" w:cs="Arial"/>
          <w:sz w:val="22"/>
          <w:szCs w:val="22"/>
        </w:rPr>
        <w:t xml:space="preserve">welcher Patient von welchem Präparat bzw. welcher Kombination am besten profitiert. Je besser uns dies gelingt, desto mehr </w:t>
      </w:r>
      <w:r w:rsidR="002B633C">
        <w:rPr>
          <w:rFonts w:ascii="Arial" w:hAnsi="Arial" w:cs="Arial"/>
          <w:sz w:val="22"/>
          <w:szCs w:val="22"/>
        </w:rPr>
        <w:t xml:space="preserve">wird </w:t>
      </w:r>
      <w:r w:rsidR="00654B61">
        <w:rPr>
          <w:rFonts w:ascii="Arial" w:hAnsi="Arial" w:cs="Arial"/>
          <w:sz w:val="22"/>
          <w:szCs w:val="22"/>
        </w:rPr>
        <w:t xml:space="preserve">die Erkrankung ihren Schrecken verlieren. </w:t>
      </w:r>
    </w:p>
    <w:p w:rsidR="006B19FF" w:rsidRDefault="006B19FF" w:rsidP="006B19FF">
      <w:pPr>
        <w:spacing w:line="312" w:lineRule="auto"/>
        <w:rPr>
          <w:rFonts w:ascii="Arial" w:hAnsi="Arial" w:cs="Arial"/>
          <w:sz w:val="22"/>
          <w:szCs w:val="22"/>
          <w:lang w:val="de-AT"/>
        </w:rPr>
      </w:pPr>
    </w:p>
    <w:p w:rsidR="006B19FF" w:rsidRPr="00105C80" w:rsidRDefault="006B19FF" w:rsidP="006B19FF">
      <w:pPr>
        <w:ind w:right="-142"/>
        <w:rPr>
          <w:rFonts w:ascii="Arial" w:hAnsi="Arial" w:cs="Arial"/>
        </w:rPr>
      </w:pPr>
      <w:r w:rsidRPr="00105C80">
        <w:rPr>
          <w:rFonts w:ascii="Arial" w:hAnsi="Arial" w:cs="Arial"/>
          <w:i/>
          <w:sz w:val="20"/>
          <w:szCs w:val="18"/>
        </w:rPr>
        <w:t>* Aus Gründen der besseren Lesbarkeit wurde im Text auf eine gendergerechte Schreibweise verzichtet. Sofern nicht anders vermerkt, gelten alle Bezeichnungen sowohl für Frauen als auch für Männer.</w:t>
      </w:r>
    </w:p>
    <w:p w:rsidR="006B19FF" w:rsidRPr="001A2116" w:rsidRDefault="006B19FF" w:rsidP="006B19FF">
      <w:pPr>
        <w:spacing w:after="120" w:line="312" w:lineRule="auto"/>
        <w:rPr>
          <w:rFonts w:ascii="Arial" w:eastAsiaTheme="minorHAnsi" w:hAnsi="Arial" w:cs="Arial"/>
          <w:sz w:val="18"/>
          <w:lang w:val="de-AT"/>
        </w:rPr>
      </w:pPr>
    </w:p>
    <w:p w:rsidR="006B19FF" w:rsidRPr="00FC122C" w:rsidRDefault="006B19FF" w:rsidP="006B19FF">
      <w:pPr>
        <w:spacing w:after="120" w:line="312" w:lineRule="auto"/>
        <w:rPr>
          <w:rFonts w:ascii="Arial" w:eastAsiaTheme="minorHAnsi" w:hAnsi="Arial" w:cs="Arial"/>
          <w:sz w:val="22"/>
          <w:lang w:val="de-AT"/>
        </w:rPr>
      </w:pPr>
      <w:r w:rsidRPr="00FC122C">
        <w:rPr>
          <w:rFonts w:ascii="Arial" w:eastAsiaTheme="minorHAnsi" w:hAnsi="Arial" w:cs="Arial"/>
          <w:sz w:val="22"/>
          <w:lang w:val="de-AT"/>
        </w:rPr>
        <w:t>Weitere Pressetexte zu Themen des Kongresses finden Sie laufend aktualisiert unter: www.ogp.at/category/presse/medienaussendungen</w:t>
      </w:r>
    </w:p>
    <w:p w:rsidR="006B19FF" w:rsidRDefault="006B19FF" w:rsidP="006B19FF">
      <w:pPr>
        <w:spacing w:after="120" w:line="312" w:lineRule="auto"/>
        <w:rPr>
          <w:rFonts w:ascii="Arial" w:hAnsi="Arial" w:cs="Arial"/>
          <w:b/>
          <w:bCs/>
          <w:sz w:val="22"/>
          <w:szCs w:val="22"/>
          <w:u w:val="single"/>
          <w:lang w:val="de-AT"/>
        </w:rPr>
      </w:pPr>
    </w:p>
    <w:p w:rsidR="006B19FF" w:rsidRPr="00D37EEB" w:rsidRDefault="006B19FF" w:rsidP="006B19FF">
      <w:pPr>
        <w:spacing w:after="120" w:line="312" w:lineRule="auto"/>
        <w:rPr>
          <w:rFonts w:ascii="Arial" w:hAnsi="Arial" w:cs="Arial"/>
          <w:b/>
          <w:bCs/>
          <w:u w:val="single"/>
          <w:lang w:val="de-AT"/>
        </w:rPr>
      </w:pPr>
      <w:r w:rsidRPr="00D37EEB">
        <w:rPr>
          <w:rFonts w:ascii="Arial" w:hAnsi="Arial" w:cs="Arial"/>
          <w:b/>
          <w:bCs/>
          <w:u w:val="single"/>
          <w:lang w:val="de-AT"/>
        </w:rPr>
        <w:t>Kontakt</w:t>
      </w:r>
    </w:p>
    <w:p w:rsidR="006B19FF" w:rsidRPr="00704E32" w:rsidRDefault="006B19FF" w:rsidP="006B19FF">
      <w:pPr>
        <w:spacing w:before="40" w:after="60"/>
        <w:rPr>
          <w:rFonts w:ascii="Arial" w:hAnsi="Arial" w:cs="Arial"/>
          <w:sz w:val="22"/>
          <w:szCs w:val="22"/>
        </w:rPr>
      </w:pPr>
      <w:r w:rsidRPr="00432112">
        <w:rPr>
          <w:rFonts w:ascii="Arial" w:hAnsi="Arial" w:cs="Arial"/>
          <w:b/>
          <w:sz w:val="22"/>
          <w:szCs w:val="22"/>
        </w:rPr>
        <w:t xml:space="preserve">Prim. </w:t>
      </w:r>
      <w:r>
        <w:rPr>
          <w:rFonts w:ascii="Arial" w:hAnsi="Arial" w:cs="Arial"/>
          <w:b/>
          <w:sz w:val="22"/>
          <w:szCs w:val="22"/>
        </w:rPr>
        <w:t>Priv</w:t>
      </w:r>
      <w:r w:rsidRPr="00432112">
        <w:rPr>
          <w:rFonts w:ascii="Arial" w:hAnsi="Arial" w:cs="Arial"/>
          <w:b/>
          <w:sz w:val="22"/>
          <w:szCs w:val="22"/>
        </w:rPr>
        <w:t>.-</w:t>
      </w:r>
      <w:r>
        <w:rPr>
          <w:rFonts w:ascii="Arial" w:hAnsi="Arial" w:cs="Arial"/>
          <w:b/>
          <w:sz w:val="22"/>
          <w:szCs w:val="22"/>
        </w:rPr>
        <w:t>Doz. D</w:t>
      </w:r>
      <w:r w:rsidRPr="00432112">
        <w:rPr>
          <w:rFonts w:ascii="Arial" w:hAnsi="Arial" w:cs="Arial"/>
          <w:b/>
          <w:sz w:val="22"/>
          <w:szCs w:val="22"/>
        </w:rPr>
        <w:t xml:space="preserve">r. </w:t>
      </w:r>
      <w:r>
        <w:rPr>
          <w:rFonts w:ascii="Arial" w:hAnsi="Arial" w:cs="Arial"/>
          <w:b/>
          <w:sz w:val="22"/>
          <w:szCs w:val="22"/>
        </w:rPr>
        <w:t>Bernd Lamprecht</w:t>
      </w:r>
      <w:r w:rsidRPr="00432112">
        <w:rPr>
          <w:rFonts w:ascii="Arial" w:hAnsi="Arial" w:cs="Arial"/>
          <w:b/>
          <w:sz w:val="22"/>
          <w:szCs w:val="22"/>
        </w:rPr>
        <w:br/>
      </w:r>
      <w:r w:rsidRPr="00704E32">
        <w:rPr>
          <w:rFonts w:ascii="Arial" w:hAnsi="Arial" w:cs="Arial"/>
          <w:sz w:val="22"/>
          <w:szCs w:val="22"/>
        </w:rPr>
        <w:t>Generalsekretär der Österreichischen Gesellschaft für Pneumologie</w:t>
      </w:r>
      <w:r w:rsidRPr="00F43D20">
        <w:rPr>
          <w:rFonts w:ascii="Arial" w:hAnsi="Arial" w:cs="Arial"/>
          <w:sz w:val="22"/>
          <w:szCs w:val="22"/>
        </w:rPr>
        <w:br/>
        <w:t>Vorstand der Klinik für Lungenheilkunde</w:t>
      </w:r>
      <w:r w:rsidRPr="00F43D20">
        <w:rPr>
          <w:rFonts w:ascii="Arial" w:hAnsi="Arial" w:cs="Arial"/>
          <w:sz w:val="22"/>
          <w:szCs w:val="22"/>
        </w:rPr>
        <w:br/>
      </w:r>
      <w:r w:rsidR="00D11D7E" w:rsidRPr="00F43D20">
        <w:rPr>
          <w:rFonts w:ascii="Arial" w:hAnsi="Arial" w:cs="Arial"/>
          <w:sz w:val="22"/>
          <w:szCs w:val="22"/>
        </w:rPr>
        <w:t>Kepler Universitätsklinikum, Med Campus III.</w:t>
      </w:r>
      <w:r w:rsidR="00D11D7E">
        <w:rPr>
          <w:rFonts w:ascii="Arial" w:hAnsi="Arial" w:cs="Arial"/>
          <w:sz w:val="22"/>
          <w:szCs w:val="22"/>
        </w:rPr>
        <w:br/>
      </w:r>
      <w:r w:rsidRPr="00704E32">
        <w:rPr>
          <w:rFonts w:ascii="Arial" w:hAnsi="Arial" w:cs="Arial"/>
          <w:sz w:val="22"/>
          <w:szCs w:val="22"/>
        </w:rPr>
        <w:t>Krankenhausstraße 9</w:t>
      </w:r>
      <w:r w:rsidRPr="00704E32">
        <w:rPr>
          <w:rFonts w:ascii="Arial" w:hAnsi="Arial" w:cs="Arial"/>
          <w:sz w:val="22"/>
          <w:szCs w:val="22"/>
        </w:rPr>
        <w:br/>
        <w:t>4021 Linz / Austria</w:t>
      </w:r>
      <w:r w:rsidRPr="00704E32">
        <w:rPr>
          <w:rFonts w:ascii="Arial" w:hAnsi="Arial" w:cs="Arial"/>
          <w:sz w:val="22"/>
          <w:szCs w:val="22"/>
        </w:rPr>
        <w:br/>
      </w:r>
      <w:proofErr w:type="spellStart"/>
      <w:r w:rsidR="00D11D7E" w:rsidRPr="00F43D20">
        <w:rPr>
          <w:rFonts w:ascii="Arial" w:hAnsi="Arial" w:cs="Arial"/>
          <w:sz w:val="22"/>
          <w:szCs w:val="22"/>
        </w:rPr>
        <w:t>Stv</w:t>
      </w:r>
      <w:proofErr w:type="spellEnd"/>
      <w:r w:rsidR="00D11D7E" w:rsidRPr="00F43D20">
        <w:rPr>
          <w:rFonts w:ascii="Arial" w:hAnsi="Arial" w:cs="Arial"/>
          <w:sz w:val="22"/>
          <w:szCs w:val="22"/>
        </w:rPr>
        <w:t>. Dekan für Lehre und Studierende, Medizinische Fakultät, Johannes Kepler Universität</w:t>
      </w:r>
      <w:r w:rsidR="00D11D7E">
        <w:rPr>
          <w:rFonts w:ascii="Arial" w:hAnsi="Arial" w:cs="Arial"/>
          <w:sz w:val="22"/>
          <w:szCs w:val="22"/>
        </w:rPr>
        <w:br/>
      </w:r>
      <w:r w:rsidRPr="00704E32">
        <w:rPr>
          <w:rFonts w:ascii="Arial" w:hAnsi="Arial" w:cs="Arial"/>
          <w:sz w:val="22"/>
          <w:szCs w:val="22"/>
        </w:rPr>
        <w:t xml:space="preserve">T </w:t>
      </w:r>
      <w:hyperlink r:id="rId10" w:history="1">
        <w:r w:rsidRPr="00704E32">
          <w:rPr>
            <w:rFonts w:ascii="Arial" w:hAnsi="Arial" w:cs="Arial"/>
            <w:sz w:val="22"/>
            <w:szCs w:val="22"/>
          </w:rPr>
          <w:t>+43 (0)5 7680 83 – 0</w:t>
        </w:r>
      </w:hyperlink>
    </w:p>
    <w:p w:rsidR="006B19FF" w:rsidRPr="00105C80" w:rsidRDefault="006B19FF" w:rsidP="006B19FF">
      <w:pPr>
        <w:spacing w:after="120" w:line="312" w:lineRule="auto"/>
        <w:rPr>
          <w:rFonts w:ascii="Arial" w:hAnsi="Arial" w:cs="Arial"/>
          <w:b/>
          <w:bCs/>
          <w:sz w:val="22"/>
          <w:szCs w:val="22"/>
          <w:u w:val="single"/>
          <w:lang w:val="de-AT"/>
        </w:rPr>
      </w:pPr>
    </w:p>
    <w:p w:rsidR="006B19FF" w:rsidRPr="006340A2" w:rsidRDefault="006B19FF" w:rsidP="006B19FF">
      <w:pPr>
        <w:spacing w:after="120" w:line="312" w:lineRule="auto"/>
        <w:rPr>
          <w:rFonts w:ascii="Arial" w:hAnsi="Arial" w:cs="Arial"/>
          <w:b/>
          <w:bCs/>
          <w:sz w:val="22"/>
          <w:szCs w:val="22"/>
          <w:u w:val="single"/>
          <w:lang w:val="en-US"/>
        </w:rPr>
      </w:pPr>
      <w:r w:rsidRPr="006340A2">
        <w:rPr>
          <w:rFonts w:ascii="Arial" w:hAnsi="Arial" w:cs="Arial"/>
          <w:b/>
          <w:bCs/>
          <w:sz w:val="22"/>
          <w:szCs w:val="22"/>
          <w:u w:val="single"/>
          <w:lang w:val="en-US"/>
        </w:rPr>
        <w:t xml:space="preserve">Rückfragen </w:t>
      </w:r>
      <w:proofErr w:type="spellStart"/>
      <w:r w:rsidRPr="006340A2">
        <w:rPr>
          <w:rFonts w:ascii="Arial" w:hAnsi="Arial" w:cs="Arial"/>
          <w:b/>
          <w:bCs/>
          <w:sz w:val="22"/>
          <w:szCs w:val="22"/>
          <w:u w:val="single"/>
          <w:lang w:val="en-US"/>
        </w:rPr>
        <w:t>Presse</w:t>
      </w:r>
      <w:proofErr w:type="spellEnd"/>
    </w:p>
    <w:p w:rsidR="006B19FF" w:rsidRPr="00105C80" w:rsidRDefault="006B19FF" w:rsidP="006B19FF">
      <w:pPr>
        <w:shd w:val="clear" w:color="auto" w:fill="FFFFFF"/>
        <w:spacing w:line="312" w:lineRule="auto"/>
        <w:rPr>
          <w:rFonts w:ascii="Arial" w:hAnsi="Arial" w:cs="Arial"/>
          <w:b/>
          <w:bCs/>
          <w:color w:val="222222"/>
          <w:sz w:val="22"/>
          <w:szCs w:val="22"/>
          <w:lang w:val="en-US"/>
        </w:rPr>
      </w:pPr>
      <w:r w:rsidRPr="00105C80">
        <w:rPr>
          <w:rFonts w:ascii="Arial" w:hAnsi="Arial" w:cs="Arial"/>
          <w:b/>
          <w:bCs/>
          <w:color w:val="222222"/>
          <w:sz w:val="22"/>
          <w:szCs w:val="22"/>
          <w:lang w:val="en-US"/>
        </w:rPr>
        <w:t>Urban &amp; Schenk medical media consulting</w:t>
      </w:r>
    </w:p>
    <w:p w:rsidR="006B19FF" w:rsidRPr="00105C80" w:rsidRDefault="006B19FF" w:rsidP="006B19FF">
      <w:pPr>
        <w:rPr>
          <w:rStyle w:val="Hyperlink"/>
          <w:rFonts w:ascii="Arial" w:hAnsi="Arial" w:cs="Arial"/>
          <w:color w:val="auto"/>
          <w:sz w:val="22"/>
          <w:szCs w:val="22"/>
          <w:u w:val="none"/>
          <w:lang w:val="en-US"/>
        </w:rPr>
      </w:pPr>
      <w:r w:rsidRPr="00105C80">
        <w:rPr>
          <w:rStyle w:val="Hyperlink"/>
          <w:rFonts w:ascii="Arial" w:hAnsi="Arial" w:cs="Arial"/>
          <w:color w:val="auto"/>
          <w:sz w:val="22"/>
          <w:szCs w:val="22"/>
          <w:u w:val="none"/>
          <w:lang w:val="en-US"/>
        </w:rPr>
        <w:t xml:space="preserve">Barbara Urban: +43 664/41 69 4 59, </w:t>
      </w:r>
      <w:hyperlink r:id="rId11" w:history="1">
        <w:r w:rsidRPr="00AF2B9C">
          <w:rPr>
            <w:rStyle w:val="Hyperlink"/>
            <w:rFonts w:ascii="Arial" w:hAnsi="Arial" w:cs="Arial"/>
            <w:color w:val="auto"/>
            <w:sz w:val="22"/>
            <w:szCs w:val="22"/>
            <w:u w:val="none"/>
            <w:lang w:val="en-US"/>
          </w:rPr>
          <w:t>barbara.urban</w:t>
        </w:r>
      </w:hyperlink>
      <w:r w:rsidRPr="00AF2B9C">
        <w:rPr>
          <w:rStyle w:val="Hyperlink"/>
          <w:rFonts w:ascii="Arial" w:hAnsi="Arial" w:cs="Arial"/>
          <w:color w:val="auto"/>
          <w:sz w:val="22"/>
          <w:szCs w:val="22"/>
          <w:u w:val="none"/>
          <w:lang w:val="en-US"/>
        </w:rPr>
        <w:t>@</w:t>
      </w:r>
      <w:r w:rsidRPr="00105C80">
        <w:rPr>
          <w:rStyle w:val="Hyperlink"/>
          <w:rFonts w:ascii="Arial" w:hAnsi="Arial" w:cs="Arial"/>
          <w:color w:val="auto"/>
          <w:sz w:val="22"/>
          <w:szCs w:val="22"/>
          <w:u w:val="none"/>
          <w:lang w:val="en-US"/>
        </w:rPr>
        <w:t>medical-media-consulting.at</w:t>
      </w:r>
    </w:p>
    <w:p w:rsidR="006B19FF" w:rsidRPr="00757C7C" w:rsidRDefault="006B19FF" w:rsidP="006B19FF">
      <w:pPr>
        <w:rPr>
          <w:rStyle w:val="Hyperlink"/>
          <w:rFonts w:ascii="Arial" w:hAnsi="Arial" w:cs="Arial"/>
          <w:color w:val="auto"/>
          <w:sz w:val="22"/>
          <w:szCs w:val="22"/>
          <w:u w:val="none"/>
          <w:lang w:val="de-AT"/>
        </w:rPr>
      </w:pPr>
      <w:r w:rsidRPr="00105C80">
        <w:rPr>
          <w:rStyle w:val="Hyperlink"/>
          <w:rFonts w:ascii="Arial" w:hAnsi="Arial" w:cs="Arial"/>
          <w:color w:val="auto"/>
          <w:sz w:val="22"/>
          <w:szCs w:val="22"/>
          <w:u w:val="none"/>
          <w:lang w:val="de-AT"/>
        </w:rPr>
        <w:t xml:space="preserve">Mag. Harald Schenk: +43 664/160 75 99, </w:t>
      </w:r>
      <w:hyperlink r:id="rId12">
        <w:r w:rsidRPr="00105C80">
          <w:rPr>
            <w:rStyle w:val="Hyperlink"/>
            <w:rFonts w:ascii="Arial" w:hAnsi="Arial" w:cs="Arial"/>
            <w:color w:val="auto"/>
            <w:sz w:val="22"/>
            <w:szCs w:val="22"/>
            <w:u w:val="none"/>
            <w:lang w:val="de-AT"/>
          </w:rPr>
          <w:t>harald.schenk@medical-media-consulting.at</w:t>
        </w:r>
      </w:hyperlink>
    </w:p>
    <w:p w:rsidR="006B19FF" w:rsidRPr="00757C7C" w:rsidRDefault="00325D7D" w:rsidP="006B19FF">
      <w:pPr>
        <w:rPr>
          <w:rStyle w:val="Hyperlink"/>
          <w:rFonts w:ascii="Arial" w:hAnsi="Arial" w:cs="Arial"/>
          <w:color w:val="auto"/>
          <w:sz w:val="22"/>
          <w:szCs w:val="22"/>
          <w:lang w:val="de-AT"/>
        </w:rPr>
      </w:pPr>
      <w:hyperlink r:id="rId13" w:history="1">
        <w:r w:rsidR="006B19FF" w:rsidRPr="00757C7C">
          <w:rPr>
            <w:rStyle w:val="Hyperlink"/>
            <w:rFonts w:ascii="Arial" w:hAnsi="Arial" w:cs="Arial"/>
            <w:color w:val="auto"/>
            <w:sz w:val="22"/>
            <w:szCs w:val="22"/>
            <w:lang w:val="de-AT"/>
          </w:rPr>
          <w:t>www.medical-media-consulting.at</w:t>
        </w:r>
      </w:hyperlink>
    </w:p>
    <w:p w:rsidR="006B19FF" w:rsidRDefault="006B19FF" w:rsidP="006B19FF">
      <w:pPr>
        <w:rPr>
          <w:rFonts w:ascii="Arial" w:hAnsi="Arial" w:cs="Arial"/>
          <w:szCs w:val="20"/>
          <w:lang w:val="de-AT"/>
        </w:rPr>
      </w:pPr>
    </w:p>
    <w:sectPr w:rsidR="006B19FF" w:rsidSect="006629DE">
      <w:footerReference w:type="even" r:id="rId14"/>
      <w:footerReference w:type="default" r:id="rId15"/>
      <w:headerReference w:type="first" r:id="rId16"/>
      <w:footerReference w:type="first" r:id="rId17"/>
      <w:pgSz w:w="11906" w:h="16838"/>
      <w:pgMar w:top="1418" w:right="1418" w:bottom="1134" w:left="1418" w:header="25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04F" w:rsidRDefault="006F604F">
      <w:r>
        <w:separator/>
      </w:r>
    </w:p>
  </w:endnote>
  <w:endnote w:type="continuationSeparator" w:id="0">
    <w:p w:rsidR="006F604F" w:rsidRDefault="006F604F">
      <w:r>
        <w:continuationSeparator/>
      </w:r>
    </w:p>
  </w:endnote>
  <w:endnote w:id="1">
    <w:p w:rsidR="006B19FF" w:rsidRPr="00B50FAE" w:rsidRDefault="006B19FF" w:rsidP="006B19FF">
      <w:pPr>
        <w:pStyle w:val="Endnotentext"/>
        <w:rPr>
          <w:rFonts w:ascii="Arial" w:hAnsi="Arial" w:cs="Arial"/>
        </w:rPr>
      </w:pPr>
      <w:r w:rsidRPr="00B50FAE">
        <w:rPr>
          <w:rStyle w:val="Endnotenzeichen"/>
          <w:rFonts w:ascii="Arial" w:hAnsi="Arial" w:cs="Arial"/>
        </w:rPr>
        <w:endnoteRef/>
      </w:r>
      <w:r w:rsidRPr="00B50FAE">
        <w:rPr>
          <w:rFonts w:ascii="Arial" w:hAnsi="Arial" w:cs="Arial"/>
        </w:rPr>
        <w:t xml:space="preserve"> Tenforde MW. Symptom Duration and Risk Factors for Delayed Return to Usual Health Among Outpatients with COVID-19 in a Multistate Health Care Systems Network — United States, March–June 2020. MMWR Morb Mortal Wkly Rep. 2020;69.</w:t>
      </w:r>
    </w:p>
    <w:p w:rsidR="006B19FF" w:rsidRPr="00B50FAE" w:rsidRDefault="006B19FF" w:rsidP="006B19FF">
      <w:pPr>
        <w:pStyle w:val="Endnotentext"/>
        <w:rPr>
          <w:rFonts w:ascii="Arial" w:hAnsi="Arial" w:cs="Arial"/>
        </w:rPr>
      </w:pPr>
    </w:p>
  </w:endnote>
  <w:endnote w:id="2">
    <w:p w:rsidR="006B19FF" w:rsidRPr="00B50FAE" w:rsidRDefault="006B19FF" w:rsidP="006B19FF">
      <w:pPr>
        <w:pStyle w:val="Endnotentext"/>
        <w:rPr>
          <w:rFonts w:ascii="Arial" w:hAnsi="Arial" w:cs="Arial"/>
        </w:rPr>
      </w:pPr>
      <w:r w:rsidRPr="00B50FAE">
        <w:rPr>
          <w:rStyle w:val="Endnotenzeichen"/>
          <w:rFonts w:ascii="Arial" w:hAnsi="Arial" w:cs="Arial"/>
        </w:rPr>
        <w:endnoteRef/>
      </w:r>
      <w:r w:rsidRPr="00B50FAE">
        <w:rPr>
          <w:rFonts w:ascii="Arial" w:hAnsi="Arial" w:cs="Arial"/>
        </w:rPr>
        <w:t xml:space="preserve"> Carfì A, Bernabei R, Landi F. Persistent Symptoms in Patients After Acute COVID-19. JAMA. 2020 Aug 11;324(6):603–5.</w:t>
      </w:r>
    </w:p>
    <w:p w:rsidR="006B19FF" w:rsidRPr="00B50FAE" w:rsidRDefault="006B19FF" w:rsidP="006B19FF">
      <w:pPr>
        <w:pStyle w:val="Endnotentext"/>
        <w:rPr>
          <w:rFonts w:ascii="Arial" w:hAnsi="Arial" w:cs="Arial"/>
        </w:rPr>
      </w:pPr>
    </w:p>
  </w:endnote>
  <w:endnote w:id="3">
    <w:p w:rsidR="006B19FF" w:rsidRPr="00B50FAE" w:rsidRDefault="006B19FF" w:rsidP="006B19FF">
      <w:pPr>
        <w:pStyle w:val="Endnotentext"/>
        <w:rPr>
          <w:rFonts w:ascii="Arial" w:hAnsi="Arial" w:cs="Arial"/>
        </w:rPr>
      </w:pPr>
      <w:r w:rsidRPr="00B50FAE">
        <w:rPr>
          <w:rStyle w:val="Endnotenzeichen"/>
          <w:rFonts w:ascii="Arial" w:hAnsi="Arial" w:cs="Arial"/>
        </w:rPr>
        <w:endnoteRef/>
      </w:r>
      <w:r w:rsidRPr="00B50FAE">
        <w:rPr>
          <w:rFonts w:ascii="Arial" w:hAnsi="Arial" w:cs="Arial"/>
        </w:rPr>
        <w:t xml:space="preserve"> Kress JP, Hall JB. ICU-Acquired Weakness and Recovery from Critical Illness. N Engl J Med. 2014 Apr 24;370(17):1626–35.</w:t>
      </w:r>
    </w:p>
    <w:p w:rsidR="006B19FF" w:rsidRPr="00B50FAE" w:rsidRDefault="006B19FF" w:rsidP="006B19FF">
      <w:pPr>
        <w:pStyle w:val="Endnotentext"/>
        <w:rPr>
          <w:rFonts w:ascii="Arial" w:hAnsi="Arial" w:cs="Arial"/>
        </w:rPr>
      </w:pPr>
    </w:p>
  </w:endnote>
  <w:endnote w:id="4">
    <w:p w:rsidR="006B19FF" w:rsidRPr="00B50FAE" w:rsidRDefault="006B19FF" w:rsidP="006B19FF">
      <w:pPr>
        <w:pStyle w:val="Endnotentext"/>
        <w:rPr>
          <w:rFonts w:ascii="Arial" w:hAnsi="Arial" w:cs="Arial"/>
          <w:color w:val="212121"/>
          <w:sz w:val="22"/>
          <w:szCs w:val="22"/>
        </w:rPr>
      </w:pPr>
      <w:r w:rsidRPr="00B50FAE">
        <w:rPr>
          <w:rStyle w:val="Endnotenzeichen"/>
          <w:rFonts w:ascii="Arial" w:hAnsi="Arial" w:cs="Arial"/>
        </w:rPr>
        <w:endnoteRef/>
      </w:r>
      <w:r w:rsidRPr="00B50FAE">
        <w:rPr>
          <w:rFonts w:ascii="Arial" w:hAnsi="Arial" w:cs="Arial"/>
        </w:rPr>
        <w:t xml:space="preserve"> Lam MH, Wing YK, Yu MW, et al. Mental morbidities and chronic fatigue in severe acute respiratory syndrome survivors: long-term follow-up. Arch Intern Med. 2009;169(22):2142-2147. doi:10.1001/archinternmed.2009</w:t>
      </w:r>
      <w:r w:rsidRPr="00B50FAE">
        <w:rPr>
          <w:rFonts w:ascii="Arial" w:hAnsi="Arial" w:cs="Arial"/>
          <w:color w:val="212121"/>
          <w:sz w:val="22"/>
          <w:szCs w:val="22"/>
        </w:rPr>
        <w:t>.384</w:t>
      </w:r>
    </w:p>
    <w:p w:rsidR="006B19FF" w:rsidRPr="00B50FAE" w:rsidRDefault="006B19FF" w:rsidP="006B19FF">
      <w:pPr>
        <w:pStyle w:val="Endnotentext"/>
        <w:rPr>
          <w:rFonts w:ascii="Arial" w:hAnsi="Arial" w:cs="Arial"/>
          <w:sz w:val="22"/>
          <w:szCs w:val="22"/>
        </w:rPr>
      </w:pPr>
    </w:p>
  </w:endnote>
  <w:endnote w:id="5">
    <w:p w:rsidR="006B19FF" w:rsidRPr="00B50FAE" w:rsidRDefault="006B19FF" w:rsidP="006B19FF">
      <w:pPr>
        <w:pStyle w:val="Funotentext"/>
        <w:rPr>
          <w:rFonts w:ascii="Arial" w:hAnsi="Arial" w:cs="Arial"/>
        </w:rPr>
      </w:pPr>
      <w:r w:rsidRPr="00B50FAE">
        <w:rPr>
          <w:rStyle w:val="Endnotenzeichen"/>
          <w:rFonts w:ascii="Arial" w:hAnsi="Arial" w:cs="Arial"/>
        </w:rPr>
        <w:endnoteRef/>
      </w:r>
      <w:r w:rsidRPr="00B50FAE">
        <w:rPr>
          <w:rFonts w:ascii="Arial" w:hAnsi="Arial" w:cs="Arial"/>
        </w:rPr>
        <w:t xml:space="preserve"> Diese Symptome wurden vom Schlaf- und Schmerzforscher Harvey Moldofsky im Gespräch mit SARS-Überlebenden, die selbst nach einem Reha-Programm nicht wieder arbeiten konnten, identifiziert.</w:t>
      </w:r>
    </w:p>
    <w:p w:rsidR="006B19FF" w:rsidRPr="00B50FAE" w:rsidRDefault="006B19FF" w:rsidP="006B19FF">
      <w:pPr>
        <w:pStyle w:val="Endnotentext"/>
        <w:rPr>
          <w:rFonts w:ascii="Arial" w:hAnsi="Arial" w:cs="Arial"/>
        </w:rPr>
      </w:pPr>
    </w:p>
  </w:endnote>
  <w:endnote w:id="6">
    <w:p w:rsidR="006B19FF" w:rsidRPr="00B50FAE" w:rsidRDefault="006B19FF" w:rsidP="006B19FF">
      <w:pPr>
        <w:pStyle w:val="Endnotentext"/>
        <w:rPr>
          <w:rFonts w:ascii="Arial" w:hAnsi="Arial" w:cs="Arial"/>
        </w:rPr>
      </w:pPr>
      <w:r w:rsidRPr="00B50FAE">
        <w:rPr>
          <w:rStyle w:val="Endnotenzeichen"/>
          <w:rFonts w:ascii="Arial" w:hAnsi="Arial" w:cs="Arial"/>
        </w:rPr>
        <w:endnoteRef/>
      </w:r>
      <w:r w:rsidRPr="00B50FAE">
        <w:rPr>
          <w:rFonts w:ascii="Arial" w:hAnsi="Arial" w:cs="Arial"/>
        </w:rPr>
        <w:t xml:space="preserve"> Moldofsky H, Patcai J. Chronic widespread musculoskeletal pain, fatigue, depression and disordered sleep in chronic post-SARS syndrome; a case-controlled study. BMC Neurol. 2011;11:37. Published 2011 Mar 24. doi:10.1186/1471-2377-11-37</w:t>
      </w:r>
    </w:p>
    <w:p w:rsidR="006B19FF" w:rsidRPr="00B50FAE" w:rsidRDefault="006B19FF" w:rsidP="006B19FF">
      <w:pPr>
        <w:pStyle w:val="Endnotentext"/>
        <w:rPr>
          <w:rFonts w:ascii="Arial" w:hAnsi="Arial" w:cs="Arial"/>
        </w:rPr>
      </w:pPr>
    </w:p>
  </w:endnote>
  <w:endnote w:id="7">
    <w:p w:rsidR="006B19FF" w:rsidRPr="00B50FAE" w:rsidRDefault="006B19FF" w:rsidP="006B19FF">
      <w:pPr>
        <w:pStyle w:val="Endnotentext"/>
        <w:rPr>
          <w:rFonts w:ascii="Arial" w:hAnsi="Arial" w:cs="Arial"/>
        </w:rPr>
      </w:pPr>
      <w:r w:rsidRPr="00B50FAE">
        <w:rPr>
          <w:rStyle w:val="Endnotenzeichen"/>
          <w:rFonts w:ascii="Arial" w:hAnsi="Arial" w:cs="Arial"/>
        </w:rPr>
        <w:endnoteRef/>
      </w:r>
      <w:r w:rsidRPr="00B50FAE">
        <w:rPr>
          <w:rFonts w:ascii="Arial" w:hAnsi="Arial" w:cs="Arial"/>
        </w:rPr>
        <w:t xml:space="preserve"> Naviaux RK, Naviaux JC, Li K, et al. Metabolic features of chronic fatigue syndrome [published correction appears in Proc Natl Acad Sci U S A. 2017 May 2;114(18):E3749]. Proc Natl Acad Sci U S A. 2016;113(37):E5472-E5480. doi:10.1073/pnas.1607571113</w:t>
      </w:r>
    </w:p>
    <w:p w:rsidR="006B19FF" w:rsidRPr="00B50FAE" w:rsidRDefault="006B19FF" w:rsidP="006B19FF">
      <w:pPr>
        <w:pStyle w:val="Endnotentext"/>
        <w:rPr>
          <w:rFonts w:ascii="Arial" w:hAnsi="Arial" w:cs="Arial"/>
          <w:sz w:val="22"/>
          <w:szCs w:val="22"/>
        </w:rPr>
      </w:pPr>
    </w:p>
  </w:endnote>
  <w:endnote w:id="8">
    <w:p w:rsidR="006B19FF" w:rsidRPr="00B50FAE" w:rsidRDefault="006B19FF" w:rsidP="006B19FF">
      <w:pPr>
        <w:pStyle w:val="Endnotentext"/>
        <w:rPr>
          <w:rFonts w:ascii="Arial" w:hAnsi="Arial" w:cs="Arial"/>
        </w:rPr>
      </w:pPr>
      <w:r w:rsidRPr="00B50FAE">
        <w:rPr>
          <w:rStyle w:val="Endnotenzeichen"/>
          <w:rFonts w:ascii="Arial" w:hAnsi="Arial" w:cs="Arial"/>
        </w:rPr>
        <w:endnoteRef/>
      </w:r>
      <w:r w:rsidRPr="00B50FAE">
        <w:rPr>
          <w:rFonts w:ascii="Arial" w:hAnsi="Arial" w:cs="Arial"/>
        </w:rPr>
        <w:t xml:space="preserve"> Russell A, Hepgul N, Nikkheslat N, et al. Persistent fatigue induced by interferon-alpha: a novel, inflammation-based, proxy model of chronic fatigue syndrome. Psychoneuroendocrinology. 2019;100:276-285.</w:t>
      </w:r>
    </w:p>
    <w:p w:rsidR="006B19FF" w:rsidRPr="00B50FAE" w:rsidRDefault="006B19FF" w:rsidP="006B19FF">
      <w:pPr>
        <w:pStyle w:val="Endnotentext"/>
        <w:rPr>
          <w:rFonts w:ascii="Arial" w:hAnsi="Arial" w:cs="Arial"/>
          <w:sz w:val="22"/>
          <w:szCs w:val="22"/>
        </w:rPr>
      </w:pPr>
    </w:p>
  </w:endnote>
  <w:endnote w:id="9">
    <w:p w:rsidR="006B19FF" w:rsidRPr="00B50FAE" w:rsidRDefault="006B19FF" w:rsidP="006B19FF">
      <w:pPr>
        <w:pStyle w:val="Endnotentext"/>
        <w:rPr>
          <w:rFonts w:ascii="Arial" w:hAnsi="Arial" w:cs="Arial"/>
        </w:rPr>
      </w:pPr>
      <w:r w:rsidRPr="00B50FAE">
        <w:rPr>
          <w:rStyle w:val="Endnotenzeichen"/>
          <w:rFonts w:ascii="Arial" w:hAnsi="Arial" w:cs="Arial"/>
        </w:rPr>
        <w:endnoteRef/>
      </w:r>
      <w:r w:rsidRPr="00B50FAE">
        <w:rPr>
          <w:rFonts w:ascii="Arial" w:hAnsi="Arial" w:cs="Arial"/>
        </w:rPr>
        <w:t xml:space="preserve"> Perrin R, Riste L, Hann M, Walther A, Mukherjee A, Heald A. Into the looking glass: Post-viral syndrome post COVID-19 [published online ahead of print, 2020 Jun 27]. Med Hypotheses. 2020;144:110055. doi:10.1016/j.mehy.2020.110055</w:t>
      </w:r>
    </w:p>
    <w:p w:rsidR="006B19FF" w:rsidRPr="00B50FAE" w:rsidRDefault="006B19FF" w:rsidP="006B19FF">
      <w:pPr>
        <w:pStyle w:val="Endnotentext"/>
        <w:rPr>
          <w:rFonts w:ascii="Arial" w:hAnsi="Arial" w:cs="Arial"/>
          <w:sz w:val="22"/>
          <w:szCs w:val="22"/>
        </w:rPr>
      </w:pPr>
    </w:p>
  </w:endnote>
  <w:endnote w:id="10">
    <w:p w:rsidR="006B19FF" w:rsidRPr="00B50FAE" w:rsidRDefault="006B19FF" w:rsidP="006B19FF">
      <w:pPr>
        <w:autoSpaceDE w:val="0"/>
        <w:autoSpaceDN w:val="0"/>
        <w:adjustRightInd w:val="0"/>
        <w:rPr>
          <w:rFonts w:ascii="Arial" w:hAnsi="Arial" w:cs="Arial"/>
          <w:sz w:val="20"/>
          <w:szCs w:val="20"/>
        </w:rPr>
      </w:pPr>
      <w:r w:rsidRPr="00B50FAE">
        <w:rPr>
          <w:rStyle w:val="Endnotenzeichen"/>
          <w:rFonts w:ascii="Arial" w:hAnsi="Arial" w:cs="Arial"/>
        </w:rPr>
        <w:endnoteRef/>
      </w:r>
      <w:r w:rsidRPr="00B50FAE">
        <w:rPr>
          <w:rFonts w:ascii="Arial" w:hAnsi="Arial" w:cs="Arial"/>
        </w:rPr>
        <w:t xml:space="preserve"> </w:t>
      </w:r>
      <w:r w:rsidRPr="00B50FAE">
        <w:rPr>
          <w:rFonts w:ascii="Arial" w:hAnsi="Arial" w:cs="Arial"/>
          <w:sz w:val="20"/>
          <w:szCs w:val="20"/>
        </w:rPr>
        <w:t>Lee AM, Wong JG, McAlonan GM, et al. Stress and Psychological Distress among SARS Survivors 1 Year after the Outbreak. Can J Psychiatry. 2007;52:233-40.</w:t>
      </w:r>
    </w:p>
    <w:p w:rsidR="006B19FF" w:rsidRPr="00B50FAE" w:rsidRDefault="006B19FF" w:rsidP="006B19FF">
      <w:pPr>
        <w:autoSpaceDE w:val="0"/>
        <w:autoSpaceDN w:val="0"/>
        <w:adjustRightInd w:val="0"/>
        <w:rPr>
          <w:rFonts w:ascii="Arial" w:hAnsi="Arial" w:cs="Arial"/>
          <w:sz w:val="20"/>
          <w:szCs w:val="20"/>
        </w:rPr>
      </w:pPr>
    </w:p>
  </w:endnote>
  <w:endnote w:id="11">
    <w:p w:rsidR="006B19FF" w:rsidRPr="00B50FAE" w:rsidRDefault="006B19FF" w:rsidP="006B19FF">
      <w:pPr>
        <w:autoSpaceDE w:val="0"/>
        <w:autoSpaceDN w:val="0"/>
        <w:adjustRightInd w:val="0"/>
        <w:rPr>
          <w:rFonts w:ascii="Arial" w:hAnsi="Arial" w:cs="Arial"/>
          <w:sz w:val="20"/>
          <w:szCs w:val="20"/>
        </w:rPr>
      </w:pPr>
      <w:r w:rsidRPr="00B50FAE">
        <w:rPr>
          <w:rStyle w:val="Endnotenzeichen"/>
          <w:rFonts w:ascii="Arial" w:hAnsi="Arial" w:cs="Arial"/>
        </w:rPr>
        <w:endnoteRef/>
      </w:r>
      <w:r w:rsidRPr="00B50FAE">
        <w:rPr>
          <w:rFonts w:ascii="Arial" w:hAnsi="Arial" w:cs="Arial"/>
        </w:rPr>
        <w:t xml:space="preserve"> </w:t>
      </w:r>
      <w:r w:rsidRPr="00B50FAE">
        <w:rPr>
          <w:rFonts w:ascii="Arial" w:hAnsi="Arial" w:cs="Arial"/>
          <w:sz w:val="20"/>
          <w:szCs w:val="20"/>
        </w:rPr>
        <w:t>Bektas A, Schurman SH, Franceschi C, Ferrucci L. A public health perspective of aging: do hyper-inflammatory syndromes such as COVID-19, SARS, ARDS, cytokine storm syndrome, and post-ICU syndrome accelerate short- and long-term inflammaging?. Immun Ageing. 2020;17:23. Published 2020 Aug 24. doi:10.1186/s12979-020-00196-8</w:t>
      </w:r>
    </w:p>
    <w:p w:rsidR="006B19FF" w:rsidRPr="00B50FAE" w:rsidRDefault="006B19FF" w:rsidP="006B19FF">
      <w:pPr>
        <w:autoSpaceDE w:val="0"/>
        <w:autoSpaceDN w:val="0"/>
        <w:adjustRightInd w:val="0"/>
        <w:rPr>
          <w:rFonts w:ascii="Arial" w:hAnsi="Arial" w:cs="Arial"/>
          <w:sz w:val="20"/>
          <w:szCs w:val="20"/>
        </w:rPr>
      </w:pPr>
    </w:p>
  </w:endnote>
  <w:endnote w:id="12">
    <w:p w:rsidR="006B19FF" w:rsidRPr="00B50FAE" w:rsidRDefault="006B19FF" w:rsidP="006B19FF">
      <w:pPr>
        <w:autoSpaceDE w:val="0"/>
        <w:autoSpaceDN w:val="0"/>
        <w:adjustRightInd w:val="0"/>
        <w:rPr>
          <w:rFonts w:ascii="Arial" w:hAnsi="Arial" w:cs="Arial"/>
          <w:sz w:val="20"/>
          <w:szCs w:val="20"/>
        </w:rPr>
      </w:pPr>
      <w:r w:rsidRPr="00B50FAE">
        <w:rPr>
          <w:rFonts w:ascii="Arial" w:hAnsi="Arial" w:cs="Arial"/>
          <w:sz w:val="20"/>
          <w:szCs w:val="20"/>
        </w:rPr>
        <w:endnoteRef/>
      </w:r>
      <w:r w:rsidRPr="00B50FAE">
        <w:rPr>
          <w:rFonts w:ascii="Arial" w:hAnsi="Arial" w:cs="Arial"/>
          <w:sz w:val="20"/>
          <w:szCs w:val="20"/>
        </w:rPr>
        <w:t xml:space="preserve"> Burnham EL, Hyzy RC, Paine R 3rd, et al. Chest CT features are associated with poorer quality of life in acute lung injury survivors. Crit Care Med. 2013;41(2):445-456. doi:10.1097/CCM.0b013e31826a5062</w:t>
      </w:r>
    </w:p>
    <w:p w:rsidR="006B19FF" w:rsidRPr="00B50FAE" w:rsidRDefault="006B19FF" w:rsidP="006B19FF">
      <w:pPr>
        <w:autoSpaceDE w:val="0"/>
        <w:autoSpaceDN w:val="0"/>
        <w:adjustRightInd w:val="0"/>
        <w:rPr>
          <w:rFonts w:ascii="Arial" w:hAnsi="Arial" w:cs="Arial"/>
          <w:sz w:val="20"/>
          <w:szCs w:val="20"/>
        </w:rPr>
      </w:pPr>
    </w:p>
  </w:endnote>
  <w:endnote w:id="13">
    <w:p w:rsidR="006B19FF" w:rsidRPr="00B50FAE" w:rsidRDefault="006B19FF" w:rsidP="006B19FF">
      <w:pPr>
        <w:autoSpaceDE w:val="0"/>
        <w:autoSpaceDN w:val="0"/>
        <w:adjustRightInd w:val="0"/>
        <w:rPr>
          <w:rFonts w:ascii="Arial" w:hAnsi="Arial" w:cs="Arial"/>
          <w:sz w:val="20"/>
          <w:szCs w:val="20"/>
        </w:rPr>
      </w:pPr>
      <w:r w:rsidRPr="00B50FAE">
        <w:rPr>
          <w:rStyle w:val="Endnotenzeichen"/>
          <w:rFonts w:ascii="Arial" w:hAnsi="Arial" w:cs="Arial"/>
        </w:rPr>
        <w:endnoteRef/>
      </w:r>
      <w:r w:rsidRPr="00B50FAE">
        <w:rPr>
          <w:rFonts w:ascii="Arial" w:hAnsi="Arial" w:cs="Arial"/>
        </w:rPr>
        <w:t xml:space="preserve"> </w:t>
      </w:r>
      <w:r w:rsidRPr="00B50FAE">
        <w:rPr>
          <w:rFonts w:ascii="Arial" w:hAnsi="Arial" w:cs="Arial"/>
          <w:sz w:val="20"/>
          <w:szCs w:val="20"/>
        </w:rPr>
        <w:t>Xie L, Liu Y, Xiao Y, Tian Q, Fan B, Zhao H, Chen W. Follow-up Study on Pulmonary Function and Lung Radiographic Changes in Rehabilitating Severe Acute Respiratory Syndrome Patients After Discharge. Chest. 2005; 127:2119-2124</w:t>
      </w:r>
    </w:p>
    <w:p w:rsidR="006B19FF" w:rsidRPr="00B50FAE" w:rsidRDefault="006B19FF" w:rsidP="006B19FF">
      <w:pPr>
        <w:autoSpaceDE w:val="0"/>
        <w:autoSpaceDN w:val="0"/>
        <w:adjustRightInd w:val="0"/>
        <w:rPr>
          <w:rFonts w:ascii="Arial" w:hAnsi="Arial" w:cs="Arial"/>
          <w:sz w:val="20"/>
          <w:szCs w:val="20"/>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ziskaWebPro">
    <w:altName w:val="Times New Roman"/>
    <w:charset w:val="00"/>
    <w:family w:val="auto"/>
    <w:pitch w:val="default"/>
    <w:sig w:usb0="00000000" w:usb1="00000000" w:usb2="00000000" w:usb3="00000000" w:csb0="00000000" w:csb1="00000000"/>
  </w:font>
  <w:font w:name="MyriadPro-SemiC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9E" w:rsidRDefault="00325D7D" w:rsidP="000704A7">
    <w:pPr>
      <w:pStyle w:val="Fuzeile"/>
      <w:framePr w:wrap="around" w:vAnchor="text" w:hAnchor="margin" w:xAlign="right" w:y="1"/>
      <w:rPr>
        <w:rStyle w:val="Seitenzahl"/>
      </w:rPr>
    </w:pPr>
    <w:r>
      <w:rPr>
        <w:rStyle w:val="Seitenzahl"/>
      </w:rPr>
      <w:fldChar w:fldCharType="begin"/>
    </w:r>
    <w:r w:rsidR="0047029E">
      <w:rPr>
        <w:rStyle w:val="Seitenzahl"/>
      </w:rPr>
      <w:instrText xml:space="preserve">PAGE  </w:instrText>
    </w:r>
    <w:r>
      <w:rPr>
        <w:rStyle w:val="Seitenzahl"/>
      </w:rPr>
      <w:fldChar w:fldCharType="end"/>
    </w:r>
  </w:p>
  <w:p w:rsidR="0047029E" w:rsidRDefault="0047029E"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9E" w:rsidRPr="002F062C" w:rsidRDefault="00325D7D" w:rsidP="00C32ECA">
    <w:pPr>
      <w:pStyle w:val="Fuzeile"/>
      <w:framePr w:wrap="around" w:vAnchor="text" w:hAnchor="page" w:x="10657" w:y="134"/>
      <w:rPr>
        <w:rStyle w:val="Seitenzahl"/>
        <w:rFonts w:ascii="Arial" w:hAnsi="Arial" w:cs="Arial"/>
        <w:sz w:val="18"/>
        <w:szCs w:val="18"/>
      </w:rPr>
    </w:pPr>
    <w:r w:rsidRPr="002F062C">
      <w:rPr>
        <w:rStyle w:val="Seitenzahl"/>
        <w:rFonts w:ascii="Arial" w:hAnsi="Arial" w:cs="Arial"/>
        <w:sz w:val="18"/>
        <w:szCs w:val="18"/>
      </w:rPr>
      <w:fldChar w:fldCharType="begin"/>
    </w:r>
    <w:r w:rsidR="0047029E"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D11D7E">
      <w:rPr>
        <w:rStyle w:val="Seitenzahl"/>
        <w:rFonts w:ascii="Arial" w:hAnsi="Arial" w:cs="Arial"/>
        <w:noProof/>
        <w:sz w:val="18"/>
        <w:szCs w:val="18"/>
      </w:rPr>
      <w:t>6</w:t>
    </w:r>
    <w:r w:rsidRPr="002F062C">
      <w:rPr>
        <w:rStyle w:val="Seitenzahl"/>
        <w:rFonts w:ascii="Arial" w:hAnsi="Arial" w:cs="Arial"/>
        <w:sz w:val="18"/>
        <w:szCs w:val="18"/>
      </w:rPr>
      <w:fldChar w:fldCharType="end"/>
    </w:r>
  </w:p>
  <w:p w:rsidR="0047029E" w:rsidRDefault="0047029E" w:rsidP="00C32ECA">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76A" w:rsidRPr="002F062C" w:rsidRDefault="005E676A" w:rsidP="00FA7326">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anlässlich der 4</w:t>
    </w:r>
    <w:r w:rsidR="00BD5B6E">
      <w:rPr>
        <w:rFonts w:ascii="Arial" w:hAnsi="Arial" w:cs="Arial"/>
        <w:bCs/>
        <w:sz w:val="18"/>
        <w:szCs w:val="18"/>
        <w:lang w:val="de-AT"/>
      </w:rPr>
      <w:t>4</w:t>
    </w:r>
    <w:r>
      <w:rPr>
        <w:rFonts w:ascii="Arial" w:hAnsi="Arial" w:cs="Arial"/>
        <w:bCs/>
        <w:sz w:val="18"/>
        <w:szCs w:val="18"/>
        <w:lang w:val="de-AT"/>
      </w:rPr>
      <w:t xml:space="preserve">. Jahrestagung der Österreichischen Gesellschaft für Pneumologie (ÖGP) </w:t>
    </w:r>
    <w:r w:rsidRPr="00F25D00">
      <w:rPr>
        <w:rFonts w:ascii="Arial" w:hAnsi="Arial" w:cs="Arial"/>
        <w:bCs/>
        <w:sz w:val="18"/>
        <w:szCs w:val="18"/>
        <w:lang w:val="de-AT"/>
      </w:rPr>
      <w:t xml:space="preserve">am </w:t>
    </w:r>
    <w:r w:rsidR="00BD5B6E">
      <w:rPr>
        <w:rFonts w:ascii="Arial" w:hAnsi="Arial" w:cs="Arial"/>
        <w:bCs/>
        <w:sz w:val="18"/>
        <w:szCs w:val="18"/>
        <w:lang w:val="de-AT"/>
      </w:rPr>
      <w:t>12</w:t>
    </w:r>
    <w:r w:rsidRPr="00F25D00">
      <w:rPr>
        <w:rFonts w:ascii="Arial" w:hAnsi="Arial" w:cs="Arial"/>
        <w:sz w:val="18"/>
        <w:szCs w:val="18"/>
        <w:lang w:val="de-AT"/>
      </w:rPr>
      <w:t>. Okt. 20</w:t>
    </w:r>
    <w:r w:rsidR="00BD5B6E">
      <w:rPr>
        <w:rFonts w:ascii="Arial" w:hAnsi="Arial" w:cs="Arial"/>
        <w:sz w:val="18"/>
        <w:szCs w:val="18"/>
        <w:lang w:val="de-AT"/>
      </w:rPr>
      <w:t>20</w:t>
    </w:r>
  </w:p>
  <w:p w:rsidR="008239B5" w:rsidRDefault="008239B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04F" w:rsidRDefault="006F604F">
      <w:r>
        <w:separator/>
      </w:r>
    </w:p>
  </w:footnote>
  <w:footnote w:type="continuationSeparator" w:id="0">
    <w:p w:rsidR="006F604F" w:rsidRDefault="006F6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9E" w:rsidRDefault="003B0659">
    <w:pPr>
      <w:pStyle w:val="Kopfzeile"/>
    </w:pPr>
    <w:r>
      <w:rPr>
        <w:noProof/>
      </w:rPr>
      <w:drawing>
        <wp:anchor distT="0" distB="0" distL="114300" distR="114300" simplePos="0" relativeHeight="251659264" behindDoc="0" locked="0" layoutInCell="1" allowOverlap="1">
          <wp:simplePos x="0" y="0"/>
          <wp:positionH relativeFrom="column">
            <wp:posOffset>1465580</wp:posOffset>
          </wp:positionH>
          <wp:positionV relativeFrom="paragraph">
            <wp:posOffset>-1177925</wp:posOffset>
          </wp:positionV>
          <wp:extent cx="2884170" cy="1082040"/>
          <wp:effectExtent l="1905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GP Logo_300 dpi.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84170" cy="10820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056007C"/>
    <w:multiLevelType w:val="hybridMultilevel"/>
    <w:tmpl w:val="88524834"/>
    <w:lvl w:ilvl="0" w:tplc="2DB62E6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0">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3">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4"/>
  </w:num>
  <w:num w:numId="4">
    <w:abstractNumId w:val="5"/>
  </w:num>
  <w:num w:numId="5">
    <w:abstractNumId w:val="21"/>
  </w:num>
  <w:num w:numId="6">
    <w:abstractNumId w:val="24"/>
  </w:num>
  <w:num w:numId="7">
    <w:abstractNumId w:val="19"/>
  </w:num>
  <w:num w:numId="8">
    <w:abstractNumId w:val="6"/>
  </w:num>
  <w:num w:numId="9">
    <w:abstractNumId w:val="10"/>
  </w:num>
  <w:num w:numId="10">
    <w:abstractNumId w:val="2"/>
  </w:num>
  <w:num w:numId="11">
    <w:abstractNumId w:val="8"/>
  </w:num>
  <w:num w:numId="12">
    <w:abstractNumId w:val="13"/>
  </w:num>
  <w:num w:numId="13">
    <w:abstractNumId w:val="26"/>
  </w:num>
  <w:num w:numId="14">
    <w:abstractNumId w:val="17"/>
  </w:num>
  <w:num w:numId="15">
    <w:abstractNumId w:val="18"/>
  </w:num>
  <w:num w:numId="16">
    <w:abstractNumId w:val="20"/>
  </w:num>
  <w:num w:numId="17">
    <w:abstractNumId w:val="12"/>
  </w:num>
  <w:num w:numId="18">
    <w:abstractNumId w:val="16"/>
  </w:num>
  <w:num w:numId="19">
    <w:abstractNumId w:val="15"/>
  </w:num>
  <w:num w:numId="20">
    <w:abstractNumId w:val="11"/>
  </w:num>
  <w:num w:numId="21">
    <w:abstractNumId w:val="23"/>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
  </w:num>
  <w:num w:numId="25">
    <w:abstractNumId w:val="7"/>
  </w:num>
  <w:num w:numId="26">
    <w:abstractNumId w:val="25"/>
  </w:num>
  <w:num w:numId="27">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C65899"/>
    <w:rsid w:val="000008DC"/>
    <w:rsid w:val="00000F14"/>
    <w:rsid w:val="000020A5"/>
    <w:rsid w:val="000058CF"/>
    <w:rsid w:val="00005AAF"/>
    <w:rsid w:val="00005ECD"/>
    <w:rsid w:val="00005ED1"/>
    <w:rsid w:val="00006580"/>
    <w:rsid w:val="00007AEA"/>
    <w:rsid w:val="0001218E"/>
    <w:rsid w:val="000127BA"/>
    <w:rsid w:val="00012A8C"/>
    <w:rsid w:val="0001309F"/>
    <w:rsid w:val="00013A01"/>
    <w:rsid w:val="00013A7A"/>
    <w:rsid w:val="00014FEC"/>
    <w:rsid w:val="00015D2A"/>
    <w:rsid w:val="00020008"/>
    <w:rsid w:val="00020009"/>
    <w:rsid w:val="00025735"/>
    <w:rsid w:val="000263D8"/>
    <w:rsid w:val="000269F1"/>
    <w:rsid w:val="000302B0"/>
    <w:rsid w:val="00031AC1"/>
    <w:rsid w:val="000328DB"/>
    <w:rsid w:val="00033157"/>
    <w:rsid w:val="00033643"/>
    <w:rsid w:val="00034A18"/>
    <w:rsid w:val="00037364"/>
    <w:rsid w:val="00037D87"/>
    <w:rsid w:val="0004004A"/>
    <w:rsid w:val="0004137C"/>
    <w:rsid w:val="00042B2D"/>
    <w:rsid w:val="00043BDB"/>
    <w:rsid w:val="00044950"/>
    <w:rsid w:val="000478D8"/>
    <w:rsid w:val="00047D12"/>
    <w:rsid w:val="000504A8"/>
    <w:rsid w:val="00050BD0"/>
    <w:rsid w:val="00050DA8"/>
    <w:rsid w:val="00050F83"/>
    <w:rsid w:val="00052F82"/>
    <w:rsid w:val="00054044"/>
    <w:rsid w:val="0005508B"/>
    <w:rsid w:val="000557F0"/>
    <w:rsid w:val="00055A5B"/>
    <w:rsid w:val="00057357"/>
    <w:rsid w:val="0005776E"/>
    <w:rsid w:val="00057802"/>
    <w:rsid w:val="0006093A"/>
    <w:rsid w:val="00060FBE"/>
    <w:rsid w:val="00060FE3"/>
    <w:rsid w:val="00061EC9"/>
    <w:rsid w:val="00062A30"/>
    <w:rsid w:val="00063720"/>
    <w:rsid w:val="00063B04"/>
    <w:rsid w:val="0006413F"/>
    <w:rsid w:val="000654DB"/>
    <w:rsid w:val="000667AA"/>
    <w:rsid w:val="000675ED"/>
    <w:rsid w:val="000677A6"/>
    <w:rsid w:val="000704A7"/>
    <w:rsid w:val="000706DE"/>
    <w:rsid w:val="000725EC"/>
    <w:rsid w:val="00072773"/>
    <w:rsid w:val="000728A3"/>
    <w:rsid w:val="00072995"/>
    <w:rsid w:val="00073822"/>
    <w:rsid w:val="00075F4D"/>
    <w:rsid w:val="0007704D"/>
    <w:rsid w:val="000772F2"/>
    <w:rsid w:val="00077F5C"/>
    <w:rsid w:val="00081CCE"/>
    <w:rsid w:val="00082FE1"/>
    <w:rsid w:val="00083452"/>
    <w:rsid w:val="00083F66"/>
    <w:rsid w:val="00084379"/>
    <w:rsid w:val="00084838"/>
    <w:rsid w:val="00085026"/>
    <w:rsid w:val="00086415"/>
    <w:rsid w:val="0008791D"/>
    <w:rsid w:val="000900C4"/>
    <w:rsid w:val="000910FE"/>
    <w:rsid w:val="000912E6"/>
    <w:rsid w:val="00091D77"/>
    <w:rsid w:val="0009371D"/>
    <w:rsid w:val="00095D35"/>
    <w:rsid w:val="000962A8"/>
    <w:rsid w:val="00097F9C"/>
    <w:rsid w:val="000A1ABC"/>
    <w:rsid w:val="000A4238"/>
    <w:rsid w:val="000A58B3"/>
    <w:rsid w:val="000A597A"/>
    <w:rsid w:val="000A6166"/>
    <w:rsid w:val="000A63B5"/>
    <w:rsid w:val="000A760C"/>
    <w:rsid w:val="000A7D74"/>
    <w:rsid w:val="000B0461"/>
    <w:rsid w:val="000B267B"/>
    <w:rsid w:val="000B5808"/>
    <w:rsid w:val="000B5835"/>
    <w:rsid w:val="000C0951"/>
    <w:rsid w:val="000C16D7"/>
    <w:rsid w:val="000C56AC"/>
    <w:rsid w:val="000C5AAA"/>
    <w:rsid w:val="000C657A"/>
    <w:rsid w:val="000C66C5"/>
    <w:rsid w:val="000C6738"/>
    <w:rsid w:val="000C715A"/>
    <w:rsid w:val="000C79E2"/>
    <w:rsid w:val="000D0B4B"/>
    <w:rsid w:val="000D26E7"/>
    <w:rsid w:val="000D284E"/>
    <w:rsid w:val="000D2C35"/>
    <w:rsid w:val="000D3DE1"/>
    <w:rsid w:val="000D48ED"/>
    <w:rsid w:val="000D535B"/>
    <w:rsid w:val="000D5F50"/>
    <w:rsid w:val="000E03F4"/>
    <w:rsid w:val="000E09BF"/>
    <w:rsid w:val="000E12EA"/>
    <w:rsid w:val="000E1416"/>
    <w:rsid w:val="000E2F7F"/>
    <w:rsid w:val="000E3774"/>
    <w:rsid w:val="000E45B6"/>
    <w:rsid w:val="000E4F50"/>
    <w:rsid w:val="000F39BB"/>
    <w:rsid w:val="000F4EA6"/>
    <w:rsid w:val="000F4FEC"/>
    <w:rsid w:val="000F74B4"/>
    <w:rsid w:val="0010052E"/>
    <w:rsid w:val="00102CF8"/>
    <w:rsid w:val="00103DD2"/>
    <w:rsid w:val="00104A60"/>
    <w:rsid w:val="00104AAC"/>
    <w:rsid w:val="00105C80"/>
    <w:rsid w:val="00107C44"/>
    <w:rsid w:val="00107E98"/>
    <w:rsid w:val="0011115E"/>
    <w:rsid w:val="00112019"/>
    <w:rsid w:val="00113C9C"/>
    <w:rsid w:val="00114467"/>
    <w:rsid w:val="0011591C"/>
    <w:rsid w:val="001161AE"/>
    <w:rsid w:val="00116230"/>
    <w:rsid w:val="00120819"/>
    <w:rsid w:val="00120B3E"/>
    <w:rsid w:val="0012102A"/>
    <w:rsid w:val="00121996"/>
    <w:rsid w:val="00121B20"/>
    <w:rsid w:val="00121C2C"/>
    <w:rsid w:val="0012613A"/>
    <w:rsid w:val="001334FB"/>
    <w:rsid w:val="00134B58"/>
    <w:rsid w:val="00137C2F"/>
    <w:rsid w:val="001421A6"/>
    <w:rsid w:val="00142719"/>
    <w:rsid w:val="00142C4D"/>
    <w:rsid w:val="001431F0"/>
    <w:rsid w:val="00143D8D"/>
    <w:rsid w:val="00147278"/>
    <w:rsid w:val="00150DD4"/>
    <w:rsid w:val="00151F22"/>
    <w:rsid w:val="001536BF"/>
    <w:rsid w:val="00153B9E"/>
    <w:rsid w:val="00155F9F"/>
    <w:rsid w:val="00156127"/>
    <w:rsid w:val="00161353"/>
    <w:rsid w:val="00162846"/>
    <w:rsid w:val="001638D8"/>
    <w:rsid w:val="00170D83"/>
    <w:rsid w:val="001759FA"/>
    <w:rsid w:val="00176230"/>
    <w:rsid w:val="0017689A"/>
    <w:rsid w:val="00177D60"/>
    <w:rsid w:val="001805E4"/>
    <w:rsid w:val="001824AE"/>
    <w:rsid w:val="00182AA5"/>
    <w:rsid w:val="00182DD5"/>
    <w:rsid w:val="00183592"/>
    <w:rsid w:val="00183B3E"/>
    <w:rsid w:val="00183BE6"/>
    <w:rsid w:val="00183D14"/>
    <w:rsid w:val="001840D9"/>
    <w:rsid w:val="001851AC"/>
    <w:rsid w:val="00185442"/>
    <w:rsid w:val="00187AB7"/>
    <w:rsid w:val="0019068D"/>
    <w:rsid w:val="00191F92"/>
    <w:rsid w:val="00192676"/>
    <w:rsid w:val="001931D4"/>
    <w:rsid w:val="00193697"/>
    <w:rsid w:val="00195A5F"/>
    <w:rsid w:val="00195F42"/>
    <w:rsid w:val="00197145"/>
    <w:rsid w:val="001A0EC4"/>
    <w:rsid w:val="001A0F31"/>
    <w:rsid w:val="001A1C9B"/>
    <w:rsid w:val="001A1D24"/>
    <w:rsid w:val="001A2116"/>
    <w:rsid w:val="001A2898"/>
    <w:rsid w:val="001A3D16"/>
    <w:rsid w:val="001A4839"/>
    <w:rsid w:val="001A641D"/>
    <w:rsid w:val="001A70E3"/>
    <w:rsid w:val="001A7B1F"/>
    <w:rsid w:val="001A7B75"/>
    <w:rsid w:val="001B1452"/>
    <w:rsid w:val="001B22E2"/>
    <w:rsid w:val="001B6C42"/>
    <w:rsid w:val="001C0351"/>
    <w:rsid w:val="001C1192"/>
    <w:rsid w:val="001C160D"/>
    <w:rsid w:val="001C44C2"/>
    <w:rsid w:val="001C764B"/>
    <w:rsid w:val="001C7D49"/>
    <w:rsid w:val="001D0FAF"/>
    <w:rsid w:val="001D104A"/>
    <w:rsid w:val="001D40AC"/>
    <w:rsid w:val="001D4C04"/>
    <w:rsid w:val="001D4D31"/>
    <w:rsid w:val="001D5998"/>
    <w:rsid w:val="001D5D1A"/>
    <w:rsid w:val="001D60D3"/>
    <w:rsid w:val="001D655C"/>
    <w:rsid w:val="001D72FF"/>
    <w:rsid w:val="001D7C6A"/>
    <w:rsid w:val="001D7DC5"/>
    <w:rsid w:val="001D7E15"/>
    <w:rsid w:val="001E1CA9"/>
    <w:rsid w:val="001E27C9"/>
    <w:rsid w:val="001E6C00"/>
    <w:rsid w:val="001E76CB"/>
    <w:rsid w:val="001F28C5"/>
    <w:rsid w:val="001F2CF1"/>
    <w:rsid w:val="001F4243"/>
    <w:rsid w:val="001F7EA2"/>
    <w:rsid w:val="001F7FE1"/>
    <w:rsid w:val="0020104F"/>
    <w:rsid w:val="00202964"/>
    <w:rsid w:val="00202C98"/>
    <w:rsid w:val="00203A55"/>
    <w:rsid w:val="00203D28"/>
    <w:rsid w:val="002040E7"/>
    <w:rsid w:val="00204B1D"/>
    <w:rsid w:val="00205CBB"/>
    <w:rsid w:val="00207893"/>
    <w:rsid w:val="0021106D"/>
    <w:rsid w:val="00211612"/>
    <w:rsid w:val="00211BCC"/>
    <w:rsid w:val="0021443C"/>
    <w:rsid w:val="002149C6"/>
    <w:rsid w:val="00214E9B"/>
    <w:rsid w:val="00220CAB"/>
    <w:rsid w:val="00221EBF"/>
    <w:rsid w:val="00222EB8"/>
    <w:rsid w:val="0022519E"/>
    <w:rsid w:val="00225952"/>
    <w:rsid w:val="00230CE1"/>
    <w:rsid w:val="0023110E"/>
    <w:rsid w:val="002343D9"/>
    <w:rsid w:val="00237BED"/>
    <w:rsid w:val="00241104"/>
    <w:rsid w:val="00242636"/>
    <w:rsid w:val="00242B8B"/>
    <w:rsid w:val="0024342C"/>
    <w:rsid w:val="00244D7D"/>
    <w:rsid w:val="00245F40"/>
    <w:rsid w:val="002504AF"/>
    <w:rsid w:val="00252A7E"/>
    <w:rsid w:val="00253561"/>
    <w:rsid w:val="00253832"/>
    <w:rsid w:val="00257B65"/>
    <w:rsid w:val="00260410"/>
    <w:rsid w:val="00261AF0"/>
    <w:rsid w:val="00263985"/>
    <w:rsid w:val="00263AD9"/>
    <w:rsid w:val="00263E29"/>
    <w:rsid w:val="002641A7"/>
    <w:rsid w:val="00264A02"/>
    <w:rsid w:val="00265607"/>
    <w:rsid w:val="00265630"/>
    <w:rsid w:val="002657C2"/>
    <w:rsid w:val="00270547"/>
    <w:rsid w:val="0027251D"/>
    <w:rsid w:val="0027291D"/>
    <w:rsid w:val="00272EEA"/>
    <w:rsid w:val="00274335"/>
    <w:rsid w:val="0027444A"/>
    <w:rsid w:val="00274FBA"/>
    <w:rsid w:val="002756A0"/>
    <w:rsid w:val="0027573C"/>
    <w:rsid w:val="00275796"/>
    <w:rsid w:val="00280964"/>
    <w:rsid w:val="00283230"/>
    <w:rsid w:val="00283314"/>
    <w:rsid w:val="002844AD"/>
    <w:rsid w:val="00284B42"/>
    <w:rsid w:val="00290C5B"/>
    <w:rsid w:val="002952C4"/>
    <w:rsid w:val="00296ABA"/>
    <w:rsid w:val="00296CEA"/>
    <w:rsid w:val="00297E83"/>
    <w:rsid w:val="002A0BF3"/>
    <w:rsid w:val="002A221C"/>
    <w:rsid w:val="002A2995"/>
    <w:rsid w:val="002A39B2"/>
    <w:rsid w:val="002A3C9C"/>
    <w:rsid w:val="002A4201"/>
    <w:rsid w:val="002A510C"/>
    <w:rsid w:val="002A5880"/>
    <w:rsid w:val="002A5983"/>
    <w:rsid w:val="002A5CF5"/>
    <w:rsid w:val="002A62D3"/>
    <w:rsid w:val="002A6DA3"/>
    <w:rsid w:val="002B027E"/>
    <w:rsid w:val="002B1A4F"/>
    <w:rsid w:val="002B2300"/>
    <w:rsid w:val="002B2C21"/>
    <w:rsid w:val="002B33FC"/>
    <w:rsid w:val="002B5CB4"/>
    <w:rsid w:val="002B633C"/>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4DFB"/>
    <w:rsid w:val="002D6A1A"/>
    <w:rsid w:val="002D734E"/>
    <w:rsid w:val="002E0D52"/>
    <w:rsid w:val="002E361A"/>
    <w:rsid w:val="002E3A8B"/>
    <w:rsid w:val="002E441C"/>
    <w:rsid w:val="002E4737"/>
    <w:rsid w:val="002E4B2B"/>
    <w:rsid w:val="002E6874"/>
    <w:rsid w:val="002E6AF4"/>
    <w:rsid w:val="002E705D"/>
    <w:rsid w:val="002E78D6"/>
    <w:rsid w:val="002E78FA"/>
    <w:rsid w:val="002F0177"/>
    <w:rsid w:val="002F0469"/>
    <w:rsid w:val="002F062C"/>
    <w:rsid w:val="002F1817"/>
    <w:rsid w:val="002F228A"/>
    <w:rsid w:val="002F3518"/>
    <w:rsid w:val="002F4579"/>
    <w:rsid w:val="002F478E"/>
    <w:rsid w:val="002F79D4"/>
    <w:rsid w:val="00300F84"/>
    <w:rsid w:val="00302FC9"/>
    <w:rsid w:val="00303936"/>
    <w:rsid w:val="00304A81"/>
    <w:rsid w:val="00307A3D"/>
    <w:rsid w:val="003101B3"/>
    <w:rsid w:val="003103FC"/>
    <w:rsid w:val="0031063D"/>
    <w:rsid w:val="00311113"/>
    <w:rsid w:val="003117C3"/>
    <w:rsid w:val="0031189F"/>
    <w:rsid w:val="00313172"/>
    <w:rsid w:val="00314BA2"/>
    <w:rsid w:val="00316999"/>
    <w:rsid w:val="003171E0"/>
    <w:rsid w:val="00317E52"/>
    <w:rsid w:val="00320401"/>
    <w:rsid w:val="00320598"/>
    <w:rsid w:val="003220D8"/>
    <w:rsid w:val="003228DC"/>
    <w:rsid w:val="003231B0"/>
    <w:rsid w:val="003236F2"/>
    <w:rsid w:val="00324760"/>
    <w:rsid w:val="003249F9"/>
    <w:rsid w:val="003256C5"/>
    <w:rsid w:val="00325BAB"/>
    <w:rsid w:val="00325D7D"/>
    <w:rsid w:val="00331537"/>
    <w:rsid w:val="0033162F"/>
    <w:rsid w:val="003322AC"/>
    <w:rsid w:val="0033453D"/>
    <w:rsid w:val="00335208"/>
    <w:rsid w:val="0033536F"/>
    <w:rsid w:val="0033747C"/>
    <w:rsid w:val="00340DBF"/>
    <w:rsid w:val="0034110A"/>
    <w:rsid w:val="00341DCB"/>
    <w:rsid w:val="003424AE"/>
    <w:rsid w:val="00345C1E"/>
    <w:rsid w:val="00345C99"/>
    <w:rsid w:val="00346832"/>
    <w:rsid w:val="00351D12"/>
    <w:rsid w:val="00354223"/>
    <w:rsid w:val="0035448E"/>
    <w:rsid w:val="003560C3"/>
    <w:rsid w:val="00356112"/>
    <w:rsid w:val="00360A3C"/>
    <w:rsid w:val="003615DE"/>
    <w:rsid w:val="00361F92"/>
    <w:rsid w:val="00362E61"/>
    <w:rsid w:val="003637CF"/>
    <w:rsid w:val="00364B49"/>
    <w:rsid w:val="003656C6"/>
    <w:rsid w:val="00367BA5"/>
    <w:rsid w:val="003708E7"/>
    <w:rsid w:val="00370A6E"/>
    <w:rsid w:val="003733E9"/>
    <w:rsid w:val="0037376D"/>
    <w:rsid w:val="00374CCE"/>
    <w:rsid w:val="00375385"/>
    <w:rsid w:val="00380886"/>
    <w:rsid w:val="00381102"/>
    <w:rsid w:val="00382498"/>
    <w:rsid w:val="00382DB2"/>
    <w:rsid w:val="00383560"/>
    <w:rsid w:val="00385B88"/>
    <w:rsid w:val="00387E75"/>
    <w:rsid w:val="00390161"/>
    <w:rsid w:val="00390E5E"/>
    <w:rsid w:val="00391760"/>
    <w:rsid w:val="00391AF8"/>
    <w:rsid w:val="00391FCC"/>
    <w:rsid w:val="003926F0"/>
    <w:rsid w:val="00392DB9"/>
    <w:rsid w:val="00393A88"/>
    <w:rsid w:val="003945C8"/>
    <w:rsid w:val="00395308"/>
    <w:rsid w:val="003957AB"/>
    <w:rsid w:val="0039593B"/>
    <w:rsid w:val="003970A0"/>
    <w:rsid w:val="003975D2"/>
    <w:rsid w:val="003A076D"/>
    <w:rsid w:val="003A3EEA"/>
    <w:rsid w:val="003A4221"/>
    <w:rsid w:val="003A5050"/>
    <w:rsid w:val="003A5FFD"/>
    <w:rsid w:val="003A6390"/>
    <w:rsid w:val="003B0659"/>
    <w:rsid w:val="003B29CE"/>
    <w:rsid w:val="003B2E1F"/>
    <w:rsid w:val="003B31E3"/>
    <w:rsid w:val="003B42FA"/>
    <w:rsid w:val="003B4DCC"/>
    <w:rsid w:val="003B5921"/>
    <w:rsid w:val="003B63F5"/>
    <w:rsid w:val="003B6659"/>
    <w:rsid w:val="003B6C88"/>
    <w:rsid w:val="003C0140"/>
    <w:rsid w:val="003C09F2"/>
    <w:rsid w:val="003C1C1E"/>
    <w:rsid w:val="003C24CA"/>
    <w:rsid w:val="003C4BC6"/>
    <w:rsid w:val="003C5164"/>
    <w:rsid w:val="003C52F8"/>
    <w:rsid w:val="003C5AC2"/>
    <w:rsid w:val="003C6570"/>
    <w:rsid w:val="003D01BF"/>
    <w:rsid w:val="003D1FCE"/>
    <w:rsid w:val="003D2346"/>
    <w:rsid w:val="003D2623"/>
    <w:rsid w:val="003D2701"/>
    <w:rsid w:val="003D6559"/>
    <w:rsid w:val="003D758A"/>
    <w:rsid w:val="003D7AD6"/>
    <w:rsid w:val="003E05BA"/>
    <w:rsid w:val="003E2A11"/>
    <w:rsid w:val="003E2F95"/>
    <w:rsid w:val="003E3A8B"/>
    <w:rsid w:val="003E3BD7"/>
    <w:rsid w:val="003E5023"/>
    <w:rsid w:val="003E524B"/>
    <w:rsid w:val="003E671F"/>
    <w:rsid w:val="003E6AE5"/>
    <w:rsid w:val="003E6E6E"/>
    <w:rsid w:val="003E78E8"/>
    <w:rsid w:val="003F01A3"/>
    <w:rsid w:val="003F0435"/>
    <w:rsid w:val="003F1190"/>
    <w:rsid w:val="003F11F3"/>
    <w:rsid w:val="003F3FD8"/>
    <w:rsid w:val="003F5602"/>
    <w:rsid w:val="003F5926"/>
    <w:rsid w:val="003F5E6A"/>
    <w:rsid w:val="003F5FB8"/>
    <w:rsid w:val="003F6F6A"/>
    <w:rsid w:val="003F7263"/>
    <w:rsid w:val="003F7722"/>
    <w:rsid w:val="00400285"/>
    <w:rsid w:val="0040147A"/>
    <w:rsid w:val="00401B0A"/>
    <w:rsid w:val="004025B2"/>
    <w:rsid w:val="00403354"/>
    <w:rsid w:val="00404136"/>
    <w:rsid w:val="004049C9"/>
    <w:rsid w:val="004059B4"/>
    <w:rsid w:val="00405ADA"/>
    <w:rsid w:val="00406D69"/>
    <w:rsid w:val="00407061"/>
    <w:rsid w:val="00410F4B"/>
    <w:rsid w:val="00411348"/>
    <w:rsid w:val="00411CF9"/>
    <w:rsid w:val="00411F20"/>
    <w:rsid w:val="00412467"/>
    <w:rsid w:val="004137CA"/>
    <w:rsid w:val="00414D9B"/>
    <w:rsid w:val="004169CD"/>
    <w:rsid w:val="004177EE"/>
    <w:rsid w:val="00421AAB"/>
    <w:rsid w:val="00421BAE"/>
    <w:rsid w:val="004238AE"/>
    <w:rsid w:val="004257D8"/>
    <w:rsid w:val="004266F4"/>
    <w:rsid w:val="0042685F"/>
    <w:rsid w:val="00427970"/>
    <w:rsid w:val="004279F8"/>
    <w:rsid w:val="004304CF"/>
    <w:rsid w:val="004320F3"/>
    <w:rsid w:val="00432112"/>
    <w:rsid w:val="0043299D"/>
    <w:rsid w:val="004359D5"/>
    <w:rsid w:val="0043710F"/>
    <w:rsid w:val="0043713D"/>
    <w:rsid w:val="004406F5"/>
    <w:rsid w:val="00440C28"/>
    <w:rsid w:val="00441E67"/>
    <w:rsid w:val="00444D7B"/>
    <w:rsid w:val="00445493"/>
    <w:rsid w:val="004457BC"/>
    <w:rsid w:val="004463DE"/>
    <w:rsid w:val="00446629"/>
    <w:rsid w:val="0044667E"/>
    <w:rsid w:val="004502EF"/>
    <w:rsid w:val="00450BC4"/>
    <w:rsid w:val="004518B9"/>
    <w:rsid w:val="00452A7D"/>
    <w:rsid w:val="00454687"/>
    <w:rsid w:val="004560B1"/>
    <w:rsid w:val="004563D2"/>
    <w:rsid w:val="00460ACA"/>
    <w:rsid w:val="00460EC4"/>
    <w:rsid w:val="0046282D"/>
    <w:rsid w:val="004630CE"/>
    <w:rsid w:val="00463B7D"/>
    <w:rsid w:val="00464424"/>
    <w:rsid w:val="0047029E"/>
    <w:rsid w:val="00470AB3"/>
    <w:rsid w:val="00470F64"/>
    <w:rsid w:val="004715FF"/>
    <w:rsid w:val="00471E09"/>
    <w:rsid w:val="00472949"/>
    <w:rsid w:val="00472B73"/>
    <w:rsid w:val="004741BD"/>
    <w:rsid w:val="00474F00"/>
    <w:rsid w:val="00475635"/>
    <w:rsid w:val="00475ABF"/>
    <w:rsid w:val="00480041"/>
    <w:rsid w:val="0048036B"/>
    <w:rsid w:val="0048093B"/>
    <w:rsid w:val="00482118"/>
    <w:rsid w:val="0048450C"/>
    <w:rsid w:val="004850B3"/>
    <w:rsid w:val="0048578A"/>
    <w:rsid w:val="00487C30"/>
    <w:rsid w:val="0049121B"/>
    <w:rsid w:val="00491D5B"/>
    <w:rsid w:val="0049220C"/>
    <w:rsid w:val="00493D07"/>
    <w:rsid w:val="00494526"/>
    <w:rsid w:val="00494A2E"/>
    <w:rsid w:val="00495CEA"/>
    <w:rsid w:val="004963F1"/>
    <w:rsid w:val="00496F04"/>
    <w:rsid w:val="00497322"/>
    <w:rsid w:val="004A0027"/>
    <w:rsid w:val="004A0557"/>
    <w:rsid w:val="004A0DC0"/>
    <w:rsid w:val="004A165D"/>
    <w:rsid w:val="004A3A84"/>
    <w:rsid w:val="004A4582"/>
    <w:rsid w:val="004A4AAF"/>
    <w:rsid w:val="004A583C"/>
    <w:rsid w:val="004A73C3"/>
    <w:rsid w:val="004A7A06"/>
    <w:rsid w:val="004A7CC4"/>
    <w:rsid w:val="004B341E"/>
    <w:rsid w:val="004B4B41"/>
    <w:rsid w:val="004B7882"/>
    <w:rsid w:val="004B78B6"/>
    <w:rsid w:val="004C115D"/>
    <w:rsid w:val="004C399B"/>
    <w:rsid w:val="004C3BF2"/>
    <w:rsid w:val="004C459A"/>
    <w:rsid w:val="004C4DC4"/>
    <w:rsid w:val="004C6776"/>
    <w:rsid w:val="004C762F"/>
    <w:rsid w:val="004D0093"/>
    <w:rsid w:val="004D1258"/>
    <w:rsid w:val="004D1AA2"/>
    <w:rsid w:val="004D2526"/>
    <w:rsid w:val="004D279A"/>
    <w:rsid w:val="004D6411"/>
    <w:rsid w:val="004D746F"/>
    <w:rsid w:val="004E17D1"/>
    <w:rsid w:val="004E1ABA"/>
    <w:rsid w:val="004E510A"/>
    <w:rsid w:val="004E5E0E"/>
    <w:rsid w:val="004E7347"/>
    <w:rsid w:val="004F064A"/>
    <w:rsid w:val="004F17D7"/>
    <w:rsid w:val="004F2673"/>
    <w:rsid w:val="004F3856"/>
    <w:rsid w:val="004F5F71"/>
    <w:rsid w:val="004F660A"/>
    <w:rsid w:val="004F7E37"/>
    <w:rsid w:val="004F7E86"/>
    <w:rsid w:val="0050004C"/>
    <w:rsid w:val="0050055F"/>
    <w:rsid w:val="00500BE9"/>
    <w:rsid w:val="00501A2F"/>
    <w:rsid w:val="00501E95"/>
    <w:rsid w:val="005028D4"/>
    <w:rsid w:val="005039D7"/>
    <w:rsid w:val="00503A63"/>
    <w:rsid w:val="005042E0"/>
    <w:rsid w:val="00505505"/>
    <w:rsid w:val="00505FF9"/>
    <w:rsid w:val="0050658F"/>
    <w:rsid w:val="00507F22"/>
    <w:rsid w:val="00510054"/>
    <w:rsid w:val="005110B2"/>
    <w:rsid w:val="0051303E"/>
    <w:rsid w:val="00514655"/>
    <w:rsid w:val="005149AC"/>
    <w:rsid w:val="00515917"/>
    <w:rsid w:val="00521B35"/>
    <w:rsid w:val="00522458"/>
    <w:rsid w:val="00522B17"/>
    <w:rsid w:val="00524C68"/>
    <w:rsid w:val="00525B1D"/>
    <w:rsid w:val="005267BD"/>
    <w:rsid w:val="005308FD"/>
    <w:rsid w:val="00531E26"/>
    <w:rsid w:val="00532D73"/>
    <w:rsid w:val="005339D6"/>
    <w:rsid w:val="00536E30"/>
    <w:rsid w:val="00537847"/>
    <w:rsid w:val="00541632"/>
    <w:rsid w:val="00541982"/>
    <w:rsid w:val="005427C4"/>
    <w:rsid w:val="00544E81"/>
    <w:rsid w:val="00545DB7"/>
    <w:rsid w:val="00550F7C"/>
    <w:rsid w:val="005511A0"/>
    <w:rsid w:val="005542C9"/>
    <w:rsid w:val="0055487F"/>
    <w:rsid w:val="00555993"/>
    <w:rsid w:val="005568ED"/>
    <w:rsid w:val="005615F0"/>
    <w:rsid w:val="00562D5E"/>
    <w:rsid w:val="00562D82"/>
    <w:rsid w:val="005653AB"/>
    <w:rsid w:val="00565589"/>
    <w:rsid w:val="00566D2B"/>
    <w:rsid w:val="005675C2"/>
    <w:rsid w:val="00570141"/>
    <w:rsid w:val="00573A02"/>
    <w:rsid w:val="00573C56"/>
    <w:rsid w:val="005756F1"/>
    <w:rsid w:val="005764FE"/>
    <w:rsid w:val="005823FA"/>
    <w:rsid w:val="005837A1"/>
    <w:rsid w:val="00583909"/>
    <w:rsid w:val="00583E42"/>
    <w:rsid w:val="00583E7A"/>
    <w:rsid w:val="00584E67"/>
    <w:rsid w:val="00585F04"/>
    <w:rsid w:val="0058651E"/>
    <w:rsid w:val="0058659E"/>
    <w:rsid w:val="0058705A"/>
    <w:rsid w:val="005876C2"/>
    <w:rsid w:val="00593C4B"/>
    <w:rsid w:val="00594315"/>
    <w:rsid w:val="005966BA"/>
    <w:rsid w:val="005A006C"/>
    <w:rsid w:val="005A0C99"/>
    <w:rsid w:val="005A284D"/>
    <w:rsid w:val="005A57FF"/>
    <w:rsid w:val="005A67A1"/>
    <w:rsid w:val="005A73B3"/>
    <w:rsid w:val="005B0A39"/>
    <w:rsid w:val="005B113A"/>
    <w:rsid w:val="005B14B1"/>
    <w:rsid w:val="005B360D"/>
    <w:rsid w:val="005B3F3F"/>
    <w:rsid w:val="005B40A7"/>
    <w:rsid w:val="005B4D80"/>
    <w:rsid w:val="005B545E"/>
    <w:rsid w:val="005B702D"/>
    <w:rsid w:val="005B7AB2"/>
    <w:rsid w:val="005C0BAE"/>
    <w:rsid w:val="005C1E27"/>
    <w:rsid w:val="005C300B"/>
    <w:rsid w:val="005C4150"/>
    <w:rsid w:val="005C4404"/>
    <w:rsid w:val="005C46D6"/>
    <w:rsid w:val="005C4BB3"/>
    <w:rsid w:val="005C599B"/>
    <w:rsid w:val="005C7ECC"/>
    <w:rsid w:val="005D0343"/>
    <w:rsid w:val="005D0491"/>
    <w:rsid w:val="005D0D7C"/>
    <w:rsid w:val="005D1F30"/>
    <w:rsid w:val="005D2463"/>
    <w:rsid w:val="005D28C8"/>
    <w:rsid w:val="005D4072"/>
    <w:rsid w:val="005D743F"/>
    <w:rsid w:val="005E086E"/>
    <w:rsid w:val="005E0B1C"/>
    <w:rsid w:val="005E3C12"/>
    <w:rsid w:val="005E4ED5"/>
    <w:rsid w:val="005E5125"/>
    <w:rsid w:val="005E537A"/>
    <w:rsid w:val="005E55DC"/>
    <w:rsid w:val="005E577B"/>
    <w:rsid w:val="005E676A"/>
    <w:rsid w:val="005E741D"/>
    <w:rsid w:val="005E7CEA"/>
    <w:rsid w:val="005F1058"/>
    <w:rsid w:val="005F1E73"/>
    <w:rsid w:val="005F23B9"/>
    <w:rsid w:val="005F4472"/>
    <w:rsid w:val="005F4E85"/>
    <w:rsid w:val="005F5B5B"/>
    <w:rsid w:val="005F75DE"/>
    <w:rsid w:val="005F7BEA"/>
    <w:rsid w:val="0060008F"/>
    <w:rsid w:val="00600BF4"/>
    <w:rsid w:val="00602748"/>
    <w:rsid w:val="00603536"/>
    <w:rsid w:val="006036A3"/>
    <w:rsid w:val="00604254"/>
    <w:rsid w:val="00606902"/>
    <w:rsid w:val="006071CA"/>
    <w:rsid w:val="0060791E"/>
    <w:rsid w:val="0061053E"/>
    <w:rsid w:val="006111D9"/>
    <w:rsid w:val="0061147C"/>
    <w:rsid w:val="00612069"/>
    <w:rsid w:val="00612113"/>
    <w:rsid w:val="0061514C"/>
    <w:rsid w:val="00615853"/>
    <w:rsid w:val="006167B2"/>
    <w:rsid w:val="006226D3"/>
    <w:rsid w:val="00623114"/>
    <w:rsid w:val="006238D8"/>
    <w:rsid w:val="0062682E"/>
    <w:rsid w:val="00626D1F"/>
    <w:rsid w:val="00633161"/>
    <w:rsid w:val="006340A2"/>
    <w:rsid w:val="006350D4"/>
    <w:rsid w:val="006364A3"/>
    <w:rsid w:val="00637DCC"/>
    <w:rsid w:val="006400C1"/>
    <w:rsid w:val="0064013C"/>
    <w:rsid w:val="006405FF"/>
    <w:rsid w:val="00643512"/>
    <w:rsid w:val="00643CFC"/>
    <w:rsid w:val="00645E21"/>
    <w:rsid w:val="00647780"/>
    <w:rsid w:val="00647ECB"/>
    <w:rsid w:val="00650FD6"/>
    <w:rsid w:val="0065280D"/>
    <w:rsid w:val="00654B61"/>
    <w:rsid w:val="00655588"/>
    <w:rsid w:val="00655D90"/>
    <w:rsid w:val="00661B2E"/>
    <w:rsid w:val="006629DE"/>
    <w:rsid w:val="00664149"/>
    <w:rsid w:val="006643C4"/>
    <w:rsid w:val="006659DC"/>
    <w:rsid w:val="00666483"/>
    <w:rsid w:val="0066684E"/>
    <w:rsid w:val="00666E07"/>
    <w:rsid w:val="00667CFF"/>
    <w:rsid w:val="00667FC0"/>
    <w:rsid w:val="006700BA"/>
    <w:rsid w:val="00670ED2"/>
    <w:rsid w:val="00671561"/>
    <w:rsid w:val="0067179B"/>
    <w:rsid w:val="006731F8"/>
    <w:rsid w:val="00674E96"/>
    <w:rsid w:val="0067511D"/>
    <w:rsid w:val="00675BED"/>
    <w:rsid w:val="00681432"/>
    <w:rsid w:val="00682013"/>
    <w:rsid w:val="00682C3E"/>
    <w:rsid w:val="00682F24"/>
    <w:rsid w:val="00683EC4"/>
    <w:rsid w:val="00685A6E"/>
    <w:rsid w:val="00690B09"/>
    <w:rsid w:val="00691BCA"/>
    <w:rsid w:val="0069567E"/>
    <w:rsid w:val="0069585B"/>
    <w:rsid w:val="0069705B"/>
    <w:rsid w:val="006978FA"/>
    <w:rsid w:val="006A2D0C"/>
    <w:rsid w:val="006A3DDC"/>
    <w:rsid w:val="006A45F8"/>
    <w:rsid w:val="006A4E62"/>
    <w:rsid w:val="006A5EDA"/>
    <w:rsid w:val="006A695C"/>
    <w:rsid w:val="006A6ABE"/>
    <w:rsid w:val="006A6FAB"/>
    <w:rsid w:val="006B0674"/>
    <w:rsid w:val="006B19FF"/>
    <w:rsid w:val="006B20F8"/>
    <w:rsid w:val="006B24E1"/>
    <w:rsid w:val="006B33C4"/>
    <w:rsid w:val="006B35D4"/>
    <w:rsid w:val="006B3970"/>
    <w:rsid w:val="006B46A8"/>
    <w:rsid w:val="006B46CD"/>
    <w:rsid w:val="006B47B0"/>
    <w:rsid w:val="006B4DEC"/>
    <w:rsid w:val="006B6105"/>
    <w:rsid w:val="006B61DA"/>
    <w:rsid w:val="006B63E4"/>
    <w:rsid w:val="006B76E1"/>
    <w:rsid w:val="006B7747"/>
    <w:rsid w:val="006B7C72"/>
    <w:rsid w:val="006C074D"/>
    <w:rsid w:val="006C18F6"/>
    <w:rsid w:val="006C3D8D"/>
    <w:rsid w:val="006C4183"/>
    <w:rsid w:val="006C5DC3"/>
    <w:rsid w:val="006D0307"/>
    <w:rsid w:val="006D0DA7"/>
    <w:rsid w:val="006D2413"/>
    <w:rsid w:val="006D30A6"/>
    <w:rsid w:val="006D366F"/>
    <w:rsid w:val="006D671A"/>
    <w:rsid w:val="006D6C1A"/>
    <w:rsid w:val="006D786E"/>
    <w:rsid w:val="006D7F97"/>
    <w:rsid w:val="006E0999"/>
    <w:rsid w:val="006E0CF6"/>
    <w:rsid w:val="006E0E1F"/>
    <w:rsid w:val="006E1C0D"/>
    <w:rsid w:val="006E2249"/>
    <w:rsid w:val="006E3049"/>
    <w:rsid w:val="006E31BB"/>
    <w:rsid w:val="006E32D1"/>
    <w:rsid w:val="006E35A4"/>
    <w:rsid w:val="006E3B9B"/>
    <w:rsid w:val="006E6046"/>
    <w:rsid w:val="006E60E0"/>
    <w:rsid w:val="006E6652"/>
    <w:rsid w:val="006E6AF3"/>
    <w:rsid w:val="006E6BD7"/>
    <w:rsid w:val="006E7D40"/>
    <w:rsid w:val="006F0822"/>
    <w:rsid w:val="006F0D50"/>
    <w:rsid w:val="006F1630"/>
    <w:rsid w:val="006F1A95"/>
    <w:rsid w:val="006F4170"/>
    <w:rsid w:val="006F4A08"/>
    <w:rsid w:val="006F52B2"/>
    <w:rsid w:val="006F604F"/>
    <w:rsid w:val="006F60D7"/>
    <w:rsid w:val="006F6C12"/>
    <w:rsid w:val="006F6CAB"/>
    <w:rsid w:val="006F6D9B"/>
    <w:rsid w:val="006F709B"/>
    <w:rsid w:val="0070083E"/>
    <w:rsid w:val="00700A82"/>
    <w:rsid w:val="00703E6B"/>
    <w:rsid w:val="00705758"/>
    <w:rsid w:val="00705827"/>
    <w:rsid w:val="00706DB3"/>
    <w:rsid w:val="0071013A"/>
    <w:rsid w:val="007123C6"/>
    <w:rsid w:val="0071308B"/>
    <w:rsid w:val="0071523E"/>
    <w:rsid w:val="00716437"/>
    <w:rsid w:val="00716B39"/>
    <w:rsid w:val="007200AA"/>
    <w:rsid w:val="007201EA"/>
    <w:rsid w:val="00720587"/>
    <w:rsid w:val="00721879"/>
    <w:rsid w:val="00721E16"/>
    <w:rsid w:val="00722E93"/>
    <w:rsid w:val="00723058"/>
    <w:rsid w:val="00727C00"/>
    <w:rsid w:val="00727E9F"/>
    <w:rsid w:val="00733065"/>
    <w:rsid w:val="0073372A"/>
    <w:rsid w:val="007349AD"/>
    <w:rsid w:val="007354CC"/>
    <w:rsid w:val="0073689B"/>
    <w:rsid w:val="00736F1F"/>
    <w:rsid w:val="00737736"/>
    <w:rsid w:val="00740DEE"/>
    <w:rsid w:val="00740FA2"/>
    <w:rsid w:val="00741E38"/>
    <w:rsid w:val="007422FF"/>
    <w:rsid w:val="0074232B"/>
    <w:rsid w:val="0074234F"/>
    <w:rsid w:val="00742EDF"/>
    <w:rsid w:val="0074448F"/>
    <w:rsid w:val="0074556B"/>
    <w:rsid w:val="0074575C"/>
    <w:rsid w:val="007457F1"/>
    <w:rsid w:val="00746F41"/>
    <w:rsid w:val="007514E9"/>
    <w:rsid w:val="00752BFF"/>
    <w:rsid w:val="0075465F"/>
    <w:rsid w:val="007546C3"/>
    <w:rsid w:val="007551AB"/>
    <w:rsid w:val="00755AE9"/>
    <w:rsid w:val="00757344"/>
    <w:rsid w:val="00757C7C"/>
    <w:rsid w:val="00761220"/>
    <w:rsid w:val="007616EE"/>
    <w:rsid w:val="00761D42"/>
    <w:rsid w:val="0076492F"/>
    <w:rsid w:val="007655BF"/>
    <w:rsid w:val="007660CD"/>
    <w:rsid w:val="0076674B"/>
    <w:rsid w:val="007705A2"/>
    <w:rsid w:val="00774EA9"/>
    <w:rsid w:val="00775BB8"/>
    <w:rsid w:val="00776BD7"/>
    <w:rsid w:val="00776E4A"/>
    <w:rsid w:val="007779B4"/>
    <w:rsid w:val="00780C31"/>
    <w:rsid w:val="007811A2"/>
    <w:rsid w:val="00781A96"/>
    <w:rsid w:val="00782382"/>
    <w:rsid w:val="00782BF9"/>
    <w:rsid w:val="00782D63"/>
    <w:rsid w:val="00783019"/>
    <w:rsid w:val="00783279"/>
    <w:rsid w:val="00784C2F"/>
    <w:rsid w:val="00784E01"/>
    <w:rsid w:val="00786B5C"/>
    <w:rsid w:val="007876E9"/>
    <w:rsid w:val="007877F3"/>
    <w:rsid w:val="00787B09"/>
    <w:rsid w:val="00787C45"/>
    <w:rsid w:val="00787EE4"/>
    <w:rsid w:val="00790558"/>
    <w:rsid w:val="007939E4"/>
    <w:rsid w:val="00795EC3"/>
    <w:rsid w:val="007974C6"/>
    <w:rsid w:val="007A063B"/>
    <w:rsid w:val="007A1A7E"/>
    <w:rsid w:val="007A24E7"/>
    <w:rsid w:val="007A2DBD"/>
    <w:rsid w:val="007A4E3B"/>
    <w:rsid w:val="007A639E"/>
    <w:rsid w:val="007A6DEF"/>
    <w:rsid w:val="007B1F45"/>
    <w:rsid w:val="007B2C93"/>
    <w:rsid w:val="007B3216"/>
    <w:rsid w:val="007B4D64"/>
    <w:rsid w:val="007B508F"/>
    <w:rsid w:val="007B704E"/>
    <w:rsid w:val="007B7A93"/>
    <w:rsid w:val="007B7D8C"/>
    <w:rsid w:val="007C0B19"/>
    <w:rsid w:val="007C2A52"/>
    <w:rsid w:val="007C2C87"/>
    <w:rsid w:val="007C6E15"/>
    <w:rsid w:val="007D0773"/>
    <w:rsid w:val="007D118B"/>
    <w:rsid w:val="007D14C1"/>
    <w:rsid w:val="007D499E"/>
    <w:rsid w:val="007D5680"/>
    <w:rsid w:val="007E07BB"/>
    <w:rsid w:val="007E2440"/>
    <w:rsid w:val="007E27CF"/>
    <w:rsid w:val="007E410B"/>
    <w:rsid w:val="007E47F5"/>
    <w:rsid w:val="007E67B7"/>
    <w:rsid w:val="007F187C"/>
    <w:rsid w:val="007F18A3"/>
    <w:rsid w:val="007F35CA"/>
    <w:rsid w:val="007F6912"/>
    <w:rsid w:val="007F78A0"/>
    <w:rsid w:val="007F7C7D"/>
    <w:rsid w:val="00801C55"/>
    <w:rsid w:val="00803953"/>
    <w:rsid w:val="00803E7C"/>
    <w:rsid w:val="008066A7"/>
    <w:rsid w:val="00806CAD"/>
    <w:rsid w:val="00807CEC"/>
    <w:rsid w:val="00807F79"/>
    <w:rsid w:val="00811625"/>
    <w:rsid w:val="00811A66"/>
    <w:rsid w:val="00812E78"/>
    <w:rsid w:val="008152C1"/>
    <w:rsid w:val="00817229"/>
    <w:rsid w:val="00821834"/>
    <w:rsid w:val="00822616"/>
    <w:rsid w:val="008239B5"/>
    <w:rsid w:val="00826688"/>
    <w:rsid w:val="0083014E"/>
    <w:rsid w:val="008325A0"/>
    <w:rsid w:val="00835C43"/>
    <w:rsid w:val="00835D1C"/>
    <w:rsid w:val="00836F5C"/>
    <w:rsid w:val="008401FE"/>
    <w:rsid w:val="00841928"/>
    <w:rsid w:val="0084359B"/>
    <w:rsid w:val="00844C51"/>
    <w:rsid w:val="00846DBA"/>
    <w:rsid w:val="008470B6"/>
    <w:rsid w:val="00847175"/>
    <w:rsid w:val="00847EB7"/>
    <w:rsid w:val="0085023F"/>
    <w:rsid w:val="00851F21"/>
    <w:rsid w:val="00852062"/>
    <w:rsid w:val="00852CAC"/>
    <w:rsid w:val="0086230B"/>
    <w:rsid w:val="00863D57"/>
    <w:rsid w:val="00865E28"/>
    <w:rsid w:val="0086661B"/>
    <w:rsid w:val="00867110"/>
    <w:rsid w:val="00867331"/>
    <w:rsid w:val="00867990"/>
    <w:rsid w:val="00867E78"/>
    <w:rsid w:val="00870EB2"/>
    <w:rsid w:val="00872A8A"/>
    <w:rsid w:val="008734E6"/>
    <w:rsid w:val="00873508"/>
    <w:rsid w:val="00873B81"/>
    <w:rsid w:val="00874C38"/>
    <w:rsid w:val="00874EE2"/>
    <w:rsid w:val="00876A64"/>
    <w:rsid w:val="00876E5C"/>
    <w:rsid w:val="008803C9"/>
    <w:rsid w:val="00881177"/>
    <w:rsid w:val="00882E2C"/>
    <w:rsid w:val="00884CF8"/>
    <w:rsid w:val="00884FBA"/>
    <w:rsid w:val="008857C8"/>
    <w:rsid w:val="00885D00"/>
    <w:rsid w:val="00885E8E"/>
    <w:rsid w:val="00885F37"/>
    <w:rsid w:val="00886A63"/>
    <w:rsid w:val="00886DB3"/>
    <w:rsid w:val="008904C7"/>
    <w:rsid w:val="008917AD"/>
    <w:rsid w:val="0089211D"/>
    <w:rsid w:val="008947C3"/>
    <w:rsid w:val="00895745"/>
    <w:rsid w:val="008967F0"/>
    <w:rsid w:val="008976C1"/>
    <w:rsid w:val="008A0066"/>
    <w:rsid w:val="008A2EDC"/>
    <w:rsid w:val="008A2F2E"/>
    <w:rsid w:val="008A31A1"/>
    <w:rsid w:val="008A6DA5"/>
    <w:rsid w:val="008A72D3"/>
    <w:rsid w:val="008B1130"/>
    <w:rsid w:val="008B2341"/>
    <w:rsid w:val="008B6E40"/>
    <w:rsid w:val="008B7CED"/>
    <w:rsid w:val="008B7E1A"/>
    <w:rsid w:val="008C085D"/>
    <w:rsid w:val="008C08B6"/>
    <w:rsid w:val="008C3682"/>
    <w:rsid w:val="008C545E"/>
    <w:rsid w:val="008D004F"/>
    <w:rsid w:val="008D0E09"/>
    <w:rsid w:val="008D0E6C"/>
    <w:rsid w:val="008D19F1"/>
    <w:rsid w:val="008D27B9"/>
    <w:rsid w:val="008D4010"/>
    <w:rsid w:val="008D4BDB"/>
    <w:rsid w:val="008D6747"/>
    <w:rsid w:val="008D7C29"/>
    <w:rsid w:val="008E1024"/>
    <w:rsid w:val="008E2186"/>
    <w:rsid w:val="008E3A12"/>
    <w:rsid w:val="008E4F5E"/>
    <w:rsid w:val="008E53DA"/>
    <w:rsid w:val="008F0915"/>
    <w:rsid w:val="008F0F53"/>
    <w:rsid w:val="008F1EF1"/>
    <w:rsid w:val="008F53BF"/>
    <w:rsid w:val="008F671C"/>
    <w:rsid w:val="009004FE"/>
    <w:rsid w:val="00900AF9"/>
    <w:rsid w:val="00900B6C"/>
    <w:rsid w:val="009014E0"/>
    <w:rsid w:val="00901D05"/>
    <w:rsid w:val="00901F5A"/>
    <w:rsid w:val="00902CD4"/>
    <w:rsid w:val="00902DE1"/>
    <w:rsid w:val="00910CD2"/>
    <w:rsid w:val="009111BD"/>
    <w:rsid w:val="00913A56"/>
    <w:rsid w:val="00915C29"/>
    <w:rsid w:val="00917135"/>
    <w:rsid w:val="009172CE"/>
    <w:rsid w:val="009176F7"/>
    <w:rsid w:val="0091791C"/>
    <w:rsid w:val="009202AF"/>
    <w:rsid w:val="0092152A"/>
    <w:rsid w:val="00922F28"/>
    <w:rsid w:val="00923484"/>
    <w:rsid w:val="009241DE"/>
    <w:rsid w:val="00924D8F"/>
    <w:rsid w:val="009253CF"/>
    <w:rsid w:val="00932AA2"/>
    <w:rsid w:val="00935067"/>
    <w:rsid w:val="00936410"/>
    <w:rsid w:val="00940DF4"/>
    <w:rsid w:val="0094191F"/>
    <w:rsid w:val="00941CD3"/>
    <w:rsid w:val="009425D6"/>
    <w:rsid w:val="00946944"/>
    <w:rsid w:val="009478D4"/>
    <w:rsid w:val="00947C4C"/>
    <w:rsid w:val="009526B9"/>
    <w:rsid w:val="00952D35"/>
    <w:rsid w:val="00953184"/>
    <w:rsid w:val="00953D67"/>
    <w:rsid w:val="009555FF"/>
    <w:rsid w:val="0095670E"/>
    <w:rsid w:val="00956F35"/>
    <w:rsid w:val="0095792D"/>
    <w:rsid w:val="00962EB0"/>
    <w:rsid w:val="0096528D"/>
    <w:rsid w:val="009654B7"/>
    <w:rsid w:val="00965D6F"/>
    <w:rsid w:val="009660E3"/>
    <w:rsid w:val="00967AFD"/>
    <w:rsid w:val="00967B73"/>
    <w:rsid w:val="00973269"/>
    <w:rsid w:val="00974D33"/>
    <w:rsid w:val="00975027"/>
    <w:rsid w:val="00975521"/>
    <w:rsid w:val="00975C88"/>
    <w:rsid w:val="009762D9"/>
    <w:rsid w:val="009770C8"/>
    <w:rsid w:val="00980CE9"/>
    <w:rsid w:val="00981D1F"/>
    <w:rsid w:val="00982358"/>
    <w:rsid w:val="00983129"/>
    <w:rsid w:val="00986DA8"/>
    <w:rsid w:val="00987791"/>
    <w:rsid w:val="009904BD"/>
    <w:rsid w:val="009906A8"/>
    <w:rsid w:val="00990B6A"/>
    <w:rsid w:val="009910BF"/>
    <w:rsid w:val="00991ABF"/>
    <w:rsid w:val="00991E9B"/>
    <w:rsid w:val="0099255A"/>
    <w:rsid w:val="009939F7"/>
    <w:rsid w:val="00993A93"/>
    <w:rsid w:val="00995EAE"/>
    <w:rsid w:val="0099643D"/>
    <w:rsid w:val="00997A7C"/>
    <w:rsid w:val="009A096D"/>
    <w:rsid w:val="009A531E"/>
    <w:rsid w:val="009A73F2"/>
    <w:rsid w:val="009B116D"/>
    <w:rsid w:val="009B1C0E"/>
    <w:rsid w:val="009B39E1"/>
    <w:rsid w:val="009B5A70"/>
    <w:rsid w:val="009B6806"/>
    <w:rsid w:val="009B6E2B"/>
    <w:rsid w:val="009C0080"/>
    <w:rsid w:val="009C0599"/>
    <w:rsid w:val="009C2603"/>
    <w:rsid w:val="009C2A91"/>
    <w:rsid w:val="009C3351"/>
    <w:rsid w:val="009C41EF"/>
    <w:rsid w:val="009C5198"/>
    <w:rsid w:val="009C5EC1"/>
    <w:rsid w:val="009C6318"/>
    <w:rsid w:val="009C7B96"/>
    <w:rsid w:val="009C7C8F"/>
    <w:rsid w:val="009D1026"/>
    <w:rsid w:val="009D1159"/>
    <w:rsid w:val="009D14D6"/>
    <w:rsid w:val="009D2458"/>
    <w:rsid w:val="009D2684"/>
    <w:rsid w:val="009D2773"/>
    <w:rsid w:val="009D3A9E"/>
    <w:rsid w:val="009D4DA5"/>
    <w:rsid w:val="009E031B"/>
    <w:rsid w:val="009E3009"/>
    <w:rsid w:val="009E3D33"/>
    <w:rsid w:val="009E50AE"/>
    <w:rsid w:val="009E77E2"/>
    <w:rsid w:val="009F0F79"/>
    <w:rsid w:val="009F1835"/>
    <w:rsid w:val="009F1B3D"/>
    <w:rsid w:val="009F4523"/>
    <w:rsid w:val="009F48C7"/>
    <w:rsid w:val="009F5C19"/>
    <w:rsid w:val="00A00B24"/>
    <w:rsid w:val="00A02980"/>
    <w:rsid w:val="00A03D6F"/>
    <w:rsid w:val="00A06A16"/>
    <w:rsid w:val="00A07D37"/>
    <w:rsid w:val="00A10E73"/>
    <w:rsid w:val="00A1110A"/>
    <w:rsid w:val="00A1473A"/>
    <w:rsid w:val="00A149B3"/>
    <w:rsid w:val="00A211C5"/>
    <w:rsid w:val="00A21703"/>
    <w:rsid w:val="00A21CC4"/>
    <w:rsid w:val="00A232B7"/>
    <w:rsid w:val="00A23C39"/>
    <w:rsid w:val="00A23F45"/>
    <w:rsid w:val="00A23FBE"/>
    <w:rsid w:val="00A2526B"/>
    <w:rsid w:val="00A268E1"/>
    <w:rsid w:val="00A27298"/>
    <w:rsid w:val="00A27335"/>
    <w:rsid w:val="00A31CC5"/>
    <w:rsid w:val="00A32144"/>
    <w:rsid w:val="00A3326F"/>
    <w:rsid w:val="00A3394E"/>
    <w:rsid w:val="00A347C8"/>
    <w:rsid w:val="00A34BCE"/>
    <w:rsid w:val="00A356C8"/>
    <w:rsid w:val="00A40339"/>
    <w:rsid w:val="00A408E0"/>
    <w:rsid w:val="00A40F36"/>
    <w:rsid w:val="00A414C0"/>
    <w:rsid w:val="00A4273C"/>
    <w:rsid w:val="00A43D3D"/>
    <w:rsid w:val="00A44353"/>
    <w:rsid w:val="00A45A3A"/>
    <w:rsid w:val="00A47B53"/>
    <w:rsid w:val="00A47F41"/>
    <w:rsid w:val="00A52F78"/>
    <w:rsid w:val="00A54100"/>
    <w:rsid w:val="00A542A5"/>
    <w:rsid w:val="00A545D3"/>
    <w:rsid w:val="00A5467A"/>
    <w:rsid w:val="00A5489A"/>
    <w:rsid w:val="00A55DEC"/>
    <w:rsid w:val="00A5694D"/>
    <w:rsid w:val="00A569E3"/>
    <w:rsid w:val="00A60943"/>
    <w:rsid w:val="00A60BB3"/>
    <w:rsid w:val="00A62084"/>
    <w:rsid w:val="00A621C2"/>
    <w:rsid w:val="00A70205"/>
    <w:rsid w:val="00A711CC"/>
    <w:rsid w:val="00A715AD"/>
    <w:rsid w:val="00A721CA"/>
    <w:rsid w:val="00A73C7B"/>
    <w:rsid w:val="00A73E44"/>
    <w:rsid w:val="00A74DE5"/>
    <w:rsid w:val="00A7572C"/>
    <w:rsid w:val="00A76460"/>
    <w:rsid w:val="00A7693B"/>
    <w:rsid w:val="00A772DA"/>
    <w:rsid w:val="00A8106F"/>
    <w:rsid w:val="00A8381D"/>
    <w:rsid w:val="00A83FCB"/>
    <w:rsid w:val="00A8480B"/>
    <w:rsid w:val="00A858EE"/>
    <w:rsid w:val="00A8766B"/>
    <w:rsid w:val="00A87E4A"/>
    <w:rsid w:val="00A90635"/>
    <w:rsid w:val="00A90878"/>
    <w:rsid w:val="00A908D7"/>
    <w:rsid w:val="00A90F7A"/>
    <w:rsid w:val="00A91B0C"/>
    <w:rsid w:val="00A944D1"/>
    <w:rsid w:val="00A94A6F"/>
    <w:rsid w:val="00A95A97"/>
    <w:rsid w:val="00A961DB"/>
    <w:rsid w:val="00A9778A"/>
    <w:rsid w:val="00AA02E4"/>
    <w:rsid w:val="00AA1088"/>
    <w:rsid w:val="00AA131E"/>
    <w:rsid w:val="00AA681E"/>
    <w:rsid w:val="00AA6A1F"/>
    <w:rsid w:val="00AA6CA3"/>
    <w:rsid w:val="00AB0860"/>
    <w:rsid w:val="00AB1010"/>
    <w:rsid w:val="00AB13A2"/>
    <w:rsid w:val="00AB1802"/>
    <w:rsid w:val="00AB1822"/>
    <w:rsid w:val="00AB1FD8"/>
    <w:rsid w:val="00AB2F83"/>
    <w:rsid w:val="00AB315E"/>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199"/>
    <w:rsid w:val="00AD584C"/>
    <w:rsid w:val="00AD63A1"/>
    <w:rsid w:val="00AD65A2"/>
    <w:rsid w:val="00AE0085"/>
    <w:rsid w:val="00AE2E95"/>
    <w:rsid w:val="00AE2F68"/>
    <w:rsid w:val="00AE38D9"/>
    <w:rsid w:val="00AE56B0"/>
    <w:rsid w:val="00AE70C6"/>
    <w:rsid w:val="00AF0BF8"/>
    <w:rsid w:val="00AF0DC5"/>
    <w:rsid w:val="00AF113B"/>
    <w:rsid w:val="00AF1DE0"/>
    <w:rsid w:val="00AF1F0C"/>
    <w:rsid w:val="00AF26B7"/>
    <w:rsid w:val="00AF2736"/>
    <w:rsid w:val="00AF2B9C"/>
    <w:rsid w:val="00AF495F"/>
    <w:rsid w:val="00AF4FB6"/>
    <w:rsid w:val="00AF7EB1"/>
    <w:rsid w:val="00B025A9"/>
    <w:rsid w:val="00B02A9D"/>
    <w:rsid w:val="00B02B41"/>
    <w:rsid w:val="00B04F68"/>
    <w:rsid w:val="00B0599D"/>
    <w:rsid w:val="00B10602"/>
    <w:rsid w:val="00B109A8"/>
    <w:rsid w:val="00B11139"/>
    <w:rsid w:val="00B111A3"/>
    <w:rsid w:val="00B11E0A"/>
    <w:rsid w:val="00B11EEB"/>
    <w:rsid w:val="00B1388A"/>
    <w:rsid w:val="00B13BB2"/>
    <w:rsid w:val="00B13DB8"/>
    <w:rsid w:val="00B14D88"/>
    <w:rsid w:val="00B153FC"/>
    <w:rsid w:val="00B1699E"/>
    <w:rsid w:val="00B17504"/>
    <w:rsid w:val="00B20C18"/>
    <w:rsid w:val="00B22A49"/>
    <w:rsid w:val="00B22FD4"/>
    <w:rsid w:val="00B24687"/>
    <w:rsid w:val="00B25F4B"/>
    <w:rsid w:val="00B2642E"/>
    <w:rsid w:val="00B302CA"/>
    <w:rsid w:val="00B30620"/>
    <w:rsid w:val="00B309FA"/>
    <w:rsid w:val="00B31161"/>
    <w:rsid w:val="00B3377A"/>
    <w:rsid w:val="00B35293"/>
    <w:rsid w:val="00B36812"/>
    <w:rsid w:val="00B36B62"/>
    <w:rsid w:val="00B4409E"/>
    <w:rsid w:val="00B45D00"/>
    <w:rsid w:val="00B4613E"/>
    <w:rsid w:val="00B4689E"/>
    <w:rsid w:val="00B50FAE"/>
    <w:rsid w:val="00B521BA"/>
    <w:rsid w:val="00B543B2"/>
    <w:rsid w:val="00B54BA8"/>
    <w:rsid w:val="00B55068"/>
    <w:rsid w:val="00B554A4"/>
    <w:rsid w:val="00B62079"/>
    <w:rsid w:val="00B630E9"/>
    <w:rsid w:val="00B6366E"/>
    <w:rsid w:val="00B674DF"/>
    <w:rsid w:val="00B6776E"/>
    <w:rsid w:val="00B7161D"/>
    <w:rsid w:val="00B71988"/>
    <w:rsid w:val="00B7471B"/>
    <w:rsid w:val="00B76CBC"/>
    <w:rsid w:val="00B77E06"/>
    <w:rsid w:val="00B8173A"/>
    <w:rsid w:val="00B82536"/>
    <w:rsid w:val="00B832FA"/>
    <w:rsid w:val="00B84561"/>
    <w:rsid w:val="00B84920"/>
    <w:rsid w:val="00B87155"/>
    <w:rsid w:val="00B8725C"/>
    <w:rsid w:val="00B8741B"/>
    <w:rsid w:val="00B8794E"/>
    <w:rsid w:val="00B907DE"/>
    <w:rsid w:val="00B91221"/>
    <w:rsid w:val="00B91E6A"/>
    <w:rsid w:val="00B92148"/>
    <w:rsid w:val="00B936B7"/>
    <w:rsid w:val="00B96557"/>
    <w:rsid w:val="00B96EBC"/>
    <w:rsid w:val="00BA0583"/>
    <w:rsid w:val="00BA48CD"/>
    <w:rsid w:val="00BA4F68"/>
    <w:rsid w:val="00BB050A"/>
    <w:rsid w:val="00BB27AA"/>
    <w:rsid w:val="00BB2BDA"/>
    <w:rsid w:val="00BB3313"/>
    <w:rsid w:val="00BB45FC"/>
    <w:rsid w:val="00BB5E8D"/>
    <w:rsid w:val="00BB6B6F"/>
    <w:rsid w:val="00BB7390"/>
    <w:rsid w:val="00BB7DD5"/>
    <w:rsid w:val="00BC15D5"/>
    <w:rsid w:val="00BC2754"/>
    <w:rsid w:val="00BC50AB"/>
    <w:rsid w:val="00BC694F"/>
    <w:rsid w:val="00BC6C43"/>
    <w:rsid w:val="00BC6FAF"/>
    <w:rsid w:val="00BD0537"/>
    <w:rsid w:val="00BD08F2"/>
    <w:rsid w:val="00BD1088"/>
    <w:rsid w:val="00BD2390"/>
    <w:rsid w:val="00BD2C96"/>
    <w:rsid w:val="00BD2CB4"/>
    <w:rsid w:val="00BD4228"/>
    <w:rsid w:val="00BD44A4"/>
    <w:rsid w:val="00BD4A7B"/>
    <w:rsid w:val="00BD4E80"/>
    <w:rsid w:val="00BD5B6E"/>
    <w:rsid w:val="00BD6C1F"/>
    <w:rsid w:val="00BD7D70"/>
    <w:rsid w:val="00BE0F86"/>
    <w:rsid w:val="00BE1FDA"/>
    <w:rsid w:val="00BE37EA"/>
    <w:rsid w:val="00BE3D3A"/>
    <w:rsid w:val="00BE3D84"/>
    <w:rsid w:val="00BE40E3"/>
    <w:rsid w:val="00BE4905"/>
    <w:rsid w:val="00BE51E6"/>
    <w:rsid w:val="00BE5EA4"/>
    <w:rsid w:val="00BE61C7"/>
    <w:rsid w:val="00BE6BDE"/>
    <w:rsid w:val="00BE6F47"/>
    <w:rsid w:val="00BF159A"/>
    <w:rsid w:val="00BF1EAC"/>
    <w:rsid w:val="00BF2C77"/>
    <w:rsid w:val="00BF6612"/>
    <w:rsid w:val="00C0026B"/>
    <w:rsid w:val="00C009CB"/>
    <w:rsid w:val="00C00E49"/>
    <w:rsid w:val="00C016FD"/>
    <w:rsid w:val="00C02237"/>
    <w:rsid w:val="00C04C59"/>
    <w:rsid w:val="00C04E52"/>
    <w:rsid w:val="00C05F1A"/>
    <w:rsid w:val="00C10CCC"/>
    <w:rsid w:val="00C117B3"/>
    <w:rsid w:val="00C134B6"/>
    <w:rsid w:val="00C13E0F"/>
    <w:rsid w:val="00C14D16"/>
    <w:rsid w:val="00C1602F"/>
    <w:rsid w:val="00C16F54"/>
    <w:rsid w:val="00C17A95"/>
    <w:rsid w:val="00C17E4F"/>
    <w:rsid w:val="00C20991"/>
    <w:rsid w:val="00C22231"/>
    <w:rsid w:val="00C233A8"/>
    <w:rsid w:val="00C32ECA"/>
    <w:rsid w:val="00C3316B"/>
    <w:rsid w:val="00C344CA"/>
    <w:rsid w:val="00C34A92"/>
    <w:rsid w:val="00C34BA1"/>
    <w:rsid w:val="00C360ED"/>
    <w:rsid w:val="00C36943"/>
    <w:rsid w:val="00C4375D"/>
    <w:rsid w:val="00C458F7"/>
    <w:rsid w:val="00C46F31"/>
    <w:rsid w:val="00C50224"/>
    <w:rsid w:val="00C5206F"/>
    <w:rsid w:val="00C52B8D"/>
    <w:rsid w:val="00C54986"/>
    <w:rsid w:val="00C55533"/>
    <w:rsid w:val="00C57494"/>
    <w:rsid w:val="00C603D0"/>
    <w:rsid w:val="00C61785"/>
    <w:rsid w:val="00C629E5"/>
    <w:rsid w:val="00C62FA4"/>
    <w:rsid w:val="00C6457C"/>
    <w:rsid w:val="00C64B63"/>
    <w:rsid w:val="00C65513"/>
    <w:rsid w:val="00C655FB"/>
    <w:rsid w:val="00C65899"/>
    <w:rsid w:val="00C660D0"/>
    <w:rsid w:val="00C66AE9"/>
    <w:rsid w:val="00C675D6"/>
    <w:rsid w:val="00C677FA"/>
    <w:rsid w:val="00C70030"/>
    <w:rsid w:val="00C72B0E"/>
    <w:rsid w:val="00C730FA"/>
    <w:rsid w:val="00C73C35"/>
    <w:rsid w:val="00C740E5"/>
    <w:rsid w:val="00C76C45"/>
    <w:rsid w:val="00C76D54"/>
    <w:rsid w:val="00C80824"/>
    <w:rsid w:val="00C80A02"/>
    <w:rsid w:val="00C8268D"/>
    <w:rsid w:val="00C83179"/>
    <w:rsid w:val="00C835C0"/>
    <w:rsid w:val="00C83CDB"/>
    <w:rsid w:val="00C847C8"/>
    <w:rsid w:val="00C86BE7"/>
    <w:rsid w:val="00C86D9E"/>
    <w:rsid w:val="00C87C78"/>
    <w:rsid w:val="00C87E76"/>
    <w:rsid w:val="00C90D57"/>
    <w:rsid w:val="00C91210"/>
    <w:rsid w:val="00C928CE"/>
    <w:rsid w:val="00C9535A"/>
    <w:rsid w:val="00C958C8"/>
    <w:rsid w:val="00C95913"/>
    <w:rsid w:val="00CA18CD"/>
    <w:rsid w:val="00CA3A3D"/>
    <w:rsid w:val="00CA5EB5"/>
    <w:rsid w:val="00CA603B"/>
    <w:rsid w:val="00CA7238"/>
    <w:rsid w:val="00CA7BDD"/>
    <w:rsid w:val="00CB15DB"/>
    <w:rsid w:val="00CB18B6"/>
    <w:rsid w:val="00CB1F69"/>
    <w:rsid w:val="00CB2A2D"/>
    <w:rsid w:val="00CB2FF3"/>
    <w:rsid w:val="00CB3044"/>
    <w:rsid w:val="00CB39B0"/>
    <w:rsid w:val="00CB4CB7"/>
    <w:rsid w:val="00CB4D62"/>
    <w:rsid w:val="00CB6339"/>
    <w:rsid w:val="00CB79C0"/>
    <w:rsid w:val="00CB7C62"/>
    <w:rsid w:val="00CC1262"/>
    <w:rsid w:val="00CC2643"/>
    <w:rsid w:val="00CC35A8"/>
    <w:rsid w:val="00CC3C1A"/>
    <w:rsid w:val="00CC4408"/>
    <w:rsid w:val="00CC4461"/>
    <w:rsid w:val="00CC621F"/>
    <w:rsid w:val="00CC6A54"/>
    <w:rsid w:val="00CC7E93"/>
    <w:rsid w:val="00CD038A"/>
    <w:rsid w:val="00CD03E8"/>
    <w:rsid w:val="00CD11BF"/>
    <w:rsid w:val="00CD1625"/>
    <w:rsid w:val="00CD1B24"/>
    <w:rsid w:val="00CD2B02"/>
    <w:rsid w:val="00CD2D9E"/>
    <w:rsid w:val="00CD3C21"/>
    <w:rsid w:val="00CD505A"/>
    <w:rsid w:val="00CD5DE0"/>
    <w:rsid w:val="00CD5EAE"/>
    <w:rsid w:val="00CD6A47"/>
    <w:rsid w:val="00CD71D4"/>
    <w:rsid w:val="00CD770D"/>
    <w:rsid w:val="00CE1DA0"/>
    <w:rsid w:val="00CE1DA8"/>
    <w:rsid w:val="00CE2CBB"/>
    <w:rsid w:val="00CE3234"/>
    <w:rsid w:val="00CE32BC"/>
    <w:rsid w:val="00CE7C68"/>
    <w:rsid w:val="00D01ED4"/>
    <w:rsid w:val="00D02356"/>
    <w:rsid w:val="00D02747"/>
    <w:rsid w:val="00D032B1"/>
    <w:rsid w:val="00D041C2"/>
    <w:rsid w:val="00D04B8A"/>
    <w:rsid w:val="00D04DDB"/>
    <w:rsid w:val="00D07F49"/>
    <w:rsid w:val="00D10E85"/>
    <w:rsid w:val="00D11D7E"/>
    <w:rsid w:val="00D13B7E"/>
    <w:rsid w:val="00D14AAB"/>
    <w:rsid w:val="00D15775"/>
    <w:rsid w:val="00D15C95"/>
    <w:rsid w:val="00D1635D"/>
    <w:rsid w:val="00D1687C"/>
    <w:rsid w:val="00D16A72"/>
    <w:rsid w:val="00D20068"/>
    <w:rsid w:val="00D22EBE"/>
    <w:rsid w:val="00D233BC"/>
    <w:rsid w:val="00D25EB2"/>
    <w:rsid w:val="00D312D5"/>
    <w:rsid w:val="00D31788"/>
    <w:rsid w:val="00D32439"/>
    <w:rsid w:val="00D32972"/>
    <w:rsid w:val="00D32A36"/>
    <w:rsid w:val="00D33C20"/>
    <w:rsid w:val="00D35885"/>
    <w:rsid w:val="00D37EEB"/>
    <w:rsid w:val="00D4073D"/>
    <w:rsid w:val="00D414BF"/>
    <w:rsid w:val="00D4518E"/>
    <w:rsid w:val="00D4720B"/>
    <w:rsid w:val="00D50A92"/>
    <w:rsid w:val="00D551B5"/>
    <w:rsid w:val="00D55466"/>
    <w:rsid w:val="00D56CB4"/>
    <w:rsid w:val="00D56F8B"/>
    <w:rsid w:val="00D57752"/>
    <w:rsid w:val="00D603A9"/>
    <w:rsid w:val="00D60FE3"/>
    <w:rsid w:val="00D61A22"/>
    <w:rsid w:val="00D63742"/>
    <w:rsid w:val="00D651F8"/>
    <w:rsid w:val="00D65917"/>
    <w:rsid w:val="00D66BE8"/>
    <w:rsid w:val="00D67163"/>
    <w:rsid w:val="00D6716D"/>
    <w:rsid w:val="00D7262F"/>
    <w:rsid w:val="00D72F02"/>
    <w:rsid w:val="00D74433"/>
    <w:rsid w:val="00D7568A"/>
    <w:rsid w:val="00D779FE"/>
    <w:rsid w:val="00D80E13"/>
    <w:rsid w:val="00D81161"/>
    <w:rsid w:val="00D81D06"/>
    <w:rsid w:val="00D823BA"/>
    <w:rsid w:val="00D8351D"/>
    <w:rsid w:val="00D83FBA"/>
    <w:rsid w:val="00D850D3"/>
    <w:rsid w:val="00D869DB"/>
    <w:rsid w:val="00D869EC"/>
    <w:rsid w:val="00D90456"/>
    <w:rsid w:val="00D9047A"/>
    <w:rsid w:val="00D9260F"/>
    <w:rsid w:val="00D926D5"/>
    <w:rsid w:val="00D93060"/>
    <w:rsid w:val="00D94D8F"/>
    <w:rsid w:val="00D96682"/>
    <w:rsid w:val="00D96D21"/>
    <w:rsid w:val="00DA10AC"/>
    <w:rsid w:val="00DA1B07"/>
    <w:rsid w:val="00DA26D2"/>
    <w:rsid w:val="00DA34DA"/>
    <w:rsid w:val="00DA3E30"/>
    <w:rsid w:val="00DA43F9"/>
    <w:rsid w:val="00DA501E"/>
    <w:rsid w:val="00DA763C"/>
    <w:rsid w:val="00DB60A3"/>
    <w:rsid w:val="00DB7B22"/>
    <w:rsid w:val="00DC1029"/>
    <w:rsid w:val="00DC21CC"/>
    <w:rsid w:val="00DC39C0"/>
    <w:rsid w:val="00DC3B5B"/>
    <w:rsid w:val="00DC446F"/>
    <w:rsid w:val="00DC56B4"/>
    <w:rsid w:val="00DC58E2"/>
    <w:rsid w:val="00DC65A1"/>
    <w:rsid w:val="00DD18A5"/>
    <w:rsid w:val="00DD2600"/>
    <w:rsid w:val="00DD2CAD"/>
    <w:rsid w:val="00DD2F3E"/>
    <w:rsid w:val="00DD42E4"/>
    <w:rsid w:val="00DD59EC"/>
    <w:rsid w:val="00DD5BA4"/>
    <w:rsid w:val="00DD7547"/>
    <w:rsid w:val="00DE0DB0"/>
    <w:rsid w:val="00DE2015"/>
    <w:rsid w:val="00DE420F"/>
    <w:rsid w:val="00DE521E"/>
    <w:rsid w:val="00DE6967"/>
    <w:rsid w:val="00DE6F98"/>
    <w:rsid w:val="00DE7D4D"/>
    <w:rsid w:val="00DF0955"/>
    <w:rsid w:val="00DF0CBA"/>
    <w:rsid w:val="00DF10E7"/>
    <w:rsid w:val="00DF2756"/>
    <w:rsid w:val="00DF27CF"/>
    <w:rsid w:val="00DF41D0"/>
    <w:rsid w:val="00DF467E"/>
    <w:rsid w:val="00E004C4"/>
    <w:rsid w:val="00E0143B"/>
    <w:rsid w:val="00E019E8"/>
    <w:rsid w:val="00E033D8"/>
    <w:rsid w:val="00E0340A"/>
    <w:rsid w:val="00E05417"/>
    <w:rsid w:val="00E061AA"/>
    <w:rsid w:val="00E06862"/>
    <w:rsid w:val="00E07851"/>
    <w:rsid w:val="00E101AE"/>
    <w:rsid w:val="00E10E73"/>
    <w:rsid w:val="00E11049"/>
    <w:rsid w:val="00E1189C"/>
    <w:rsid w:val="00E11DBF"/>
    <w:rsid w:val="00E11E71"/>
    <w:rsid w:val="00E17DC6"/>
    <w:rsid w:val="00E21471"/>
    <w:rsid w:val="00E220EA"/>
    <w:rsid w:val="00E244E9"/>
    <w:rsid w:val="00E27CC8"/>
    <w:rsid w:val="00E27F99"/>
    <w:rsid w:val="00E30836"/>
    <w:rsid w:val="00E32209"/>
    <w:rsid w:val="00E327CD"/>
    <w:rsid w:val="00E331F5"/>
    <w:rsid w:val="00E34955"/>
    <w:rsid w:val="00E36264"/>
    <w:rsid w:val="00E366DC"/>
    <w:rsid w:val="00E36C0E"/>
    <w:rsid w:val="00E401E1"/>
    <w:rsid w:val="00E402BE"/>
    <w:rsid w:val="00E40A4E"/>
    <w:rsid w:val="00E41B57"/>
    <w:rsid w:val="00E41DF7"/>
    <w:rsid w:val="00E426E4"/>
    <w:rsid w:val="00E42B75"/>
    <w:rsid w:val="00E4322C"/>
    <w:rsid w:val="00E448D9"/>
    <w:rsid w:val="00E46023"/>
    <w:rsid w:val="00E46C71"/>
    <w:rsid w:val="00E50C79"/>
    <w:rsid w:val="00E516E1"/>
    <w:rsid w:val="00E54F0D"/>
    <w:rsid w:val="00E563A4"/>
    <w:rsid w:val="00E56693"/>
    <w:rsid w:val="00E5686D"/>
    <w:rsid w:val="00E5725B"/>
    <w:rsid w:val="00E57317"/>
    <w:rsid w:val="00E60DFC"/>
    <w:rsid w:val="00E62CA2"/>
    <w:rsid w:val="00E64188"/>
    <w:rsid w:val="00E66384"/>
    <w:rsid w:val="00E6695A"/>
    <w:rsid w:val="00E7041D"/>
    <w:rsid w:val="00E80D9C"/>
    <w:rsid w:val="00E8220D"/>
    <w:rsid w:val="00E822DE"/>
    <w:rsid w:val="00E83D26"/>
    <w:rsid w:val="00E84529"/>
    <w:rsid w:val="00E84930"/>
    <w:rsid w:val="00E84F42"/>
    <w:rsid w:val="00E861D3"/>
    <w:rsid w:val="00E874EC"/>
    <w:rsid w:val="00E915E1"/>
    <w:rsid w:val="00E93541"/>
    <w:rsid w:val="00E946D3"/>
    <w:rsid w:val="00E94963"/>
    <w:rsid w:val="00E94CA1"/>
    <w:rsid w:val="00E95326"/>
    <w:rsid w:val="00E966F0"/>
    <w:rsid w:val="00E969C2"/>
    <w:rsid w:val="00E9701A"/>
    <w:rsid w:val="00E975EB"/>
    <w:rsid w:val="00EA0110"/>
    <w:rsid w:val="00EA028A"/>
    <w:rsid w:val="00EA0A05"/>
    <w:rsid w:val="00EA0E35"/>
    <w:rsid w:val="00EA385D"/>
    <w:rsid w:val="00EA4D4C"/>
    <w:rsid w:val="00EA68B5"/>
    <w:rsid w:val="00EA6CB3"/>
    <w:rsid w:val="00EA6D6F"/>
    <w:rsid w:val="00EA6D8A"/>
    <w:rsid w:val="00EB083C"/>
    <w:rsid w:val="00EB0A19"/>
    <w:rsid w:val="00EB2089"/>
    <w:rsid w:val="00EB266D"/>
    <w:rsid w:val="00EB282D"/>
    <w:rsid w:val="00EB2D74"/>
    <w:rsid w:val="00EB40B7"/>
    <w:rsid w:val="00EB579C"/>
    <w:rsid w:val="00EB65D3"/>
    <w:rsid w:val="00EB7719"/>
    <w:rsid w:val="00EC14CF"/>
    <w:rsid w:val="00EC2839"/>
    <w:rsid w:val="00EC360B"/>
    <w:rsid w:val="00EC4894"/>
    <w:rsid w:val="00EC4A5A"/>
    <w:rsid w:val="00EC51C6"/>
    <w:rsid w:val="00EC59B0"/>
    <w:rsid w:val="00EC5D67"/>
    <w:rsid w:val="00EC7F7E"/>
    <w:rsid w:val="00ED026A"/>
    <w:rsid w:val="00ED02E7"/>
    <w:rsid w:val="00ED1C22"/>
    <w:rsid w:val="00ED26E7"/>
    <w:rsid w:val="00ED32F7"/>
    <w:rsid w:val="00ED4CDD"/>
    <w:rsid w:val="00ED7FE3"/>
    <w:rsid w:val="00EE445B"/>
    <w:rsid w:val="00EE4757"/>
    <w:rsid w:val="00EE4B32"/>
    <w:rsid w:val="00EE5CD9"/>
    <w:rsid w:val="00EE5F58"/>
    <w:rsid w:val="00EE636D"/>
    <w:rsid w:val="00EF1C94"/>
    <w:rsid w:val="00EF1F30"/>
    <w:rsid w:val="00EF27E0"/>
    <w:rsid w:val="00EF2D4F"/>
    <w:rsid w:val="00EF3C02"/>
    <w:rsid w:val="00EF4BD1"/>
    <w:rsid w:val="00EF5AF8"/>
    <w:rsid w:val="00EF7BEC"/>
    <w:rsid w:val="00F001C8"/>
    <w:rsid w:val="00F00DD4"/>
    <w:rsid w:val="00F0153C"/>
    <w:rsid w:val="00F02BC3"/>
    <w:rsid w:val="00F02D1C"/>
    <w:rsid w:val="00F04B8E"/>
    <w:rsid w:val="00F05052"/>
    <w:rsid w:val="00F05E65"/>
    <w:rsid w:val="00F06498"/>
    <w:rsid w:val="00F14274"/>
    <w:rsid w:val="00F1492A"/>
    <w:rsid w:val="00F14E8D"/>
    <w:rsid w:val="00F15969"/>
    <w:rsid w:val="00F167CD"/>
    <w:rsid w:val="00F16C99"/>
    <w:rsid w:val="00F17039"/>
    <w:rsid w:val="00F1789B"/>
    <w:rsid w:val="00F17923"/>
    <w:rsid w:val="00F17AFE"/>
    <w:rsid w:val="00F24621"/>
    <w:rsid w:val="00F255AA"/>
    <w:rsid w:val="00F25892"/>
    <w:rsid w:val="00F2679D"/>
    <w:rsid w:val="00F26AFE"/>
    <w:rsid w:val="00F26EB7"/>
    <w:rsid w:val="00F27269"/>
    <w:rsid w:val="00F27D85"/>
    <w:rsid w:val="00F304B7"/>
    <w:rsid w:val="00F30FF8"/>
    <w:rsid w:val="00F34260"/>
    <w:rsid w:val="00F34C5D"/>
    <w:rsid w:val="00F35446"/>
    <w:rsid w:val="00F354D7"/>
    <w:rsid w:val="00F36C08"/>
    <w:rsid w:val="00F4074D"/>
    <w:rsid w:val="00F40D18"/>
    <w:rsid w:val="00F40E54"/>
    <w:rsid w:val="00F41F4B"/>
    <w:rsid w:val="00F44790"/>
    <w:rsid w:val="00F45B59"/>
    <w:rsid w:val="00F46B43"/>
    <w:rsid w:val="00F4715E"/>
    <w:rsid w:val="00F47A5E"/>
    <w:rsid w:val="00F47E8E"/>
    <w:rsid w:val="00F47EA1"/>
    <w:rsid w:val="00F50ABF"/>
    <w:rsid w:val="00F50E37"/>
    <w:rsid w:val="00F511C9"/>
    <w:rsid w:val="00F512BC"/>
    <w:rsid w:val="00F53E52"/>
    <w:rsid w:val="00F56AD6"/>
    <w:rsid w:val="00F573EC"/>
    <w:rsid w:val="00F57500"/>
    <w:rsid w:val="00F60106"/>
    <w:rsid w:val="00F60AA8"/>
    <w:rsid w:val="00F62718"/>
    <w:rsid w:val="00F628EC"/>
    <w:rsid w:val="00F62A0A"/>
    <w:rsid w:val="00F63B0D"/>
    <w:rsid w:val="00F643DE"/>
    <w:rsid w:val="00F6701F"/>
    <w:rsid w:val="00F70C0A"/>
    <w:rsid w:val="00F7216B"/>
    <w:rsid w:val="00F751A7"/>
    <w:rsid w:val="00F770B7"/>
    <w:rsid w:val="00F8082E"/>
    <w:rsid w:val="00F845FD"/>
    <w:rsid w:val="00F85E12"/>
    <w:rsid w:val="00F878CA"/>
    <w:rsid w:val="00F87B97"/>
    <w:rsid w:val="00F90386"/>
    <w:rsid w:val="00F90F81"/>
    <w:rsid w:val="00F91F29"/>
    <w:rsid w:val="00F922E2"/>
    <w:rsid w:val="00F92685"/>
    <w:rsid w:val="00F938C8"/>
    <w:rsid w:val="00F94697"/>
    <w:rsid w:val="00F97995"/>
    <w:rsid w:val="00FA07E0"/>
    <w:rsid w:val="00FA1485"/>
    <w:rsid w:val="00FA1A62"/>
    <w:rsid w:val="00FA25C3"/>
    <w:rsid w:val="00FA2D26"/>
    <w:rsid w:val="00FA2D85"/>
    <w:rsid w:val="00FA3437"/>
    <w:rsid w:val="00FA5612"/>
    <w:rsid w:val="00FA7326"/>
    <w:rsid w:val="00FB0FA8"/>
    <w:rsid w:val="00FB1654"/>
    <w:rsid w:val="00FB18B0"/>
    <w:rsid w:val="00FB1C22"/>
    <w:rsid w:val="00FB1F2A"/>
    <w:rsid w:val="00FB282A"/>
    <w:rsid w:val="00FB2DC1"/>
    <w:rsid w:val="00FB2F04"/>
    <w:rsid w:val="00FB31B3"/>
    <w:rsid w:val="00FB5261"/>
    <w:rsid w:val="00FB5ED3"/>
    <w:rsid w:val="00FB6366"/>
    <w:rsid w:val="00FB68E1"/>
    <w:rsid w:val="00FB76C7"/>
    <w:rsid w:val="00FC24D9"/>
    <w:rsid w:val="00FC2B9D"/>
    <w:rsid w:val="00FC40F7"/>
    <w:rsid w:val="00FC4B83"/>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E633C"/>
    <w:rsid w:val="00FF2439"/>
    <w:rsid w:val="00FF39C5"/>
    <w:rsid w:val="00FF3B7F"/>
    <w:rsid w:val="00FF3DE2"/>
    <w:rsid w:val="00FF41E9"/>
    <w:rsid w:val="00FF4304"/>
    <w:rsid w:val="00FF4938"/>
    <w:rsid w:val="00FF4EAB"/>
    <w:rsid w:val="00FF4F37"/>
    <w:rsid w:val="00FF5792"/>
    <w:rsid w:val="00FF5EFD"/>
    <w:rsid w:val="00FF6B73"/>
    <w:rsid w:val="00FF743E"/>
    <w:rsid w:val="00FF75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7">
    <w:name w:val="heading 7"/>
    <w:basedOn w:val="Standard"/>
    <w:next w:val="Standard"/>
    <w:link w:val="berschrift7Zchn"/>
    <w:semiHidden/>
    <w:unhideWhenUsed/>
    <w:qFormat/>
    <w:rsid w:val="00583E42"/>
    <w:pPr>
      <w:spacing w:before="240" w:after="60"/>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basedOn w:val="Absatz-Standardschriftart"/>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paragraph" w:styleId="Endnotentext">
    <w:name w:val="endnote text"/>
    <w:basedOn w:val="Standard"/>
    <w:link w:val="EndnotentextZchn"/>
    <w:uiPriority w:val="99"/>
    <w:rsid w:val="006B19FF"/>
    <w:rPr>
      <w:sz w:val="20"/>
      <w:szCs w:val="20"/>
    </w:rPr>
  </w:style>
  <w:style w:type="character" w:customStyle="1" w:styleId="EndnotentextZchn">
    <w:name w:val="Endnotentext Zchn"/>
    <w:basedOn w:val="Absatz-Standardschriftart"/>
    <w:link w:val="Endnotentext"/>
    <w:uiPriority w:val="99"/>
    <w:rsid w:val="006B19FF"/>
    <w:rPr>
      <w:lang w:val="de-DE" w:eastAsia="de-DE"/>
    </w:rPr>
  </w:style>
  <w:style w:type="character" w:styleId="Endnotenzeichen">
    <w:name w:val="endnote reference"/>
    <w:basedOn w:val="Absatz-Standardschriftart"/>
    <w:uiPriority w:val="99"/>
    <w:rsid w:val="006B19FF"/>
    <w:rPr>
      <w:vertAlign w:val="superscript"/>
    </w:rPr>
  </w:style>
  <w:style w:type="paragraph" w:customStyle="1" w:styleId="paragraph">
    <w:name w:val="paragraph"/>
    <w:basedOn w:val="Standard"/>
    <w:rsid w:val="006B19FF"/>
    <w:pPr>
      <w:spacing w:after="144"/>
    </w:pPr>
    <w:rPr>
      <w:rFonts w:ascii="FranziskaWebPro" w:hAnsi="FranziskaWebPro"/>
      <w:lang w:val="de-AT" w:eastAsia="de-AT"/>
    </w:rPr>
  </w:style>
  <w:style w:type="character" w:customStyle="1" w:styleId="berschrift7Zchn">
    <w:name w:val="Überschrift 7 Zchn"/>
    <w:basedOn w:val="Absatz-Standardschriftart"/>
    <w:link w:val="berschrift7"/>
    <w:semiHidden/>
    <w:rsid w:val="00583E42"/>
    <w:rPr>
      <w:rFonts w:ascii="Calibri" w:hAnsi="Calibri"/>
      <w:sz w:val="24"/>
      <w:szCs w:val="24"/>
      <w:lang w:val="de-DE" w:eastAsia="de-DE"/>
    </w:rPr>
  </w:style>
  <w:style w:type="character" w:customStyle="1" w:styleId="FuzeileZchn">
    <w:name w:val="Fußzeile Zchn"/>
    <w:basedOn w:val="Absatz-Standardschriftart"/>
    <w:link w:val="Fuzeile"/>
    <w:rsid w:val="00583E42"/>
    <w:rPr>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179129554">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96219">
      <w:bodyDiv w:val="1"/>
      <w:marLeft w:val="0"/>
      <w:marRight w:val="0"/>
      <w:marTop w:val="0"/>
      <w:marBottom w:val="0"/>
      <w:divBdr>
        <w:top w:val="none" w:sz="0" w:space="0" w:color="auto"/>
        <w:left w:val="none" w:sz="0" w:space="0" w:color="auto"/>
        <w:bottom w:val="none" w:sz="0" w:space="0" w:color="auto"/>
        <w:right w:val="none" w:sz="0" w:space="0" w:color="auto"/>
      </w:divBdr>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63211411">
      <w:bodyDiv w:val="1"/>
      <w:marLeft w:val="0"/>
      <w:marRight w:val="0"/>
      <w:marTop w:val="0"/>
      <w:marBottom w:val="0"/>
      <w:divBdr>
        <w:top w:val="none" w:sz="0" w:space="0" w:color="auto"/>
        <w:left w:val="none" w:sz="0" w:space="0" w:color="auto"/>
        <w:bottom w:val="none" w:sz="0" w:space="0" w:color="auto"/>
        <w:right w:val="none" w:sz="0" w:space="0" w:color="auto"/>
      </w:divBdr>
    </w:div>
    <w:div w:id="1071539171">
      <w:bodyDiv w:val="1"/>
      <w:marLeft w:val="0"/>
      <w:marRight w:val="0"/>
      <w:marTop w:val="0"/>
      <w:marBottom w:val="0"/>
      <w:divBdr>
        <w:top w:val="none" w:sz="0" w:space="0" w:color="auto"/>
        <w:left w:val="none" w:sz="0" w:space="0" w:color="auto"/>
        <w:bottom w:val="none" w:sz="0" w:space="0" w:color="auto"/>
        <w:right w:val="none" w:sz="0" w:space="0" w:color="auto"/>
      </w:divBdr>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303776708">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766686468">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dical-media-consulting.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rald.schenk@medical-media-consulting.a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rbara.urba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tel:+435768083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9F334-C8C7-4144-A7FB-64FCE630E292}">
  <ds:schemaRefs>
    <ds:schemaRef ds:uri="http://schemas.openxmlformats.org/officeDocument/2006/bibliography"/>
  </ds:schemaRefs>
</ds:datastoreItem>
</file>

<file path=customXml/itemProps2.xml><?xml version="1.0" encoding="utf-8"?>
<ds:datastoreItem xmlns:ds="http://schemas.openxmlformats.org/officeDocument/2006/customXml" ds:itemID="{D685BA1C-AD46-4A40-9236-4BDFB2163297}">
  <ds:schemaRefs>
    <ds:schemaRef ds:uri="http://schemas.openxmlformats.org/officeDocument/2006/bibliography"/>
  </ds:schemaRefs>
</ds:datastoreItem>
</file>

<file path=customXml/itemProps3.xml><?xml version="1.0" encoding="utf-8"?>
<ds:datastoreItem xmlns:ds="http://schemas.openxmlformats.org/officeDocument/2006/customXml" ds:itemID="{70B045D3-1155-4883-88D7-679BAC12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2266</Words>
  <Characters>14277</Characters>
  <Application>Microsoft Office Word</Application>
  <DocSecurity>0</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16510</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6</cp:revision>
  <cp:lastPrinted>2020-10-08T15:13:00Z</cp:lastPrinted>
  <dcterms:created xsi:type="dcterms:W3CDTF">2020-10-08T16:24:00Z</dcterms:created>
  <dcterms:modified xsi:type="dcterms:W3CDTF">2020-10-11T15:28:00Z</dcterms:modified>
</cp:coreProperties>
</file>