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F8" w:rsidRDefault="00B773F8" w:rsidP="00B773F8">
      <w:pPr>
        <w:spacing w:after="120" w:line="312" w:lineRule="auto"/>
        <w:jc w:val="right"/>
        <w:rPr>
          <w:rFonts w:ascii="Arial" w:hAnsi="Arial" w:cs="Arial"/>
          <w:sz w:val="22"/>
        </w:rPr>
      </w:pPr>
      <w:r>
        <w:rPr>
          <w:rFonts w:ascii="Arial" w:hAnsi="Arial" w:cs="Arial"/>
          <w:sz w:val="22"/>
        </w:rPr>
        <w:t>12</w:t>
      </w:r>
      <w:r w:rsidRPr="00722DA6">
        <w:rPr>
          <w:rFonts w:ascii="Arial" w:hAnsi="Arial" w:cs="Arial"/>
          <w:sz w:val="22"/>
        </w:rPr>
        <w:t>. Oktober 2020</w:t>
      </w:r>
    </w:p>
    <w:p w:rsidR="00392CCC" w:rsidRPr="000D5F50" w:rsidRDefault="00392CCC" w:rsidP="00392CCC">
      <w:pPr>
        <w:spacing w:line="312" w:lineRule="auto"/>
        <w:rPr>
          <w:rFonts w:ascii="Arial" w:hAnsi="Arial" w:cs="Arial"/>
          <w:b/>
          <w:szCs w:val="16"/>
          <w:lang w:val="de-AT"/>
        </w:rPr>
      </w:pPr>
      <w:r w:rsidRPr="000D5F50">
        <w:rPr>
          <w:rFonts w:ascii="Arial" w:hAnsi="Arial" w:cs="Arial"/>
          <w:b/>
          <w:szCs w:val="16"/>
          <w:lang w:val="de-AT"/>
        </w:rPr>
        <w:t>44. Jahrestagung der Österr</w:t>
      </w:r>
      <w:r w:rsidR="00421572">
        <w:rPr>
          <w:rFonts w:ascii="Arial" w:hAnsi="Arial" w:cs="Arial"/>
          <w:b/>
          <w:szCs w:val="16"/>
          <w:lang w:val="de-AT"/>
        </w:rPr>
        <w:t>.</w:t>
      </w:r>
      <w:r w:rsidRPr="000D5F50">
        <w:rPr>
          <w:rFonts w:ascii="Arial" w:hAnsi="Arial" w:cs="Arial"/>
          <w:b/>
          <w:szCs w:val="16"/>
          <w:lang w:val="de-AT"/>
        </w:rPr>
        <w:t xml:space="preserve"> Ge</w:t>
      </w:r>
      <w:r w:rsidR="00421572">
        <w:rPr>
          <w:rFonts w:ascii="Arial" w:hAnsi="Arial" w:cs="Arial"/>
          <w:b/>
          <w:szCs w:val="16"/>
          <w:lang w:val="de-AT"/>
        </w:rPr>
        <w:t>sellschaft für Pneumologie</w:t>
      </w:r>
      <w:r w:rsidRPr="00392CCC">
        <w:rPr>
          <w:rFonts w:ascii="Arial" w:hAnsi="Arial" w:cs="Arial"/>
          <w:b/>
          <w:szCs w:val="16"/>
          <w:lang w:val="de-AT"/>
        </w:rPr>
        <w:t xml:space="preserve"> </w:t>
      </w:r>
      <w:r w:rsidR="00D85A0A">
        <w:rPr>
          <w:rFonts w:ascii="Arial" w:hAnsi="Arial" w:cs="Arial"/>
          <w:b/>
          <w:szCs w:val="16"/>
          <w:lang w:val="de-AT"/>
        </w:rPr>
        <w:t xml:space="preserve">– </w:t>
      </w:r>
      <w:r w:rsidRPr="00392CCC">
        <w:rPr>
          <w:rFonts w:ascii="Arial" w:hAnsi="Arial" w:cs="Arial"/>
          <w:b/>
          <w:szCs w:val="16"/>
          <w:lang w:val="de-AT"/>
        </w:rPr>
        <w:t xml:space="preserve">„Lung on </w:t>
      </w:r>
      <w:proofErr w:type="spellStart"/>
      <w:r w:rsidRPr="00392CCC">
        <w:rPr>
          <w:rFonts w:ascii="Arial" w:hAnsi="Arial" w:cs="Arial"/>
          <w:b/>
          <w:szCs w:val="16"/>
          <w:lang w:val="de-AT"/>
        </w:rPr>
        <w:t>air</w:t>
      </w:r>
      <w:proofErr w:type="spellEnd"/>
      <w:r w:rsidRPr="00392CCC">
        <w:rPr>
          <w:rFonts w:ascii="Arial" w:hAnsi="Arial" w:cs="Arial"/>
          <w:b/>
          <w:szCs w:val="16"/>
          <w:lang w:val="de-AT"/>
        </w:rPr>
        <w:t>“</w:t>
      </w:r>
    </w:p>
    <w:p w:rsidR="00392CCC" w:rsidRPr="00B773F8" w:rsidRDefault="00392CCC" w:rsidP="00392CCC">
      <w:pPr>
        <w:spacing w:before="120" w:after="120" w:line="312" w:lineRule="auto"/>
        <w:rPr>
          <w:rFonts w:ascii="Arial" w:hAnsi="Arial" w:cs="Arial"/>
          <w:b/>
          <w:color w:val="0070C0"/>
          <w:sz w:val="32"/>
          <w:szCs w:val="18"/>
          <w:u w:val="single"/>
          <w:lang w:val="de-AT"/>
        </w:rPr>
      </w:pPr>
      <w:r>
        <w:rPr>
          <w:rFonts w:ascii="Arial" w:hAnsi="Arial" w:cs="Arial"/>
          <w:b/>
          <w:color w:val="0070C0"/>
          <w:sz w:val="32"/>
          <w:szCs w:val="18"/>
          <w:u w:val="single"/>
          <w:lang w:val="de-AT"/>
        </w:rPr>
        <w:t>Österreichs Lungenexperten tagen: COVID-19 im</w:t>
      </w:r>
      <w:r w:rsidRPr="007033D3">
        <w:rPr>
          <w:rFonts w:ascii="Arial" w:hAnsi="Arial" w:cs="Arial"/>
          <w:b/>
          <w:color w:val="0070C0"/>
          <w:sz w:val="32"/>
          <w:szCs w:val="18"/>
          <w:u w:val="single"/>
          <w:lang w:val="de-AT"/>
        </w:rPr>
        <w:t xml:space="preserve"> </w:t>
      </w:r>
      <w:r>
        <w:rPr>
          <w:rFonts w:ascii="Arial" w:hAnsi="Arial" w:cs="Arial"/>
          <w:b/>
          <w:color w:val="0070C0"/>
          <w:sz w:val="32"/>
          <w:szCs w:val="18"/>
          <w:u w:val="single"/>
          <w:lang w:val="de-AT"/>
        </w:rPr>
        <w:t>Fokus</w:t>
      </w:r>
    </w:p>
    <w:p w:rsidR="0019595F" w:rsidRDefault="0019595F" w:rsidP="00D44D96">
      <w:pPr>
        <w:spacing w:after="120" w:line="312" w:lineRule="auto"/>
        <w:rPr>
          <w:rFonts w:ascii="Arial" w:hAnsi="Arial" w:cs="Arial"/>
          <w:b/>
          <w:sz w:val="22"/>
          <w:szCs w:val="22"/>
          <w:lang w:val="de-AT"/>
        </w:rPr>
      </w:pPr>
      <w:r>
        <w:rPr>
          <w:rFonts w:ascii="Arial" w:hAnsi="Arial" w:cs="Arial"/>
          <w:b/>
          <w:sz w:val="22"/>
          <w:szCs w:val="22"/>
          <w:lang w:val="de-AT"/>
        </w:rPr>
        <w:t>Im Rahmen einer Pressekonferenz anlässlich der 44. Jahrestagung der Österreichischen Gesellschaft für Pneumologie (ÖGP) wurde der aktuelle Wissensstand rund um die Covid-19-Erkrankung aus verschiedenen Perspektiven beleuchtet sowie die weiteren Kongressthemen im Überblick vorgestellt.</w:t>
      </w:r>
    </w:p>
    <w:p w:rsidR="00383697" w:rsidRPr="00383697" w:rsidRDefault="00383697" w:rsidP="00383697">
      <w:pPr>
        <w:spacing w:before="120" w:line="312" w:lineRule="auto"/>
        <w:rPr>
          <w:rFonts w:ascii="Arial" w:eastAsia="MyriadPro-SemiCn" w:hAnsi="Arial" w:cs="Arial"/>
          <w:b/>
          <w:color w:val="0070C0"/>
          <w:sz w:val="28"/>
          <w:szCs w:val="28"/>
          <w:lang w:eastAsia="de-AT"/>
        </w:rPr>
      </w:pPr>
      <w:r w:rsidRPr="00383697">
        <w:rPr>
          <w:rFonts w:ascii="Arial" w:eastAsia="MyriadPro-SemiCn" w:hAnsi="Arial" w:cs="Arial"/>
          <w:b/>
          <w:color w:val="0070C0"/>
          <w:sz w:val="28"/>
          <w:szCs w:val="28"/>
          <w:lang w:eastAsia="de-AT"/>
        </w:rPr>
        <w:t>Kinder in der Pandemie – COVID-19 aus pädiatrischer Sicht</w:t>
      </w:r>
    </w:p>
    <w:p w:rsidR="00F7488F" w:rsidRDefault="00016732" w:rsidP="00D44D96">
      <w:pPr>
        <w:spacing w:after="120" w:line="312" w:lineRule="auto"/>
        <w:rPr>
          <w:rFonts w:ascii="Arial" w:hAnsi="Arial" w:cs="Arial"/>
          <w:sz w:val="22"/>
          <w:szCs w:val="22"/>
          <w:lang w:val="de-AT"/>
        </w:rPr>
      </w:pPr>
      <w:r>
        <w:rPr>
          <w:rFonts w:ascii="Arial" w:hAnsi="Arial" w:cs="Arial"/>
          <w:sz w:val="22"/>
          <w:szCs w:val="22"/>
          <w:lang w:val="de-AT"/>
        </w:rPr>
        <w:t xml:space="preserve">Nur </w:t>
      </w:r>
      <w:r w:rsidR="00B72390">
        <w:rPr>
          <w:rFonts w:ascii="Arial" w:hAnsi="Arial" w:cs="Arial"/>
          <w:sz w:val="22"/>
          <w:szCs w:val="22"/>
          <w:lang w:val="de-AT"/>
        </w:rPr>
        <w:t>knapp 8</w:t>
      </w:r>
      <w:r>
        <w:rPr>
          <w:rFonts w:ascii="Arial" w:hAnsi="Arial" w:cs="Arial"/>
          <w:sz w:val="22"/>
          <w:szCs w:val="22"/>
          <w:lang w:val="de-AT"/>
        </w:rPr>
        <w:t xml:space="preserve">% aller bisher mit SARS-CoV-2 infizierten Personen in Österreich </w:t>
      </w:r>
      <w:r w:rsidR="0069581C">
        <w:rPr>
          <w:rFonts w:ascii="Arial" w:hAnsi="Arial" w:cs="Arial"/>
          <w:sz w:val="22"/>
          <w:szCs w:val="22"/>
          <w:lang w:val="de-AT"/>
        </w:rPr>
        <w:t>gehörten</w:t>
      </w:r>
      <w:r>
        <w:rPr>
          <w:rFonts w:ascii="Arial" w:hAnsi="Arial" w:cs="Arial"/>
          <w:sz w:val="22"/>
          <w:szCs w:val="22"/>
          <w:lang w:val="de-AT"/>
        </w:rPr>
        <w:t xml:space="preserve"> der Altersgruppe 0-14 Jahre</w:t>
      </w:r>
      <w:r w:rsidR="0069581C">
        <w:rPr>
          <w:rFonts w:ascii="Arial" w:hAnsi="Arial" w:cs="Arial"/>
          <w:sz w:val="22"/>
          <w:szCs w:val="22"/>
          <w:lang w:val="de-AT"/>
        </w:rPr>
        <w:t xml:space="preserve"> an</w:t>
      </w:r>
      <w:r>
        <w:rPr>
          <w:rFonts w:ascii="Arial" w:hAnsi="Arial" w:cs="Arial"/>
          <w:sz w:val="22"/>
          <w:szCs w:val="22"/>
          <w:lang w:val="de-AT"/>
        </w:rPr>
        <w:t>, gar nur 1,5% waren unter 5 Jahre alt</w:t>
      </w:r>
      <w:r w:rsidR="00B72390">
        <w:rPr>
          <w:rFonts w:ascii="Arial" w:hAnsi="Arial" w:cs="Arial"/>
          <w:sz w:val="22"/>
          <w:szCs w:val="22"/>
          <w:lang w:val="de-AT"/>
        </w:rPr>
        <w:t xml:space="preserve"> (Stand 08.10.2020). Von über 4</w:t>
      </w:r>
      <w:r w:rsidR="00033ABA">
        <w:rPr>
          <w:rFonts w:ascii="Arial" w:hAnsi="Arial" w:cs="Arial"/>
          <w:sz w:val="22"/>
          <w:szCs w:val="22"/>
          <w:lang w:val="de-AT"/>
        </w:rPr>
        <w:t>.</w:t>
      </w:r>
      <w:r>
        <w:rPr>
          <w:rFonts w:ascii="Arial" w:hAnsi="Arial" w:cs="Arial"/>
          <w:sz w:val="22"/>
          <w:szCs w:val="22"/>
          <w:lang w:val="de-AT"/>
        </w:rPr>
        <w:t xml:space="preserve">000 Kindern und Jugendlichen mussten bisher </w:t>
      </w:r>
      <w:r w:rsidR="00FE7273">
        <w:rPr>
          <w:rFonts w:ascii="Arial" w:hAnsi="Arial" w:cs="Arial"/>
          <w:sz w:val="22"/>
          <w:szCs w:val="22"/>
          <w:lang w:val="de-AT"/>
        </w:rPr>
        <w:t>nur knapp über 1</w:t>
      </w:r>
      <w:r w:rsidR="00B72390">
        <w:rPr>
          <w:rFonts w:ascii="Arial" w:hAnsi="Arial" w:cs="Arial"/>
          <w:sz w:val="22"/>
          <w:szCs w:val="22"/>
          <w:lang w:val="de-AT"/>
        </w:rPr>
        <w:t>%</w:t>
      </w:r>
      <w:r>
        <w:rPr>
          <w:rFonts w:ascii="Arial" w:hAnsi="Arial" w:cs="Arial"/>
          <w:sz w:val="22"/>
          <w:szCs w:val="22"/>
          <w:lang w:val="de-AT"/>
        </w:rPr>
        <w:t xml:space="preserve"> stationär be</w:t>
      </w:r>
      <w:r w:rsidR="0069581C">
        <w:rPr>
          <w:rFonts w:ascii="Arial" w:hAnsi="Arial" w:cs="Arial"/>
          <w:sz w:val="22"/>
          <w:szCs w:val="22"/>
          <w:lang w:val="de-AT"/>
        </w:rPr>
        <w:t>handelt</w:t>
      </w:r>
      <w:r>
        <w:rPr>
          <w:rFonts w:ascii="Arial" w:hAnsi="Arial" w:cs="Arial"/>
          <w:sz w:val="22"/>
          <w:szCs w:val="22"/>
          <w:lang w:val="de-AT"/>
        </w:rPr>
        <w:t xml:space="preserve"> werden, davon </w:t>
      </w:r>
      <w:r w:rsidR="00BE3E76">
        <w:rPr>
          <w:rFonts w:ascii="Arial" w:hAnsi="Arial" w:cs="Arial"/>
          <w:sz w:val="22"/>
          <w:szCs w:val="22"/>
          <w:lang w:val="de-AT"/>
        </w:rPr>
        <w:t>eine Minderheit</w:t>
      </w:r>
      <w:r>
        <w:rPr>
          <w:rFonts w:ascii="Arial" w:hAnsi="Arial" w:cs="Arial"/>
          <w:sz w:val="22"/>
          <w:szCs w:val="22"/>
          <w:lang w:val="de-AT"/>
        </w:rPr>
        <w:t xml:space="preserve"> auf Intensivstationen.</w:t>
      </w:r>
    </w:p>
    <w:p w:rsidR="00383697" w:rsidRPr="00BE3E76" w:rsidRDefault="00383697" w:rsidP="00383697">
      <w:pPr>
        <w:spacing w:before="120" w:line="312" w:lineRule="auto"/>
        <w:rPr>
          <w:rFonts w:ascii="Arial" w:eastAsia="MyriadPro-SemiCn" w:hAnsi="Arial" w:cs="Arial"/>
          <w:b/>
          <w:color w:val="0070C0"/>
          <w:lang w:eastAsia="de-AT"/>
        </w:rPr>
      </w:pPr>
      <w:r w:rsidRPr="00BE3E76">
        <w:rPr>
          <w:rFonts w:ascii="Arial" w:eastAsia="MyriadPro-SemiCn" w:hAnsi="Arial" w:cs="Arial"/>
          <w:b/>
          <w:color w:val="0070C0"/>
          <w:lang w:eastAsia="de-AT"/>
        </w:rPr>
        <w:t>Seltenere Infektionen &amp; meist mildere Verläufe</w:t>
      </w:r>
    </w:p>
    <w:p w:rsidR="0069581C" w:rsidRDefault="000757E2" w:rsidP="00D44D96">
      <w:pPr>
        <w:spacing w:after="120" w:line="312" w:lineRule="auto"/>
        <w:rPr>
          <w:rFonts w:ascii="Arial" w:hAnsi="Arial" w:cs="Arial"/>
          <w:sz w:val="22"/>
          <w:szCs w:val="22"/>
          <w:lang w:val="de-AT"/>
        </w:rPr>
      </w:pPr>
      <w:r>
        <w:rPr>
          <w:rFonts w:ascii="Arial" w:hAnsi="Arial" w:cs="Arial"/>
          <w:sz w:val="22"/>
          <w:szCs w:val="22"/>
          <w:lang w:val="de-AT"/>
        </w:rPr>
        <w:t>„</w:t>
      </w:r>
      <w:r w:rsidR="00114205">
        <w:rPr>
          <w:rFonts w:ascii="Arial" w:hAnsi="Arial" w:cs="Arial"/>
          <w:sz w:val="22"/>
          <w:szCs w:val="22"/>
          <w:lang w:val="de-AT"/>
        </w:rPr>
        <w:t>F</w:t>
      </w:r>
      <w:r w:rsidR="00F7488F">
        <w:rPr>
          <w:rFonts w:ascii="Arial" w:hAnsi="Arial" w:cs="Arial"/>
          <w:sz w:val="22"/>
          <w:szCs w:val="22"/>
          <w:lang w:val="de-AT"/>
        </w:rPr>
        <w:t xml:space="preserve">ür Kinder und Jugendliche </w:t>
      </w:r>
      <w:r w:rsidR="00114205">
        <w:rPr>
          <w:rFonts w:ascii="Arial" w:hAnsi="Arial" w:cs="Arial"/>
          <w:sz w:val="22"/>
          <w:szCs w:val="22"/>
          <w:lang w:val="de-AT"/>
        </w:rPr>
        <w:t xml:space="preserve">bestehen damit </w:t>
      </w:r>
      <w:r w:rsidR="00016732">
        <w:rPr>
          <w:rFonts w:ascii="Arial" w:hAnsi="Arial" w:cs="Arial"/>
          <w:sz w:val="22"/>
          <w:szCs w:val="22"/>
          <w:lang w:val="de-AT"/>
        </w:rPr>
        <w:t xml:space="preserve">deutliche Unterschiede </w:t>
      </w:r>
      <w:r w:rsidR="00F7488F">
        <w:rPr>
          <w:rFonts w:ascii="Arial" w:hAnsi="Arial" w:cs="Arial"/>
          <w:sz w:val="22"/>
          <w:szCs w:val="22"/>
          <w:lang w:val="de-AT"/>
        </w:rPr>
        <w:t xml:space="preserve">zu Erwachsenen, wobei die </w:t>
      </w:r>
      <w:r w:rsidR="00FE7273">
        <w:rPr>
          <w:rFonts w:ascii="Arial" w:hAnsi="Arial" w:cs="Arial"/>
          <w:sz w:val="22"/>
          <w:szCs w:val="22"/>
          <w:lang w:val="de-AT"/>
        </w:rPr>
        <w:t>Ursachen für die</w:t>
      </w:r>
      <w:r w:rsidR="00F7488F" w:rsidRPr="00F7488F">
        <w:rPr>
          <w:rFonts w:ascii="Arial" w:hAnsi="Arial" w:cs="Arial"/>
          <w:sz w:val="22"/>
          <w:szCs w:val="22"/>
          <w:lang w:val="de-AT"/>
        </w:rPr>
        <w:t xml:space="preserve"> altersabhängigen Unterschied</w:t>
      </w:r>
      <w:r w:rsidR="00F7488F">
        <w:rPr>
          <w:rFonts w:ascii="Arial" w:hAnsi="Arial" w:cs="Arial"/>
          <w:sz w:val="22"/>
          <w:szCs w:val="22"/>
          <w:lang w:val="de-AT"/>
        </w:rPr>
        <w:t>e</w:t>
      </w:r>
      <w:r w:rsidR="00F7488F" w:rsidRPr="00F7488F">
        <w:rPr>
          <w:rFonts w:ascii="Arial" w:hAnsi="Arial" w:cs="Arial"/>
          <w:sz w:val="22"/>
          <w:szCs w:val="22"/>
          <w:lang w:val="de-AT"/>
        </w:rPr>
        <w:t xml:space="preserve"> </w:t>
      </w:r>
      <w:r w:rsidR="0069581C">
        <w:rPr>
          <w:rFonts w:ascii="Arial" w:hAnsi="Arial" w:cs="Arial"/>
          <w:sz w:val="22"/>
          <w:szCs w:val="22"/>
          <w:lang w:val="de-AT"/>
        </w:rPr>
        <w:t xml:space="preserve">bisher nicht geklärt </w:t>
      </w:r>
      <w:r w:rsidR="00FE7273">
        <w:rPr>
          <w:rFonts w:ascii="Arial" w:hAnsi="Arial" w:cs="Arial"/>
          <w:sz w:val="22"/>
          <w:szCs w:val="22"/>
          <w:lang w:val="de-AT"/>
        </w:rPr>
        <w:t>sind</w:t>
      </w:r>
      <w:r w:rsidR="0069581C">
        <w:rPr>
          <w:rFonts w:ascii="Arial" w:hAnsi="Arial" w:cs="Arial"/>
          <w:sz w:val="22"/>
          <w:szCs w:val="22"/>
          <w:lang w:val="de-AT"/>
        </w:rPr>
        <w:t xml:space="preserve">. </w:t>
      </w:r>
      <w:r w:rsidR="0069581C" w:rsidRPr="00F7488F">
        <w:rPr>
          <w:rFonts w:ascii="Arial" w:hAnsi="Arial" w:cs="Arial"/>
          <w:sz w:val="22"/>
          <w:szCs w:val="22"/>
          <w:lang w:val="de-AT"/>
        </w:rPr>
        <w:t xml:space="preserve">Kinder </w:t>
      </w:r>
      <w:r w:rsidR="0069581C">
        <w:rPr>
          <w:rFonts w:ascii="Arial" w:hAnsi="Arial" w:cs="Arial"/>
          <w:sz w:val="22"/>
          <w:szCs w:val="22"/>
          <w:lang w:val="de-AT"/>
        </w:rPr>
        <w:t xml:space="preserve">werden seltener infiziert, </w:t>
      </w:r>
      <w:r w:rsidR="0069581C" w:rsidRPr="00F7488F">
        <w:rPr>
          <w:rFonts w:ascii="Arial" w:hAnsi="Arial" w:cs="Arial"/>
          <w:sz w:val="22"/>
          <w:szCs w:val="22"/>
          <w:lang w:val="de-AT"/>
        </w:rPr>
        <w:t xml:space="preserve">sind seltener und </w:t>
      </w:r>
      <w:r w:rsidR="0069581C">
        <w:rPr>
          <w:rFonts w:ascii="Arial" w:hAnsi="Arial" w:cs="Arial"/>
          <w:sz w:val="22"/>
          <w:szCs w:val="22"/>
          <w:lang w:val="de-AT"/>
        </w:rPr>
        <w:t xml:space="preserve">in der Regel </w:t>
      </w:r>
      <w:r w:rsidR="0069581C" w:rsidRPr="00F7488F">
        <w:rPr>
          <w:rFonts w:ascii="Arial" w:hAnsi="Arial" w:cs="Arial"/>
          <w:sz w:val="22"/>
          <w:szCs w:val="22"/>
          <w:lang w:val="de-AT"/>
        </w:rPr>
        <w:t>milder symptomatisch</w:t>
      </w:r>
      <w:r w:rsidR="0069581C">
        <w:rPr>
          <w:rFonts w:ascii="Arial" w:hAnsi="Arial" w:cs="Arial"/>
          <w:sz w:val="22"/>
          <w:szCs w:val="22"/>
          <w:lang w:val="de-AT"/>
        </w:rPr>
        <w:t xml:space="preserve">, und die Symptome </w:t>
      </w:r>
      <w:r w:rsidR="0069581C" w:rsidRPr="00F7488F">
        <w:rPr>
          <w:rFonts w:ascii="Arial" w:hAnsi="Arial" w:cs="Arial"/>
          <w:sz w:val="22"/>
          <w:szCs w:val="22"/>
          <w:lang w:val="de-AT"/>
        </w:rPr>
        <w:t xml:space="preserve">sind </w:t>
      </w:r>
      <w:r w:rsidR="0069581C">
        <w:rPr>
          <w:rFonts w:ascii="Arial" w:hAnsi="Arial" w:cs="Arial"/>
          <w:sz w:val="22"/>
          <w:szCs w:val="22"/>
          <w:lang w:val="de-AT"/>
        </w:rPr>
        <w:t>häufig</w:t>
      </w:r>
      <w:r w:rsidR="0069581C" w:rsidRPr="00F7488F">
        <w:rPr>
          <w:rFonts w:ascii="Arial" w:hAnsi="Arial" w:cs="Arial"/>
          <w:sz w:val="22"/>
          <w:szCs w:val="22"/>
          <w:lang w:val="de-AT"/>
        </w:rPr>
        <w:t xml:space="preserve"> weniger typisch als bei Erwachsenen</w:t>
      </w:r>
      <w:r>
        <w:rPr>
          <w:rFonts w:ascii="Arial" w:hAnsi="Arial" w:cs="Arial"/>
          <w:sz w:val="22"/>
          <w:szCs w:val="22"/>
          <w:lang w:val="de-AT"/>
        </w:rPr>
        <w:t xml:space="preserve">“, so </w:t>
      </w:r>
      <w:r w:rsidRPr="000757E2">
        <w:rPr>
          <w:rFonts w:ascii="Arial" w:hAnsi="Arial" w:cs="Arial"/>
          <w:b/>
          <w:sz w:val="22"/>
          <w:szCs w:val="22"/>
          <w:lang w:val="de-AT"/>
        </w:rPr>
        <w:t>Prim. Univ.-Prof. Dr. Ernst Eber, Präsident der Österreichischen Gesellschaft für Pneumologie</w:t>
      </w:r>
      <w:r>
        <w:rPr>
          <w:rFonts w:ascii="Arial" w:hAnsi="Arial" w:cs="Arial"/>
          <w:sz w:val="22"/>
          <w:szCs w:val="22"/>
          <w:lang w:val="de-AT"/>
        </w:rPr>
        <w:t xml:space="preserve">. </w:t>
      </w:r>
      <w:r w:rsidR="0069581C">
        <w:rPr>
          <w:rFonts w:ascii="Arial" w:hAnsi="Arial" w:cs="Arial"/>
          <w:sz w:val="22"/>
          <w:szCs w:val="22"/>
          <w:lang w:val="de-AT"/>
        </w:rPr>
        <w:t xml:space="preserve">Gängige Hypothesen für die für Kinder typischen abgeschwächten Krankheitsverläufe sind mögliche </w:t>
      </w:r>
      <w:proofErr w:type="spellStart"/>
      <w:r w:rsidR="0069581C">
        <w:rPr>
          <w:rFonts w:ascii="Arial" w:hAnsi="Arial" w:cs="Arial"/>
          <w:sz w:val="22"/>
          <w:szCs w:val="22"/>
          <w:lang w:val="de-AT"/>
        </w:rPr>
        <w:t>protektive</w:t>
      </w:r>
      <w:proofErr w:type="spellEnd"/>
      <w:r w:rsidR="0069581C">
        <w:rPr>
          <w:rFonts w:ascii="Arial" w:hAnsi="Arial" w:cs="Arial"/>
          <w:sz w:val="22"/>
          <w:szCs w:val="22"/>
          <w:lang w:val="de-AT"/>
        </w:rPr>
        <w:t xml:space="preserve"> Rolle</w:t>
      </w:r>
      <w:r w:rsidR="00FE7273">
        <w:rPr>
          <w:rFonts w:ascii="Arial" w:hAnsi="Arial" w:cs="Arial"/>
          <w:sz w:val="22"/>
          <w:szCs w:val="22"/>
          <w:lang w:val="de-AT"/>
        </w:rPr>
        <w:t>n</w:t>
      </w:r>
      <w:r w:rsidR="0069581C">
        <w:rPr>
          <w:rFonts w:ascii="Arial" w:hAnsi="Arial" w:cs="Arial"/>
          <w:sz w:val="22"/>
          <w:szCs w:val="22"/>
          <w:lang w:val="de-AT"/>
        </w:rPr>
        <w:t xml:space="preserve"> einer </w:t>
      </w:r>
      <w:r w:rsidR="008F3C3B">
        <w:rPr>
          <w:rFonts w:ascii="Arial" w:hAnsi="Arial" w:cs="Arial"/>
          <w:sz w:val="22"/>
          <w:szCs w:val="22"/>
          <w:lang w:val="de-AT"/>
        </w:rPr>
        <w:t>1</w:t>
      </w:r>
      <w:r w:rsidR="008410AB">
        <w:rPr>
          <w:rFonts w:ascii="Arial" w:hAnsi="Arial" w:cs="Arial"/>
          <w:sz w:val="22"/>
          <w:szCs w:val="22"/>
          <w:lang w:val="de-AT"/>
        </w:rPr>
        <w:t>.</w:t>
      </w:r>
      <w:r w:rsidR="008F3C3B">
        <w:rPr>
          <w:rFonts w:ascii="Arial" w:hAnsi="Arial" w:cs="Arial"/>
          <w:sz w:val="22"/>
          <w:szCs w:val="22"/>
          <w:lang w:val="de-AT"/>
        </w:rPr>
        <w:t xml:space="preserve">) </w:t>
      </w:r>
      <w:r w:rsidR="0069581C">
        <w:rPr>
          <w:rFonts w:ascii="Arial" w:hAnsi="Arial" w:cs="Arial"/>
          <w:sz w:val="22"/>
          <w:szCs w:val="22"/>
          <w:lang w:val="de-AT"/>
        </w:rPr>
        <w:t>reduzierten</w:t>
      </w:r>
      <w:r w:rsidR="00645B6D">
        <w:rPr>
          <w:rFonts w:ascii="Arial" w:hAnsi="Arial" w:cs="Arial"/>
          <w:sz w:val="22"/>
          <w:szCs w:val="22"/>
          <w:lang w:val="de-AT"/>
        </w:rPr>
        <w:t xml:space="preserve"> zellulären Expression </w:t>
      </w:r>
      <w:r w:rsidR="00FE7273">
        <w:rPr>
          <w:rFonts w:ascii="Arial" w:hAnsi="Arial" w:cs="Arial"/>
          <w:sz w:val="22"/>
          <w:szCs w:val="22"/>
          <w:lang w:val="de-AT"/>
        </w:rPr>
        <w:t>des</w:t>
      </w:r>
      <w:r w:rsidR="00645B6D">
        <w:rPr>
          <w:rFonts w:ascii="Arial" w:hAnsi="Arial" w:cs="Arial"/>
          <w:sz w:val="22"/>
          <w:szCs w:val="22"/>
          <w:lang w:val="de-AT"/>
        </w:rPr>
        <w:t xml:space="preserve"> ACE2-Rezeptor</w:t>
      </w:r>
      <w:r w:rsidR="00FE7273">
        <w:rPr>
          <w:rFonts w:ascii="Arial" w:hAnsi="Arial" w:cs="Arial"/>
          <w:sz w:val="22"/>
          <w:szCs w:val="22"/>
          <w:lang w:val="de-AT"/>
        </w:rPr>
        <w:t>s</w:t>
      </w:r>
      <w:r w:rsidR="00645B6D">
        <w:rPr>
          <w:rFonts w:ascii="Arial" w:hAnsi="Arial" w:cs="Arial"/>
          <w:sz w:val="22"/>
          <w:szCs w:val="22"/>
          <w:lang w:val="de-AT"/>
        </w:rPr>
        <w:t xml:space="preserve"> (das Coronavirus SARS-CoV-2 </w:t>
      </w:r>
      <w:r w:rsidR="00645B6D" w:rsidRPr="00645B6D">
        <w:rPr>
          <w:rFonts w:ascii="Arial" w:hAnsi="Arial" w:cs="Arial"/>
          <w:sz w:val="22"/>
          <w:szCs w:val="22"/>
          <w:lang w:val="de-AT"/>
        </w:rPr>
        <w:t>verwendet den ACE2-Rezeptor, um in die Zelle</w:t>
      </w:r>
      <w:r w:rsidR="00645B6D">
        <w:rPr>
          <w:rFonts w:ascii="Arial" w:hAnsi="Arial" w:cs="Arial"/>
          <w:sz w:val="22"/>
          <w:szCs w:val="22"/>
          <w:lang w:val="de-AT"/>
        </w:rPr>
        <w:t>n</w:t>
      </w:r>
      <w:r w:rsidR="00645B6D" w:rsidRPr="00645B6D">
        <w:rPr>
          <w:rFonts w:ascii="Arial" w:hAnsi="Arial" w:cs="Arial"/>
          <w:sz w:val="22"/>
          <w:szCs w:val="22"/>
          <w:lang w:val="de-AT"/>
        </w:rPr>
        <w:t xml:space="preserve"> des Wirts einzudringen</w:t>
      </w:r>
      <w:r w:rsidR="008F3C3B">
        <w:rPr>
          <w:rFonts w:ascii="Arial" w:hAnsi="Arial" w:cs="Arial"/>
          <w:sz w:val="22"/>
          <w:szCs w:val="22"/>
          <w:lang w:val="de-AT"/>
        </w:rPr>
        <w:t xml:space="preserve">; die Expression </w:t>
      </w:r>
      <w:r w:rsidR="00FE7273">
        <w:rPr>
          <w:rFonts w:ascii="Arial" w:hAnsi="Arial" w:cs="Arial"/>
          <w:sz w:val="22"/>
          <w:szCs w:val="22"/>
          <w:lang w:val="de-AT"/>
        </w:rPr>
        <w:t>des</w:t>
      </w:r>
      <w:r w:rsidR="008F3C3B" w:rsidRPr="008F3C3B">
        <w:rPr>
          <w:rFonts w:ascii="Arial" w:hAnsi="Arial" w:cs="Arial"/>
          <w:sz w:val="22"/>
          <w:szCs w:val="22"/>
          <w:lang w:val="de-AT"/>
        </w:rPr>
        <w:t xml:space="preserve"> ACE2</w:t>
      </w:r>
      <w:r w:rsidR="00FE7273">
        <w:rPr>
          <w:rFonts w:ascii="Arial" w:hAnsi="Arial" w:cs="Arial"/>
          <w:sz w:val="22"/>
          <w:szCs w:val="22"/>
          <w:lang w:val="de-AT"/>
        </w:rPr>
        <w:t>-Rezeptors</w:t>
      </w:r>
      <w:r w:rsidR="008F3C3B" w:rsidRPr="008F3C3B">
        <w:rPr>
          <w:rFonts w:ascii="Arial" w:hAnsi="Arial" w:cs="Arial"/>
          <w:sz w:val="22"/>
          <w:szCs w:val="22"/>
          <w:lang w:val="de-AT"/>
        </w:rPr>
        <w:t xml:space="preserve"> </w:t>
      </w:r>
      <w:r w:rsidR="008F3C3B">
        <w:rPr>
          <w:rFonts w:ascii="Arial" w:hAnsi="Arial" w:cs="Arial"/>
          <w:sz w:val="22"/>
          <w:szCs w:val="22"/>
          <w:lang w:val="de-AT"/>
        </w:rPr>
        <w:t>k</w:t>
      </w:r>
      <w:r w:rsidR="008F3C3B" w:rsidRPr="008F3C3B">
        <w:rPr>
          <w:rFonts w:ascii="Arial" w:hAnsi="Arial" w:cs="Arial"/>
          <w:sz w:val="22"/>
          <w:szCs w:val="22"/>
          <w:lang w:val="de-AT"/>
        </w:rPr>
        <w:t>orrel</w:t>
      </w:r>
      <w:r w:rsidR="008F3C3B">
        <w:rPr>
          <w:rFonts w:ascii="Arial" w:hAnsi="Arial" w:cs="Arial"/>
          <w:sz w:val="22"/>
          <w:szCs w:val="22"/>
          <w:lang w:val="de-AT"/>
        </w:rPr>
        <w:t>iert p</w:t>
      </w:r>
      <w:r w:rsidR="008F3C3B" w:rsidRPr="008F3C3B">
        <w:rPr>
          <w:rFonts w:ascii="Arial" w:hAnsi="Arial" w:cs="Arial"/>
          <w:sz w:val="22"/>
          <w:szCs w:val="22"/>
          <w:lang w:val="de-AT"/>
        </w:rPr>
        <w:t>ositiv</w:t>
      </w:r>
      <w:r w:rsidR="008F3C3B">
        <w:rPr>
          <w:rFonts w:ascii="Arial" w:hAnsi="Arial" w:cs="Arial"/>
          <w:sz w:val="22"/>
          <w:szCs w:val="22"/>
          <w:lang w:val="de-AT"/>
        </w:rPr>
        <w:t xml:space="preserve"> mit dem Alter und ist am niedrigsten bei Kindern unter 10 Jahren</w:t>
      </w:r>
      <w:r w:rsidR="00645B6D">
        <w:rPr>
          <w:rFonts w:ascii="Arial" w:hAnsi="Arial" w:cs="Arial"/>
          <w:sz w:val="22"/>
          <w:szCs w:val="22"/>
          <w:lang w:val="de-AT"/>
        </w:rPr>
        <w:t xml:space="preserve">) </w:t>
      </w:r>
      <w:r w:rsidR="0069581C">
        <w:rPr>
          <w:rFonts w:ascii="Arial" w:hAnsi="Arial" w:cs="Arial"/>
          <w:sz w:val="22"/>
          <w:szCs w:val="22"/>
          <w:lang w:val="de-AT"/>
        </w:rPr>
        <w:t xml:space="preserve">bzw. </w:t>
      </w:r>
      <w:r w:rsidR="008F3C3B">
        <w:rPr>
          <w:rFonts w:ascii="Arial" w:hAnsi="Arial" w:cs="Arial"/>
          <w:sz w:val="22"/>
          <w:szCs w:val="22"/>
          <w:lang w:val="de-AT"/>
        </w:rPr>
        <w:t>von 2</w:t>
      </w:r>
      <w:r w:rsidR="008410AB">
        <w:rPr>
          <w:rFonts w:ascii="Arial" w:hAnsi="Arial" w:cs="Arial"/>
          <w:sz w:val="22"/>
          <w:szCs w:val="22"/>
          <w:lang w:val="de-AT"/>
        </w:rPr>
        <w:t>.</w:t>
      </w:r>
      <w:r w:rsidR="008F3C3B">
        <w:rPr>
          <w:rFonts w:ascii="Arial" w:hAnsi="Arial" w:cs="Arial"/>
          <w:sz w:val="22"/>
          <w:szCs w:val="22"/>
          <w:lang w:val="de-AT"/>
        </w:rPr>
        <w:t xml:space="preserve">) </w:t>
      </w:r>
      <w:r w:rsidR="0069581C">
        <w:rPr>
          <w:rFonts w:ascii="Arial" w:hAnsi="Arial" w:cs="Arial"/>
          <w:sz w:val="22"/>
          <w:szCs w:val="22"/>
          <w:lang w:val="de-AT"/>
        </w:rPr>
        <w:t>höheren zirkulierenden ACE2</w:t>
      </w:r>
      <w:r w:rsidR="00FE7273">
        <w:rPr>
          <w:rFonts w:ascii="Arial" w:hAnsi="Arial" w:cs="Arial"/>
          <w:sz w:val="22"/>
          <w:szCs w:val="22"/>
          <w:lang w:val="de-AT"/>
        </w:rPr>
        <w:t>-Rezeptor</w:t>
      </w:r>
      <w:r w:rsidR="00B613BE">
        <w:rPr>
          <w:rFonts w:ascii="Arial" w:hAnsi="Arial" w:cs="Arial"/>
          <w:sz w:val="22"/>
          <w:szCs w:val="22"/>
          <w:lang w:val="de-AT"/>
        </w:rPr>
        <w:t>-</w:t>
      </w:r>
      <w:r w:rsidR="0069581C">
        <w:rPr>
          <w:rFonts w:ascii="Arial" w:hAnsi="Arial" w:cs="Arial"/>
          <w:sz w:val="22"/>
          <w:szCs w:val="22"/>
          <w:lang w:val="de-AT"/>
        </w:rPr>
        <w:t xml:space="preserve">Spiegeln </w:t>
      </w:r>
      <w:r w:rsidR="008F3C3B">
        <w:rPr>
          <w:rFonts w:ascii="Arial" w:hAnsi="Arial" w:cs="Arial"/>
          <w:sz w:val="22"/>
          <w:szCs w:val="22"/>
          <w:lang w:val="de-AT"/>
        </w:rPr>
        <w:t>oder 3</w:t>
      </w:r>
      <w:r w:rsidR="00B613BE">
        <w:rPr>
          <w:rFonts w:ascii="Arial" w:hAnsi="Arial" w:cs="Arial"/>
          <w:sz w:val="22"/>
          <w:szCs w:val="22"/>
          <w:lang w:val="de-AT"/>
        </w:rPr>
        <w:t>.</w:t>
      </w:r>
      <w:r w:rsidR="008F3C3B">
        <w:rPr>
          <w:rFonts w:ascii="Arial" w:hAnsi="Arial" w:cs="Arial"/>
          <w:sz w:val="22"/>
          <w:szCs w:val="22"/>
          <w:lang w:val="de-AT"/>
        </w:rPr>
        <w:t xml:space="preserve">) </w:t>
      </w:r>
      <w:r w:rsidR="0069581C">
        <w:rPr>
          <w:rFonts w:ascii="Arial" w:hAnsi="Arial" w:cs="Arial"/>
          <w:sz w:val="22"/>
          <w:szCs w:val="22"/>
          <w:lang w:val="de-AT"/>
        </w:rPr>
        <w:t>eine</w:t>
      </w:r>
      <w:r w:rsidR="008F3C3B">
        <w:rPr>
          <w:rFonts w:ascii="Arial" w:hAnsi="Arial" w:cs="Arial"/>
          <w:sz w:val="22"/>
          <w:szCs w:val="22"/>
          <w:lang w:val="de-AT"/>
        </w:rPr>
        <w:t>r</w:t>
      </w:r>
      <w:r w:rsidR="0069581C">
        <w:rPr>
          <w:rFonts w:ascii="Arial" w:hAnsi="Arial" w:cs="Arial"/>
          <w:sz w:val="22"/>
          <w:szCs w:val="22"/>
          <w:lang w:val="de-AT"/>
        </w:rPr>
        <w:t xml:space="preserve"> sogenan</w:t>
      </w:r>
      <w:r w:rsidR="008F3C3B">
        <w:rPr>
          <w:rFonts w:ascii="Arial" w:hAnsi="Arial" w:cs="Arial"/>
          <w:sz w:val="22"/>
          <w:szCs w:val="22"/>
          <w:lang w:val="de-AT"/>
        </w:rPr>
        <w:t>n</w:t>
      </w:r>
      <w:r w:rsidR="0069581C">
        <w:rPr>
          <w:rFonts w:ascii="Arial" w:hAnsi="Arial" w:cs="Arial"/>
          <w:sz w:val="22"/>
          <w:szCs w:val="22"/>
          <w:lang w:val="de-AT"/>
        </w:rPr>
        <w:t>te</w:t>
      </w:r>
      <w:r w:rsidR="008F3C3B">
        <w:rPr>
          <w:rFonts w:ascii="Arial" w:hAnsi="Arial" w:cs="Arial"/>
          <w:sz w:val="22"/>
          <w:szCs w:val="22"/>
          <w:lang w:val="de-AT"/>
        </w:rPr>
        <w:t>n</w:t>
      </w:r>
      <w:r w:rsidR="0069581C">
        <w:rPr>
          <w:rFonts w:ascii="Arial" w:hAnsi="Arial" w:cs="Arial"/>
          <w:sz w:val="22"/>
          <w:szCs w:val="22"/>
          <w:lang w:val="de-AT"/>
        </w:rPr>
        <w:t xml:space="preserve"> </w:t>
      </w:r>
      <w:r w:rsidR="008F3C3B">
        <w:rPr>
          <w:rFonts w:ascii="Arial" w:hAnsi="Arial" w:cs="Arial"/>
          <w:sz w:val="22"/>
          <w:szCs w:val="22"/>
          <w:lang w:val="de-AT"/>
        </w:rPr>
        <w:t>„</w:t>
      </w:r>
      <w:r w:rsidR="0069581C">
        <w:rPr>
          <w:rFonts w:ascii="Arial" w:hAnsi="Arial" w:cs="Arial"/>
          <w:sz w:val="22"/>
          <w:szCs w:val="22"/>
          <w:lang w:val="de-AT"/>
        </w:rPr>
        <w:t>trainierte</w:t>
      </w:r>
      <w:r w:rsidR="008F3C3B">
        <w:rPr>
          <w:rFonts w:ascii="Arial" w:hAnsi="Arial" w:cs="Arial"/>
          <w:sz w:val="22"/>
          <w:szCs w:val="22"/>
          <w:lang w:val="de-AT"/>
        </w:rPr>
        <w:t>n</w:t>
      </w:r>
      <w:r w:rsidR="0069581C">
        <w:rPr>
          <w:rFonts w:ascii="Arial" w:hAnsi="Arial" w:cs="Arial"/>
          <w:sz w:val="22"/>
          <w:szCs w:val="22"/>
          <w:lang w:val="de-AT"/>
        </w:rPr>
        <w:t xml:space="preserve"> </w:t>
      </w:r>
      <w:r w:rsidR="008F3C3B">
        <w:rPr>
          <w:rFonts w:ascii="Arial" w:hAnsi="Arial" w:cs="Arial"/>
          <w:sz w:val="22"/>
          <w:szCs w:val="22"/>
          <w:lang w:val="de-AT"/>
        </w:rPr>
        <w:t>angeborenen</w:t>
      </w:r>
      <w:r w:rsidR="00645B6D">
        <w:rPr>
          <w:rFonts w:ascii="Arial" w:hAnsi="Arial" w:cs="Arial"/>
          <w:sz w:val="22"/>
          <w:szCs w:val="22"/>
          <w:lang w:val="de-AT"/>
        </w:rPr>
        <w:t xml:space="preserve"> Immunität</w:t>
      </w:r>
      <w:r w:rsidR="008F3C3B">
        <w:rPr>
          <w:rFonts w:ascii="Arial" w:hAnsi="Arial" w:cs="Arial"/>
          <w:sz w:val="22"/>
          <w:szCs w:val="22"/>
          <w:lang w:val="de-AT"/>
        </w:rPr>
        <w:t>“</w:t>
      </w:r>
      <w:r w:rsidR="00645B6D">
        <w:rPr>
          <w:rFonts w:ascii="Arial" w:hAnsi="Arial" w:cs="Arial"/>
          <w:sz w:val="22"/>
          <w:szCs w:val="22"/>
          <w:lang w:val="de-AT"/>
        </w:rPr>
        <w:t>.</w:t>
      </w:r>
      <w:r w:rsidR="007A2F37">
        <w:rPr>
          <w:rFonts w:ascii="Arial" w:hAnsi="Arial" w:cs="Arial"/>
          <w:sz w:val="22"/>
          <w:szCs w:val="22"/>
          <w:lang w:val="de-AT"/>
        </w:rPr>
        <w:t xml:space="preserve"> </w:t>
      </w:r>
      <w:r w:rsidRPr="000757E2">
        <w:rPr>
          <w:rFonts w:ascii="Arial" w:hAnsi="Arial" w:cs="Arial"/>
          <w:b/>
          <w:sz w:val="22"/>
          <w:szCs w:val="22"/>
          <w:lang w:val="de-AT"/>
        </w:rPr>
        <w:t>Eber</w:t>
      </w:r>
      <w:r>
        <w:rPr>
          <w:rFonts w:ascii="Arial" w:hAnsi="Arial" w:cs="Arial"/>
          <w:sz w:val="22"/>
          <w:szCs w:val="22"/>
          <w:lang w:val="de-AT"/>
        </w:rPr>
        <w:t xml:space="preserve">, </w:t>
      </w:r>
      <w:r w:rsidRPr="000757E2">
        <w:rPr>
          <w:rFonts w:ascii="Arial" w:hAnsi="Arial" w:cs="Arial"/>
          <w:sz w:val="22"/>
          <w:szCs w:val="22"/>
          <w:lang w:val="de-AT"/>
        </w:rPr>
        <w:t xml:space="preserve">Vorstand der Univ. Klinik für Kinder- und Jugendheilkunde und </w:t>
      </w:r>
      <w:r w:rsidRPr="00F43D20">
        <w:rPr>
          <w:rFonts w:ascii="Arial" w:hAnsi="Arial" w:cs="Arial"/>
          <w:sz w:val="22"/>
          <w:szCs w:val="22"/>
          <w:lang w:val="de-AT"/>
        </w:rPr>
        <w:t xml:space="preserve">Leiter der </w:t>
      </w:r>
      <w:proofErr w:type="spellStart"/>
      <w:r w:rsidR="00D85A0A">
        <w:rPr>
          <w:rFonts w:ascii="Arial" w:hAnsi="Arial" w:cs="Arial"/>
          <w:sz w:val="22"/>
          <w:szCs w:val="22"/>
          <w:lang w:val="de-AT"/>
        </w:rPr>
        <w:t>K</w:t>
      </w:r>
      <w:r>
        <w:rPr>
          <w:rFonts w:ascii="Arial" w:hAnsi="Arial" w:cs="Arial"/>
          <w:sz w:val="22"/>
          <w:szCs w:val="22"/>
          <w:lang w:val="de-AT"/>
        </w:rPr>
        <w:t>lin</w:t>
      </w:r>
      <w:proofErr w:type="spellEnd"/>
      <w:r>
        <w:rPr>
          <w:rFonts w:ascii="Arial" w:hAnsi="Arial" w:cs="Arial"/>
          <w:sz w:val="22"/>
          <w:szCs w:val="22"/>
          <w:lang w:val="de-AT"/>
        </w:rPr>
        <w:t xml:space="preserve">. </w:t>
      </w:r>
      <w:r w:rsidRPr="00F43D20">
        <w:rPr>
          <w:rFonts w:ascii="Arial" w:hAnsi="Arial" w:cs="Arial"/>
          <w:sz w:val="22"/>
          <w:szCs w:val="22"/>
          <w:lang w:val="de-AT"/>
        </w:rPr>
        <w:t>Abt</w:t>
      </w:r>
      <w:r>
        <w:rPr>
          <w:rFonts w:ascii="Arial" w:hAnsi="Arial" w:cs="Arial"/>
          <w:sz w:val="22"/>
          <w:szCs w:val="22"/>
          <w:lang w:val="de-AT"/>
        </w:rPr>
        <w:t>.</w:t>
      </w:r>
      <w:r w:rsidRPr="00F43D20">
        <w:rPr>
          <w:rFonts w:ascii="Arial" w:hAnsi="Arial" w:cs="Arial"/>
          <w:sz w:val="22"/>
          <w:szCs w:val="22"/>
          <w:lang w:val="de-AT"/>
        </w:rPr>
        <w:t xml:space="preserve"> für pädiatrische </w:t>
      </w:r>
      <w:proofErr w:type="spellStart"/>
      <w:r w:rsidRPr="00F43D20">
        <w:rPr>
          <w:rFonts w:ascii="Arial" w:hAnsi="Arial" w:cs="Arial"/>
          <w:sz w:val="22"/>
          <w:szCs w:val="22"/>
          <w:lang w:val="de-AT"/>
        </w:rPr>
        <w:t>Pulmo</w:t>
      </w:r>
      <w:r>
        <w:rPr>
          <w:rFonts w:ascii="Arial" w:hAnsi="Arial" w:cs="Arial"/>
          <w:sz w:val="22"/>
          <w:szCs w:val="22"/>
          <w:lang w:val="de-AT"/>
        </w:rPr>
        <w:t>no</w:t>
      </w:r>
      <w:r w:rsidRPr="00F43D20">
        <w:rPr>
          <w:rFonts w:ascii="Arial" w:hAnsi="Arial" w:cs="Arial"/>
          <w:sz w:val="22"/>
          <w:szCs w:val="22"/>
          <w:lang w:val="de-AT"/>
        </w:rPr>
        <w:t>logie</w:t>
      </w:r>
      <w:proofErr w:type="spellEnd"/>
      <w:r w:rsidRPr="00F43D20">
        <w:rPr>
          <w:rFonts w:ascii="Arial" w:hAnsi="Arial" w:cs="Arial"/>
          <w:sz w:val="22"/>
          <w:szCs w:val="22"/>
          <w:lang w:val="de-AT"/>
        </w:rPr>
        <w:t xml:space="preserve"> und Allergologie </w:t>
      </w:r>
      <w:bookmarkStart w:id="0" w:name="_GoBack"/>
      <w:bookmarkEnd w:id="0"/>
      <w:r w:rsidRPr="00F43D20">
        <w:rPr>
          <w:rFonts w:ascii="Arial" w:hAnsi="Arial" w:cs="Arial"/>
          <w:sz w:val="22"/>
          <w:szCs w:val="22"/>
          <w:lang w:val="de-AT"/>
        </w:rPr>
        <w:t xml:space="preserve">an der </w:t>
      </w:r>
      <w:r>
        <w:rPr>
          <w:rFonts w:ascii="Arial" w:hAnsi="Arial" w:cs="Arial"/>
          <w:sz w:val="22"/>
          <w:szCs w:val="22"/>
          <w:lang w:val="de-AT"/>
        </w:rPr>
        <w:t xml:space="preserve">Medizinischen </w:t>
      </w:r>
      <w:r w:rsidRPr="00F43D20">
        <w:rPr>
          <w:rFonts w:ascii="Arial" w:hAnsi="Arial" w:cs="Arial"/>
          <w:sz w:val="22"/>
          <w:szCs w:val="22"/>
          <w:lang w:val="de-AT"/>
        </w:rPr>
        <w:t>Univ</w:t>
      </w:r>
      <w:r>
        <w:rPr>
          <w:rFonts w:ascii="Arial" w:hAnsi="Arial" w:cs="Arial"/>
          <w:sz w:val="22"/>
          <w:szCs w:val="22"/>
          <w:lang w:val="de-AT"/>
        </w:rPr>
        <w:t>ersität</w:t>
      </w:r>
      <w:r w:rsidRPr="00F43D20">
        <w:rPr>
          <w:rFonts w:ascii="Arial" w:hAnsi="Arial" w:cs="Arial"/>
          <w:sz w:val="22"/>
          <w:szCs w:val="22"/>
          <w:lang w:val="de-AT"/>
        </w:rPr>
        <w:t xml:space="preserve"> Graz</w:t>
      </w:r>
      <w:r>
        <w:rPr>
          <w:rFonts w:ascii="Arial" w:hAnsi="Arial" w:cs="Arial"/>
          <w:sz w:val="22"/>
          <w:szCs w:val="22"/>
          <w:lang w:val="de-AT"/>
        </w:rPr>
        <w:t>: „</w:t>
      </w:r>
      <w:r w:rsidR="007A2F37">
        <w:rPr>
          <w:rFonts w:ascii="Arial" w:hAnsi="Arial" w:cs="Arial"/>
          <w:sz w:val="22"/>
          <w:szCs w:val="22"/>
          <w:lang w:val="de-AT"/>
        </w:rPr>
        <w:t xml:space="preserve">Sowohl häufige virale Infekte als auch die Impfungen im Kindesalter könnten zu einem höheren Grad der Aktivierung des angeborenen Immunsystems führen, welcher in einer effektiveren Abwehr von unterschiedlichen Pathogenen </w:t>
      </w:r>
      <w:r w:rsidR="00FE7273">
        <w:rPr>
          <w:rFonts w:ascii="Arial" w:hAnsi="Arial" w:cs="Arial"/>
          <w:sz w:val="22"/>
          <w:szCs w:val="22"/>
          <w:lang w:val="de-AT"/>
        </w:rPr>
        <w:t>resultieren</w:t>
      </w:r>
      <w:r w:rsidR="007A2F37">
        <w:rPr>
          <w:rFonts w:ascii="Arial" w:hAnsi="Arial" w:cs="Arial"/>
          <w:sz w:val="22"/>
          <w:szCs w:val="22"/>
          <w:lang w:val="de-AT"/>
        </w:rPr>
        <w:t xml:space="preserve"> würde. </w:t>
      </w:r>
      <w:r w:rsidR="00F27D30">
        <w:rPr>
          <w:rFonts w:ascii="Arial" w:hAnsi="Arial" w:cs="Arial"/>
          <w:sz w:val="22"/>
          <w:szCs w:val="22"/>
          <w:lang w:val="de-AT"/>
        </w:rPr>
        <w:t>Dies könnte auch schwerere Krankheitsverläufe bei Säuglingen</w:t>
      </w:r>
      <w:r>
        <w:rPr>
          <w:rFonts w:ascii="Arial" w:hAnsi="Arial" w:cs="Arial"/>
          <w:sz w:val="22"/>
          <w:szCs w:val="22"/>
          <w:lang w:val="de-AT"/>
        </w:rPr>
        <w:t xml:space="preserve">, die aufgrund </w:t>
      </w:r>
      <w:r w:rsidR="00F27D30">
        <w:rPr>
          <w:rFonts w:ascii="Arial" w:hAnsi="Arial" w:cs="Arial"/>
          <w:sz w:val="22"/>
          <w:szCs w:val="22"/>
          <w:lang w:val="de-AT"/>
        </w:rPr>
        <w:t xml:space="preserve">weniger </w:t>
      </w:r>
      <w:r>
        <w:rPr>
          <w:rFonts w:ascii="Arial" w:hAnsi="Arial" w:cs="Arial"/>
          <w:sz w:val="22"/>
          <w:szCs w:val="22"/>
          <w:lang w:val="de-AT"/>
        </w:rPr>
        <w:t xml:space="preserve">durchgemachter </w:t>
      </w:r>
      <w:r w:rsidR="00F27D30">
        <w:rPr>
          <w:rFonts w:ascii="Arial" w:hAnsi="Arial" w:cs="Arial"/>
          <w:sz w:val="22"/>
          <w:szCs w:val="22"/>
          <w:lang w:val="de-AT"/>
        </w:rPr>
        <w:t>virale</w:t>
      </w:r>
      <w:r w:rsidR="00B613BE">
        <w:rPr>
          <w:rFonts w:ascii="Arial" w:hAnsi="Arial" w:cs="Arial"/>
          <w:sz w:val="22"/>
          <w:szCs w:val="22"/>
          <w:lang w:val="de-AT"/>
        </w:rPr>
        <w:t>r</w:t>
      </w:r>
      <w:r w:rsidR="00F27D30">
        <w:rPr>
          <w:rFonts w:ascii="Arial" w:hAnsi="Arial" w:cs="Arial"/>
          <w:sz w:val="22"/>
          <w:szCs w:val="22"/>
          <w:lang w:val="de-AT"/>
        </w:rPr>
        <w:t xml:space="preserve"> Infekte </w:t>
      </w:r>
      <w:r>
        <w:rPr>
          <w:rFonts w:ascii="Arial" w:hAnsi="Arial" w:cs="Arial"/>
          <w:sz w:val="22"/>
          <w:szCs w:val="22"/>
          <w:lang w:val="de-AT"/>
        </w:rPr>
        <w:t xml:space="preserve">nur eine </w:t>
      </w:r>
      <w:r w:rsidR="00FE7273">
        <w:rPr>
          <w:rFonts w:ascii="Arial" w:hAnsi="Arial" w:cs="Arial"/>
          <w:sz w:val="22"/>
          <w:szCs w:val="22"/>
          <w:lang w:val="de-AT"/>
        </w:rPr>
        <w:t>t</w:t>
      </w:r>
      <w:r w:rsidR="00F27D30">
        <w:rPr>
          <w:rFonts w:ascii="Arial" w:hAnsi="Arial" w:cs="Arial"/>
          <w:sz w:val="22"/>
          <w:szCs w:val="22"/>
          <w:lang w:val="de-AT"/>
        </w:rPr>
        <w:t>eil</w:t>
      </w:r>
      <w:r w:rsidR="00FE7273">
        <w:rPr>
          <w:rFonts w:ascii="Arial" w:hAnsi="Arial" w:cs="Arial"/>
          <w:sz w:val="22"/>
          <w:szCs w:val="22"/>
          <w:lang w:val="de-AT"/>
        </w:rPr>
        <w:t>weise I</w:t>
      </w:r>
      <w:r w:rsidR="00F27D30">
        <w:rPr>
          <w:rFonts w:ascii="Arial" w:hAnsi="Arial" w:cs="Arial"/>
          <w:sz w:val="22"/>
          <w:szCs w:val="22"/>
          <w:lang w:val="de-AT"/>
        </w:rPr>
        <w:t>mmunisierung</w:t>
      </w:r>
      <w:r>
        <w:rPr>
          <w:rFonts w:ascii="Arial" w:hAnsi="Arial" w:cs="Arial"/>
          <w:sz w:val="22"/>
          <w:szCs w:val="22"/>
          <w:lang w:val="de-AT"/>
        </w:rPr>
        <w:t xml:space="preserve"> aufweisen,</w:t>
      </w:r>
      <w:r w:rsidR="00F27D30">
        <w:rPr>
          <w:rFonts w:ascii="Arial" w:hAnsi="Arial" w:cs="Arial"/>
          <w:sz w:val="22"/>
          <w:szCs w:val="22"/>
          <w:lang w:val="de-AT"/>
        </w:rPr>
        <w:t xml:space="preserve"> im Vergleich zu älteren Kindern erklären.</w:t>
      </w:r>
      <w:r>
        <w:rPr>
          <w:rFonts w:ascii="Arial" w:hAnsi="Arial" w:cs="Arial"/>
          <w:sz w:val="22"/>
          <w:szCs w:val="22"/>
          <w:lang w:val="de-AT"/>
        </w:rPr>
        <w:t>“</w:t>
      </w:r>
    </w:p>
    <w:p w:rsidR="001450E1" w:rsidRDefault="00F27D30" w:rsidP="000757E2">
      <w:pPr>
        <w:spacing w:after="120" w:line="312" w:lineRule="auto"/>
        <w:rPr>
          <w:rFonts w:ascii="Arial" w:hAnsi="Arial" w:cs="Arial"/>
          <w:sz w:val="22"/>
          <w:szCs w:val="22"/>
          <w:lang w:val="de-AT"/>
        </w:rPr>
      </w:pPr>
      <w:r>
        <w:rPr>
          <w:rFonts w:ascii="Arial" w:hAnsi="Arial" w:cs="Arial"/>
          <w:sz w:val="22"/>
          <w:szCs w:val="22"/>
          <w:lang w:val="de-AT"/>
        </w:rPr>
        <w:t xml:space="preserve">Die Infektion von Kindern findet vor allem innerhalb der Familien statt. Es wird angenommen, dass die reduzierte Empfänglichkeit für Infektionen und subklinische Infektionen zu den </w:t>
      </w:r>
      <w:r>
        <w:rPr>
          <w:rFonts w:ascii="Arial" w:hAnsi="Arial" w:cs="Arial"/>
          <w:sz w:val="22"/>
          <w:szCs w:val="22"/>
          <w:lang w:val="de-AT"/>
        </w:rPr>
        <w:lastRenderedPageBreak/>
        <w:t xml:space="preserve">niedrigeren Fallzahlen bei Kindern beitragen. </w:t>
      </w:r>
      <w:r w:rsidR="000757E2">
        <w:rPr>
          <w:rFonts w:ascii="Arial" w:hAnsi="Arial" w:cs="Arial"/>
          <w:sz w:val="22"/>
          <w:szCs w:val="22"/>
          <w:lang w:val="de-AT"/>
        </w:rPr>
        <w:t>I</w:t>
      </w:r>
      <w:r w:rsidRPr="00F7488F">
        <w:rPr>
          <w:rFonts w:ascii="Arial" w:hAnsi="Arial" w:cs="Arial"/>
          <w:sz w:val="22"/>
          <w:szCs w:val="22"/>
          <w:lang w:val="de-AT"/>
        </w:rPr>
        <w:t>nfektionen in Schulen führ</w:t>
      </w:r>
      <w:r>
        <w:rPr>
          <w:rFonts w:ascii="Arial" w:hAnsi="Arial" w:cs="Arial"/>
          <w:sz w:val="22"/>
          <w:szCs w:val="22"/>
          <w:lang w:val="de-AT"/>
        </w:rPr>
        <w:t>t</w:t>
      </w:r>
      <w:r w:rsidRPr="00F7488F">
        <w:rPr>
          <w:rFonts w:ascii="Arial" w:hAnsi="Arial" w:cs="Arial"/>
          <w:sz w:val="22"/>
          <w:szCs w:val="22"/>
          <w:lang w:val="de-AT"/>
        </w:rPr>
        <w:t>en bisher nicht zu großen Ausbrüchen</w:t>
      </w:r>
      <w:r w:rsidR="001450E1">
        <w:rPr>
          <w:rFonts w:ascii="Arial" w:hAnsi="Arial" w:cs="Arial"/>
          <w:sz w:val="22"/>
          <w:szCs w:val="22"/>
          <w:lang w:val="de-AT"/>
        </w:rPr>
        <w:t>.</w:t>
      </w:r>
    </w:p>
    <w:p w:rsidR="00F27D30" w:rsidRPr="00F7488F" w:rsidRDefault="0058776A" w:rsidP="00F27D30">
      <w:pPr>
        <w:spacing w:after="120" w:line="312" w:lineRule="auto"/>
        <w:rPr>
          <w:rFonts w:ascii="Arial" w:hAnsi="Arial" w:cs="Arial"/>
          <w:sz w:val="22"/>
          <w:szCs w:val="22"/>
          <w:lang w:val="de-AT"/>
        </w:rPr>
      </w:pPr>
      <w:r>
        <w:rPr>
          <w:rFonts w:ascii="Arial" w:hAnsi="Arial" w:cs="Arial"/>
          <w:sz w:val="22"/>
          <w:szCs w:val="22"/>
          <w:lang w:val="de-AT"/>
        </w:rPr>
        <w:t xml:space="preserve">Kinder sind häufiger asymptomatisch als Erwachsene, und die für Erwachsene typischen Symptome </w:t>
      </w:r>
      <w:r w:rsidRPr="0058776A">
        <w:rPr>
          <w:rFonts w:ascii="Arial" w:hAnsi="Arial" w:cs="Arial"/>
          <w:sz w:val="22"/>
          <w:szCs w:val="22"/>
          <w:lang w:val="de-AT"/>
        </w:rPr>
        <w:t>Fieber</w:t>
      </w:r>
      <w:r>
        <w:rPr>
          <w:rFonts w:ascii="Arial" w:hAnsi="Arial" w:cs="Arial"/>
          <w:sz w:val="22"/>
          <w:szCs w:val="22"/>
          <w:lang w:val="de-AT"/>
        </w:rPr>
        <w:t xml:space="preserve"> und </w:t>
      </w:r>
      <w:r w:rsidRPr="0058776A">
        <w:rPr>
          <w:rFonts w:ascii="Arial" w:hAnsi="Arial" w:cs="Arial"/>
          <w:sz w:val="22"/>
          <w:szCs w:val="22"/>
          <w:lang w:val="de-AT"/>
        </w:rPr>
        <w:t xml:space="preserve">trockener </w:t>
      </w:r>
      <w:r>
        <w:rPr>
          <w:rFonts w:ascii="Arial" w:hAnsi="Arial" w:cs="Arial"/>
          <w:sz w:val="22"/>
          <w:szCs w:val="22"/>
          <w:lang w:val="de-AT"/>
        </w:rPr>
        <w:t xml:space="preserve">Husten treten bei Kindern </w:t>
      </w:r>
      <w:r w:rsidRPr="0058776A">
        <w:rPr>
          <w:rFonts w:ascii="Arial" w:hAnsi="Arial" w:cs="Arial"/>
          <w:sz w:val="22"/>
          <w:szCs w:val="22"/>
          <w:lang w:val="de-AT"/>
        </w:rPr>
        <w:t>wesentlich seltener</w:t>
      </w:r>
      <w:r>
        <w:rPr>
          <w:rFonts w:ascii="Arial" w:hAnsi="Arial" w:cs="Arial"/>
          <w:sz w:val="22"/>
          <w:szCs w:val="22"/>
          <w:lang w:val="de-AT"/>
        </w:rPr>
        <w:t xml:space="preserve"> auf </w:t>
      </w:r>
      <w:r w:rsidRPr="0058776A">
        <w:rPr>
          <w:rFonts w:ascii="Arial" w:hAnsi="Arial" w:cs="Arial"/>
          <w:sz w:val="22"/>
          <w:szCs w:val="22"/>
          <w:lang w:val="de-AT"/>
        </w:rPr>
        <w:t>als bei Erwachsenen</w:t>
      </w:r>
      <w:r w:rsidR="00FE7273">
        <w:rPr>
          <w:rFonts w:ascii="Arial" w:hAnsi="Arial" w:cs="Arial"/>
          <w:sz w:val="22"/>
          <w:szCs w:val="22"/>
          <w:lang w:val="de-AT"/>
        </w:rPr>
        <w:t>; Verlust des Geschmacks-</w:t>
      </w:r>
      <w:r w:rsidR="00E500A5">
        <w:rPr>
          <w:rFonts w:ascii="Arial" w:hAnsi="Arial" w:cs="Arial"/>
          <w:sz w:val="22"/>
          <w:szCs w:val="22"/>
          <w:lang w:val="de-AT"/>
        </w:rPr>
        <w:t xml:space="preserve"> und Geruchs</w:t>
      </w:r>
      <w:r w:rsidR="00FE7273">
        <w:rPr>
          <w:rFonts w:ascii="Arial" w:hAnsi="Arial" w:cs="Arial"/>
          <w:sz w:val="22"/>
          <w:szCs w:val="22"/>
          <w:lang w:val="de-AT"/>
        </w:rPr>
        <w:t>sinns</w:t>
      </w:r>
      <w:r w:rsidR="00E500A5">
        <w:rPr>
          <w:rFonts w:ascii="Arial" w:hAnsi="Arial" w:cs="Arial"/>
          <w:sz w:val="22"/>
          <w:szCs w:val="22"/>
          <w:lang w:val="de-AT"/>
        </w:rPr>
        <w:t xml:space="preserve"> sind </w:t>
      </w:r>
      <w:r w:rsidR="001C20B3">
        <w:rPr>
          <w:rFonts w:ascii="Arial" w:hAnsi="Arial" w:cs="Arial"/>
          <w:sz w:val="22"/>
          <w:szCs w:val="22"/>
          <w:lang w:val="de-AT"/>
        </w:rPr>
        <w:t>bei Kindern ebenfalls untypisch</w:t>
      </w:r>
      <w:r w:rsidR="00E500A5">
        <w:rPr>
          <w:rFonts w:ascii="Arial" w:hAnsi="Arial" w:cs="Arial"/>
          <w:sz w:val="22"/>
          <w:szCs w:val="22"/>
          <w:lang w:val="de-AT"/>
        </w:rPr>
        <w:t>.</w:t>
      </w:r>
      <w:r w:rsidR="001C20B3">
        <w:rPr>
          <w:rFonts w:ascii="Arial" w:hAnsi="Arial" w:cs="Arial"/>
          <w:sz w:val="22"/>
          <w:szCs w:val="22"/>
          <w:lang w:val="de-AT"/>
        </w:rPr>
        <w:t xml:space="preserve"> </w:t>
      </w:r>
      <w:r w:rsidR="00F27D30" w:rsidRPr="00F7488F">
        <w:rPr>
          <w:rFonts w:ascii="Arial" w:hAnsi="Arial" w:cs="Arial"/>
          <w:sz w:val="22"/>
          <w:szCs w:val="22"/>
          <w:lang w:val="de-AT"/>
        </w:rPr>
        <w:t xml:space="preserve">Durch die </w:t>
      </w:r>
      <w:r w:rsidR="00F27D30">
        <w:rPr>
          <w:rFonts w:ascii="Arial" w:hAnsi="Arial" w:cs="Arial"/>
          <w:sz w:val="22"/>
          <w:szCs w:val="22"/>
          <w:lang w:val="de-AT"/>
        </w:rPr>
        <w:t xml:space="preserve">häufig </w:t>
      </w:r>
      <w:r>
        <w:rPr>
          <w:rFonts w:ascii="Arial" w:hAnsi="Arial" w:cs="Arial"/>
          <w:sz w:val="22"/>
          <w:szCs w:val="22"/>
          <w:lang w:val="de-AT"/>
        </w:rPr>
        <w:t xml:space="preserve">milden und </w:t>
      </w:r>
      <w:r w:rsidR="00F27D30" w:rsidRPr="00F7488F">
        <w:rPr>
          <w:rFonts w:ascii="Arial" w:hAnsi="Arial" w:cs="Arial"/>
          <w:sz w:val="22"/>
          <w:szCs w:val="22"/>
          <w:lang w:val="de-AT"/>
        </w:rPr>
        <w:t xml:space="preserve">unspezifischen Symptome ist </w:t>
      </w:r>
      <w:r w:rsidR="00F27D30">
        <w:rPr>
          <w:rFonts w:ascii="Arial" w:hAnsi="Arial" w:cs="Arial"/>
          <w:sz w:val="22"/>
          <w:szCs w:val="22"/>
          <w:lang w:val="de-AT"/>
        </w:rPr>
        <w:t xml:space="preserve">jedoch </w:t>
      </w:r>
      <w:r w:rsidR="00F27D30" w:rsidRPr="00F7488F">
        <w:rPr>
          <w:rFonts w:ascii="Arial" w:hAnsi="Arial" w:cs="Arial"/>
          <w:sz w:val="22"/>
          <w:szCs w:val="22"/>
          <w:lang w:val="de-AT"/>
        </w:rPr>
        <w:t xml:space="preserve">die Unterscheidung </w:t>
      </w:r>
      <w:r w:rsidR="00F27D30">
        <w:rPr>
          <w:rFonts w:ascii="Arial" w:hAnsi="Arial" w:cs="Arial"/>
          <w:sz w:val="22"/>
          <w:szCs w:val="22"/>
          <w:lang w:val="de-AT"/>
        </w:rPr>
        <w:t>zwischen COVID-19 und</w:t>
      </w:r>
      <w:r w:rsidR="00F27D30" w:rsidRPr="00F7488F">
        <w:rPr>
          <w:rFonts w:ascii="Arial" w:hAnsi="Arial" w:cs="Arial"/>
          <w:sz w:val="22"/>
          <w:szCs w:val="22"/>
          <w:lang w:val="de-AT"/>
        </w:rPr>
        <w:t xml:space="preserve"> anderen, häufigeren (</w:t>
      </w:r>
      <w:proofErr w:type="spellStart"/>
      <w:r w:rsidR="00F27D30" w:rsidRPr="00F7488F">
        <w:rPr>
          <w:rFonts w:ascii="Arial" w:hAnsi="Arial" w:cs="Arial"/>
          <w:sz w:val="22"/>
          <w:szCs w:val="22"/>
          <w:lang w:val="de-AT"/>
        </w:rPr>
        <w:t>Atemwegs</w:t>
      </w:r>
      <w:proofErr w:type="spellEnd"/>
      <w:r w:rsidR="00F27D30" w:rsidRPr="00F7488F">
        <w:rPr>
          <w:rFonts w:ascii="Arial" w:hAnsi="Arial" w:cs="Arial"/>
          <w:sz w:val="22"/>
          <w:szCs w:val="22"/>
          <w:lang w:val="de-AT"/>
        </w:rPr>
        <w:t xml:space="preserve">-)Infektionen schwierig bzw. klinisch </w:t>
      </w:r>
      <w:r w:rsidR="00F27D30">
        <w:rPr>
          <w:rFonts w:ascii="Arial" w:hAnsi="Arial" w:cs="Arial"/>
          <w:sz w:val="22"/>
          <w:szCs w:val="22"/>
          <w:lang w:val="de-AT"/>
        </w:rPr>
        <w:t>letztlich unmöglich.</w:t>
      </w:r>
    </w:p>
    <w:p w:rsidR="00F109EB" w:rsidRPr="00383697" w:rsidRDefault="00F109EB" w:rsidP="00F109EB">
      <w:pPr>
        <w:spacing w:before="120" w:line="312" w:lineRule="auto"/>
        <w:rPr>
          <w:rFonts w:ascii="Arial" w:eastAsia="MyriadPro-SemiCn" w:hAnsi="Arial" w:cs="Arial"/>
          <w:b/>
          <w:color w:val="0070C0"/>
          <w:sz w:val="28"/>
          <w:szCs w:val="28"/>
          <w:lang w:eastAsia="de-AT"/>
        </w:rPr>
      </w:pPr>
      <w:r>
        <w:rPr>
          <w:rFonts w:ascii="Arial" w:eastAsia="MyriadPro-SemiCn" w:hAnsi="Arial" w:cs="Arial"/>
          <w:b/>
          <w:color w:val="0070C0"/>
          <w:sz w:val="28"/>
          <w:szCs w:val="28"/>
          <w:lang w:eastAsia="de-AT"/>
        </w:rPr>
        <w:t>Gibt es ein Post-</w:t>
      </w:r>
      <w:proofErr w:type="spellStart"/>
      <w:r>
        <w:rPr>
          <w:rFonts w:ascii="Arial" w:eastAsia="MyriadPro-SemiCn" w:hAnsi="Arial" w:cs="Arial"/>
          <w:b/>
          <w:color w:val="0070C0"/>
          <w:sz w:val="28"/>
          <w:szCs w:val="28"/>
          <w:lang w:eastAsia="de-AT"/>
        </w:rPr>
        <w:t>Covid</w:t>
      </w:r>
      <w:proofErr w:type="spellEnd"/>
      <w:r>
        <w:rPr>
          <w:rFonts w:ascii="Arial" w:eastAsia="MyriadPro-SemiCn" w:hAnsi="Arial" w:cs="Arial"/>
          <w:b/>
          <w:color w:val="0070C0"/>
          <w:sz w:val="28"/>
          <w:szCs w:val="28"/>
          <w:lang w:eastAsia="de-AT"/>
        </w:rPr>
        <w:t>-Syndrom?</w:t>
      </w:r>
    </w:p>
    <w:p w:rsidR="00462465" w:rsidRDefault="00C914FF" w:rsidP="00A11AC5">
      <w:pPr>
        <w:spacing w:after="120" w:line="312" w:lineRule="auto"/>
        <w:rPr>
          <w:rFonts w:ascii="Arial" w:hAnsi="Arial" w:cs="Arial"/>
          <w:color w:val="252525"/>
          <w:sz w:val="22"/>
          <w:szCs w:val="22"/>
        </w:rPr>
      </w:pPr>
      <w:r w:rsidRPr="00C914FF">
        <w:rPr>
          <w:rFonts w:ascii="Arial" w:hAnsi="Arial" w:cs="Arial"/>
          <w:sz w:val="22"/>
          <w:szCs w:val="22"/>
          <w:lang w:val="de-AT"/>
        </w:rPr>
        <w:t>Es mehren sich Berichte über mögliche Langzeitfolgen nach einer überstandenen COVID-19-Erkrankung. Für kritisch kranke COVID-19-Patienten könnte das Überleben der Akutphase also eventuell nur die Bewältigung der ersten Etappe eines insgesamt langen und herausfordernden Weges sein. Gerade schwere COVID-19-Verläufe mit komplizierten Intensiv-Aufenthalten und längeren Zeiten mechanischer Beatmung sind ein plausibler Risikofaktor für Folgeerscheinungen bzw. fortbestehende Symptome. Kann man also tatsächlich von einem „Post-</w:t>
      </w:r>
      <w:proofErr w:type="spellStart"/>
      <w:r w:rsidRPr="00C914FF">
        <w:rPr>
          <w:rFonts w:ascii="Arial" w:hAnsi="Arial" w:cs="Arial"/>
          <w:sz w:val="22"/>
          <w:szCs w:val="22"/>
          <w:lang w:val="de-AT"/>
        </w:rPr>
        <w:t>COVID</w:t>
      </w:r>
      <w:proofErr w:type="spellEnd"/>
      <w:r w:rsidRPr="00C914FF">
        <w:rPr>
          <w:rFonts w:ascii="Arial" w:hAnsi="Arial" w:cs="Arial"/>
          <w:sz w:val="22"/>
          <w:szCs w:val="22"/>
          <w:lang w:val="de-AT"/>
        </w:rPr>
        <w:t>-Syndrom“ sprechen</w:t>
      </w:r>
      <w:r w:rsidR="00A11AC5">
        <w:rPr>
          <w:rFonts w:ascii="Arial" w:hAnsi="Arial" w:cs="Arial"/>
          <w:sz w:val="22"/>
          <w:szCs w:val="22"/>
          <w:lang w:val="de-AT"/>
        </w:rPr>
        <w:t>?</w:t>
      </w:r>
      <w:r w:rsidR="00462465">
        <w:rPr>
          <w:rFonts w:ascii="Arial" w:hAnsi="Arial" w:cs="Arial"/>
          <w:sz w:val="22"/>
          <w:szCs w:val="22"/>
          <w:lang w:val="de-AT"/>
        </w:rPr>
        <w:t xml:space="preserve"> </w:t>
      </w:r>
      <w:r w:rsidR="00A11AC5">
        <w:rPr>
          <w:rFonts w:ascii="Arial" w:hAnsi="Arial" w:cs="Arial"/>
          <w:sz w:val="22"/>
          <w:szCs w:val="22"/>
          <w:lang w:val="de-AT"/>
        </w:rPr>
        <w:t>„</w:t>
      </w:r>
      <w:r w:rsidR="00462465">
        <w:rPr>
          <w:rFonts w:ascii="Arial" w:hAnsi="Arial" w:cs="Arial"/>
          <w:sz w:val="22"/>
          <w:szCs w:val="22"/>
          <w:lang w:val="de-AT"/>
        </w:rPr>
        <w:t>Nach heutigen Wissensstand sprechen viele Indizien dafür“, so</w:t>
      </w:r>
      <w:r w:rsidRPr="00C914FF">
        <w:rPr>
          <w:rFonts w:ascii="Arial" w:hAnsi="Arial" w:cs="Arial"/>
          <w:sz w:val="22"/>
          <w:szCs w:val="22"/>
          <w:lang w:val="de-AT"/>
        </w:rPr>
        <w:t xml:space="preserve"> </w:t>
      </w:r>
      <w:r w:rsidRPr="00462465">
        <w:rPr>
          <w:rFonts w:ascii="Arial" w:hAnsi="Arial" w:cs="Arial"/>
          <w:b/>
          <w:sz w:val="22"/>
          <w:szCs w:val="22"/>
          <w:lang w:val="de-AT"/>
        </w:rPr>
        <w:t>Prim. Priv.-Doz. Dr. Bernd Lamprecht, Generalsekretär der Österreichischen Gesellschaft für Pneumologie</w:t>
      </w:r>
      <w:r w:rsidR="00462465">
        <w:rPr>
          <w:rFonts w:ascii="Arial" w:hAnsi="Arial" w:cs="Arial"/>
          <w:b/>
          <w:sz w:val="22"/>
          <w:szCs w:val="22"/>
          <w:lang w:val="de-AT"/>
        </w:rPr>
        <w:t>.</w:t>
      </w:r>
      <w:r w:rsidR="00A11AC5">
        <w:rPr>
          <w:rFonts w:ascii="Arial" w:hAnsi="Arial" w:cs="Arial"/>
          <w:b/>
          <w:sz w:val="22"/>
          <w:szCs w:val="22"/>
          <w:lang w:val="de-AT"/>
        </w:rPr>
        <w:t xml:space="preserve"> </w:t>
      </w:r>
      <w:r w:rsidR="00A11AC5" w:rsidRPr="00A11AC5">
        <w:rPr>
          <w:rFonts w:ascii="Arial" w:hAnsi="Arial" w:cs="Arial"/>
          <w:sz w:val="22"/>
          <w:szCs w:val="22"/>
          <w:lang w:val="de-AT"/>
        </w:rPr>
        <w:t>Denn</w:t>
      </w:r>
      <w:r w:rsidR="00A11AC5">
        <w:rPr>
          <w:rFonts w:ascii="Arial" w:hAnsi="Arial" w:cs="Arial"/>
          <w:b/>
          <w:sz w:val="22"/>
          <w:szCs w:val="22"/>
          <w:lang w:val="de-AT"/>
        </w:rPr>
        <w:t xml:space="preserve"> </w:t>
      </w:r>
      <w:r w:rsidR="00AD271E">
        <w:rPr>
          <w:rFonts w:ascii="Arial" w:hAnsi="Arial" w:cs="Arial"/>
          <w:color w:val="252525"/>
          <w:sz w:val="22"/>
          <w:szCs w:val="22"/>
        </w:rPr>
        <w:t>i</w:t>
      </w:r>
      <w:r w:rsidR="00462465" w:rsidRPr="00A60BB3">
        <w:rPr>
          <w:rFonts w:ascii="Arial" w:hAnsi="Arial" w:cs="Arial"/>
          <w:color w:val="252525"/>
          <w:sz w:val="22"/>
          <w:szCs w:val="22"/>
        </w:rPr>
        <w:t xml:space="preserve">m Zusammenhang mit </w:t>
      </w:r>
      <w:r w:rsidR="00462465">
        <w:rPr>
          <w:rFonts w:ascii="Arial" w:hAnsi="Arial" w:cs="Arial"/>
          <w:color w:val="252525"/>
          <w:sz w:val="22"/>
          <w:szCs w:val="22"/>
        </w:rPr>
        <w:t>einer COVID</w:t>
      </w:r>
      <w:r w:rsidR="00462465" w:rsidRPr="00A60BB3">
        <w:rPr>
          <w:rFonts w:ascii="Arial" w:hAnsi="Arial" w:cs="Arial"/>
          <w:color w:val="252525"/>
          <w:sz w:val="22"/>
          <w:szCs w:val="22"/>
        </w:rPr>
        <w:t>-19</w:t>
      </w:r>
      <w:r w:rsidR="00462465" w:rsidRPr="007033D3">
        <w:rPr>
          <w:rFonts w:ascii="Arial" w:hAnsi="Arial" w:cs="Arial"/>
          <w:sz w:val="22"/>
          <w:szCs w:val="22"/>
        </w:rPr>
        <w:t xml:space="preserve">-Erkrankung </w:t>
      </w:r>
      <w:r w:rsidR="00A11AC5" w:rsidRPr="007033D3">
        <w:rPr>
          <w:rFonts w:ascii="Arial" w:hAnsi="Arial" w:cs="Arial"/>
          <w:sz w:val="22"/>
          <w:szCs w:val="22"/>
        </w:rPr>
        <w:t xml:space="preserve">wird </w:t>
      </w:r>
      <w:r w:rsidR="00462465" w:rsidRPr="007033D3">
        <w:rPr>
          <w:rFonts w:ascii="Arial" w:hAnsi="Arial" w:cs="Arial"/>
          <w:sz w:val="22"/>
          <w:szCs w:val="22"/>
        </w:rPr>
        <w:t xml:space="preserve">sehr häufig über </w:t>
      </w:r>
      <w:r w:rsidR="00AD271E" w:rsidRPr="007033D3">
        <w:rPr>
          <w:rFonts w:ascii="Arial" w:hAnsi="Arial" w:cs="Arial"/>
          <w:sz w:val="22"/>
          <w:szCs w:val="22"/>
        </w:rPr>
        <w:t xml:space="preserve">folgende Symptome auch nach überstandener Infektion berichtet: Da wäre einmal </w:t>
      </w:r>
      <w:r w:rsidR="00462465" w:rsidRPr="007033D3">
        <w:rPr>
          <w:rFonts w:ascii="Arial" w:hAnsi="Arial" w:cs="Arial"/>
          <w:sz w:val="22"/>
          <w:szCs w:val="22"/>
        </w:rPr>
        <w:t xml:space="preserve">das Auftreten von </w:t>
      </w:r>
      <w:proofErr w:type="spellStart"/>
      <w:r w:rsidR="00462465" w:rsidRPr="007033D3">
        <w:rPr>
          <w:rFonts w:ascii="Arial" w:hAnsi="Arial" w:cs="Arial"/>
          <w:b/>
          <w:sz w:val="22"/>
          <w:szCs w:val="22"/>
        </w:rPr>
        <w:t>Fatigue</w:t>
      </w:r>
      <w:proofErr w:type="spellEnd"/>
      <w:r w:rsidR="00462465" w:rsidRPr="007033D3">
        <w:rPr>
          <w:rFonts w:ascii="Arial" w:hAnsi="Arial" w:cs="Arial"/>
          <w:sz w:val="22"/>
          <w:szCs w:val="22"/>
        </w:rPr>
        <w:t xml:space="preserve">, einem Zustand größter Erschöpfung, </w:t>
      </w:r>
      <w:r w:rsidR="00683543" w:rsidRPr="007033D3">
        <w:rPr>
          <w:rFonts w:ascii="Arial" w:hAnsi="Arial" w:cs="Arial"/>
          <w:sz w:val="22"/>
          <w:szCs w:val="22"/>
        </w:rPr>
        <w:t>der weder durch Schlaf noch lange Ruhepausen verbessert werden kann</w:t>
      </w:r>
      <w:r w:rsidR="00AD271E" w:rsidRPr="007033D3">
        <w:rPr>
          <w:rFonts w:ascii="Arial" w:hAnsi="Arial" w:cs="Arial"/>
          <w:sz w:val="22"/>
          <w:szCs w:val="22"/>
        </w:rPr>
        <w:t>.</w:t>
      </w:r>
      <w:r w:rsidR="00683543" w:rsidRPr="007033D3">
        <w:rPr>
          <w:rFonts w:ascii="Arial" w:hAnsi="Arial" w:cs="Arial"/>
          <w:sz w:val="22"/>
          <w:szCs w:val="22"/>
        </w:rPr>
        <w:t xml:space="preserve"> </w:t>
      </w:r>
      <w:r w:rsidR="00A11AC5" w:rsidRPr="007033D3">
        <w:rPr>
          <w:rFonts w:ascii="Arial" w:hAnsi="Arial" w:cs="Arial"/>
          <w:sz w:val="22"/>
          <w:szCs w:val="22"/>
        </w:rPr>
        <w:t xml:space="preserve">Auch </w:t>
      </w:r>
      <w:r w:rsidR="00462465" w:rsidRPr="007033D3">
        <w:rPr>
          <w:rFonts w:ascii="Arial" w:hAnsi="Arial" w:cs="Arial"/>
          <w:sz w:val="22"/>
          <w:szCs w:val="22"/>
        </w:rPr>
        <w:t xml:space="preserve">Dyspnoe, </w:t>
      </w:r>
      <w:r w:rsidR="00AD271E" w:rsidRPr="007033D3">
        <w:rPr>
          <w:rFonts w:ascii="Arial" w:hAnsi="Arial" w:cs="Arial"/>
          <w:sz w:val="22"/>
          <w:szCs w:val="22"/>
        </w:rPr>
        <w:t xml:space="preserve">also </w:t>
      </w:r>
      <w:r w:rsidR="00462465" w:rsidRPr="007033D3">
        <w:rPr>
          <w:rFonts w:ascii="Arial" w:hAnsi="Arial" w:cs="Arial"/>
          <w:b/>
          <w:sz w:val="22"/>
          <w:szCs w:val="22"/>
        </w:rPr>
        <w:t>Atemnot</w:t>
      </w:r>
      <w:r w:rsidR="00AD271E" w:rsidRPr="007033D3">
        <w:rPr>
          <w:rFonts w:ascii="Arial" w:hAnsi="Arial" w:cs="Arial"/>
          <w:b/>
          <w:sz w:val="22"/>
          <w:szCs w:val="22"/>
        </w:rPr>
        <w:t xml:space="preserve">, </w:t>
      </w:r>
      <w:r w:rsidR="00AD271E" w:rsidRPr="007033D3">
        <w:rPr>
          <w:rFonts w:ascii="Arial" w:hAnsi="Arial" w:cs="Arial"/>
          <w:sz w:val="22"/>
          <w:szCs w:val="22"/>
        </w:rPr>
        <w:t xml:space="preserve">sowie diverse </w:t>
      </w:r>
      <w:r w:rsidR="00462465" w:rsidRPr="007033D3">
        <w:rPr>
          <w:rFonts w:ascii="Arial" w:hAnsi="Arial" w:cs="Arial"/>
          <w:b/>
          <w:sz w:val="22"/>
          <w:szCs w:val="22"/>
        </w:rPr>
        <w:t>neuropsychologische</w:t>
      </w:r>
      <w:r w:rsidR="00AD271E" w:rsidRPr="007033D3">
        <w:rPr>
          <w:rFonts w:ascii="Arial" w:hAnsi="Arial" w:cs="Arial"/>
          <w:b/>
          <w:sz w:val="22"/>
          <w:szCs w:val="22"/>
        </w:rPr>
        <w:t xml:space="preserve"> </w:t>
      </w:r>
      <w:r w:rsidR="00462465" w:rsidRPr="007033D3">
        <w:rPr>
          <w:rFonts w:ascii="Arial" w:hAnsi="Arial" w:cs="Arial"/>
          <w:b/>
          <w:sz w:val="22"/>
          <w:szCs w:val="22"/>
        </w:rPr>
        <w:t>Symptome</w:t>
      </w:r>
      <w:r w:rsidR="00462465" w:rsidRPr="007033D3">
        <w:rPr>
          <w:rFonts w:ascii="Arial" w:hAnsi="Arial" w:cs="Arial"/>
          <w:sz w:val="22"/>
          <w:szCs w:val="22"/>
        </w:rPr>
        <w:t xml:space="preserve"> </w:t>
      </w:r>
      <w:r w:rsidR="00AD271E" w:rsidRPr="007033D3">
        <w:rPr>
          <w:rFonts w:ascii="Arial" w:hAnsi="Arial" w:cs="Arial"/>
          <w:sz w:val="22"/>
          <w:szCs w:val="22"/>
        </w:rPr>
        <w:t>wie zum Beispiel Schlafstörungen, Beeinträchtigungen des Konzentrations- und Erinnerungsvermögens, Antriebslosigkeit</w:t>
      </w:r>
      <w:r w:rsidR="00AD271E">
        <w:rPr>
          <w:rFonts w:ascii="Arial" w:hAnsi="Arial" w:cs="Arial"/>
          <w:color w:val="252525"/>
          <w:sz w:val="22"/>
          <w:szCs w:val="22"/>
        </w:rPr>
        <w:t>, Angstzustände und Depression</w:t>
      </w:r>
      <w:r w:rsidR="00A11AC5">
        <w:rPr>
          <w:rFonts w:ascii="Arial" w:hAnsi="Arial" w:cs="Arial"/>
          <w:color w:val="252525"/>
          <w:sz w:val="22"/>
          <w:szCs w:val="22"/>
        </w:rPr>
        <w:t xml:space="preserve"> werden beschrieben</w:t>
      </w:r>
      <w:r w:rsidR="00462465" w:rsidRPr="00A60BB3">
        <w:rPr>
          <w:rFonts w:ascii="Arial" w:hAnsi="Arial" w:cs="Arial"/>
          <w:color w:val="252525"/>
          <w:sz w:val="22"/>
          <w:szCs w:val="22"/>
        </w:rPr>
        <w:t xml:space="preserve">. In Abhängigkeit der jeweiligen Studienpopulation werden solche Symptome bei 35% der ambulant behandelten </w:t>
      </w:r>
      <w:proofErr w:type="spellStart"/>
      <w:r w:rsidR="00462465">
        <w:rPr>
          <w:rFonts w:ascii="Arial" w:hAnsi="Arial" w:cs="Arial"/>
          <w:color w:val="252525"/>
          <w:sz w:val="22"/>
          <w:szCs w:val="22"/>
        </w:rPr>
        <w:t>COVID</w:t>
      </w:r>
      <w:proofErr w:type="spellEnd"/>
      <w:r w:rsidR="00462465" w:rsidRPr="00A60BB3">
        <w:rPr>
          <w:rFonts w:ascii="Arial" w:hAnsi="Arial" w:cs="Arial"/>
          <w:color w:val="252525"/>
          <w:sz w:val="22"/>
          <w:szCs w:val="22"/>
        </w:rPr>
        <w:t>-Patienten</w:t>
      </w:r>
      <w:r w:rsidR="00462465" w:rsidRPr="00A60BB3">
        <w:rPr>
          <w:rStyle w:val="Endnotenzeichen"/>
          <w:rFonts w:ascii="Arial" w:hAnsi="Arial" w:cs="Arial"/>
          <w:color w:val="252525"/>
          <w:sz w:val="22"/>
          <w:szCs w:val="22"/>
        </w:rPr>
        <w:endnoteReference w:id="1"/>
      </w:r>
      <w:r w:rsidR="00462465" w:rsidRPr="00A60BB3">
        <w:rPr>
          <w:rFonts w:ascii="Arial" w:hAnsi="Arial" w:cs="Arial"/>
          <w:color w:val="252525"/>
          <w:sz w:val="22"/>
          <w:szCs w:val="22"/>
        </w:rPr>
        <w:t xml:space="preserve"> und </w:t>
      </w:r>
      <w:r w:rsidR="00462465">
        <w:rPr>
          <w:rFonts w:ascii="Arial" w:hAnsi="Arial" w:cs="Arial"/>
          <w:color w:val="252525"/>
          <w:sz w:val="22"/>
          <w:szCs w:val="22"/>
        </w:rPr>
        <w:t xml:space="preserve">bei </w:t>
      </w:r>
      <w:r w:rsidR="00462465" w:rsidRPr="00A60BB3">
        <w:rPr>
          <w:rFonts w:ascii="Arial" w:hAnsi="Arial" w:cs="Arial"/>
          <w:color w:val="252525"/>
          <w:sz w:val="22"/>
          <w:szCs w:val="22"/>
        </w:rPr>
        <w:t xml:space="preserve">87% </w:t>
      </w:r>
      <w:r w:rsidR="00A11AC5">
        <w:rPr>
          <w:rFonts w:ascii="Arial" w:hAnsi="Arial" w:cs="Arial"/>
          <w:color w:val="252525"/>
          <w:sz w:val="22"/>
          <w:szCs w:val="22"/>
        </w:rPr>
        <w:t>der h</w:t>
      </w:r>
      <w:r w:rsidR="00462465" w:rsidRPr="00A60BB3">
        <w:rPr>
          <w:rFonts w:ascii="Arial" w:hAnsi="Arial" w:cs="Arial"/>
          <w:color w:val="252525"/>
          <w:sz w:val="22"/>
          <w:szCs w:val="22"/>
        </w:rPr>
        <w:t>ospitalisierten</w:t>
      </w:r>
      <w:r w:rsidR="00A11AC5">
        <w:rPr>
          <w:rFonts w:ascii="Arial" w:hAnsi="Arial" w:cs="Arial"/>
          <w:color w:val="252525"/>
          <w:sz w:val="22"/>
          <w:szCs w:val="22"/>
        </w:rPr>
        <w:t xml:space="preserve"> Patienten</w:t>
      </w:r>
      <w:r w:rsidR="00462465" w:rsidRPr="00A60BB3">
        <w:rPr>
          <w:rStyle w:val="Endnotenzeichen"/>
          <w:rFonts w:ascii="Arial" w:hAnsi="Arial" w:cs="Arial"/>
          <w:color w:val="252525"/>
          <w:sz w:val="22"/>
          <w:szCs w:val="22"/>
        </w:rPr>
        <w:endnoteReference w:id="2"/>
      </w:r>
      <w:r w:rsidR="00462465">
        <w:rPr>
          <w:rFonts w:ascii="Arial" w:hAnsi="Arial" w:cs="Arial"/>
          <w:color w:val="252525"/>
          <w:sz w:val="22"/>
          <w:szCs w:val="22"/>
        </w:rPr>
        <w:t xml:space="preserve"> gesehen</w:t>
      </w:r>
      <w:r w:rsidR="00462465" w:rsidRPr="00A60BB3">
        <w:rPr>
          <w:rFonts w:ascii="Arial" w:hAnsi="Arial" w:cs="Arial"/>
          <w:color w:val="252525"/>
          <w:sz w:val="22"/>
          <w:szCs w:val="22"/>
        </w:rPr>
        <w:t>.</w:t>
      </w:r>
    </w:p>
    <w:p w:rsidR="001A5893" w:rsidRDefault="00683543" w:rsidP="00D44D96">
      <w:pPr>
        <w:spacing w:after="120" w:line="312" w:lineRule="auto"/>
        <w:rPr>
          <w:rFonts w:ascii="Arial" w:hAnsi="Arial" w:cs="Arial"/>
          <w:color w:val="252525"/>
          <w:sz w:val="22"/>
          <w:szCs w:val="22"/>
        </w:rPr>
      </w:pPr>
      <w:r w:rsidRPr="00AD271E">
        <w:rPr>
          <w:rFonts w:ascii="Arial" w:hAnsi="Arial" w:cs="Arial"/>
          <w:b/>
          <w:sz w:val="22"/>
          <w:szCs w:val="22"/>
          <w:lang w:val="de-AT"/>
        </w:rPr>
        <w:t>Lamprecht</w:t>
      </w:r>
      <w:r>
        <w:rPr>
          <w:rFonts w:ascii="Arial" w:hAnsi="Arial" w:cs="Arial"/>
          <w:sz w:val="22"/>
          <w:szCs w:val="22"/>
          <w:lang w:val="de-AT"/>
        </w:rPr>
        <w:t>, Vorstand der Klinik für Lungenheilkunde am Kepler Universitätsklinikum in Linz</w:t>
      </w:r>
      <w:r w:rsidR="003102EE">
        <w:rPr>
          <w:rFonts w:ascii="Arial" w:hAnsi="Arial" w:cs="Arial"/>
          <w:sz w:val="22"/>
          <w:szCs w:val="22"/>
          <w:lang w:val="de-AT"/>
        </w:rPr>
        <w:t xml:space="preserve"> und stellvertretender Dekan der medizinischen Fakultät der Johannes Kepler Universität</w:t>
      </w:r>
      <w:r>
        <w:rPr>
          <w:rFonts w:ascii="Arial" w:hAnsi="Arial" w:cs="Arial"/>
          <w:sz w:val="22"/>
          <w:szCs w:val="22"/>
          <w:lang w:val="de-AT"/>
        </w:rPr>
        <w:t>: „</w:t>
      </w:r>
      <w:r w:rsidRPr="00A60BB3">
        <w:rPr>
          <w:rFonts w:ascii="Arial" w:hAnsi="Arial" w:cs="Arial"/>
          <w:color w:val="252525"/>
          <w:sz w:val="22"/>
          <w:szCs w:val="22"/>
        </w:rPr>
        <w:t xml:space="preserve">Dass kritisch kranke Patienten oftmals über einen längeren Zeitraum nach ihrer Krankenhausentlassung noch funktionelle Einschränkungen erleben, in vielen Fällen sogar über die Dauer von mehreren Jahren, </w:t>
      </w:r>
      <w:r>
        <w:rPr>
          <w:rFonts w:ascii="Arial" w:hAnsi="Arial" w:cs="Arial"/>
          <w:color w:val="252525"/>
          <w:sz w:val="22"/>
          <w:szCs w:val="22"/>
        </w:rPr>
        <w:t xml:space="preserve">ist </w:t>
      </w:r>
      <w:r w:rsidRPr="00A60BB3">
        <w:rPr>
          <w:rFonts w:ascii="Arial" w:hAnsi="Arial" w:cs="Arial"/>
          <w:color w:val="252525"/>
          <w:sz w:val="22"/>
          <w:szCs w:val="22"/>
        </w:rPr>
        <w:t>nicht neu</w:t>
      </w:r>
      <w:r>
        <w:rPr>
          <w:rFonts w:ascii="Arial" w:hAnsi="Arial" w:cs="Arial"/>
          <w:color w:val="252525"/>
          <w:sz w:val="22"/>
          <w:szCs w:val="22"/>
        </w:rPr>
        <w:t>,</w:t>
      </w:r>
      <w:r w:rsidRPr="00A60BB3">
        <w:rPr>
          <w:rStyle w:val="Endnotenzeichen"/>
          <w:rFonts w:ascii="Arial" w:hAnsi="Arial" w:cs="Arial"/>
          <w:color w:val="252525"/>
          <w:sz w:val="22"/>
          <w:szCs w:val="22"/>
        </w:rPr>
        <w:endnoteReference w:id="3"/>
      </w:r>
      <w:r>
        <w:rPr>
          <w:rFonts w:ascii="Arial" w:hAnsi="Arial" w:cs="Arial"/>
          <w:color w:val="252525"/>
          <w:sz w:val="22"/>
          <w:szCs w:val="22"/>
        </w:rPr>
        <w:t xml:space="preserve"> das kennen wir z.B. von </w:t>
      </w:r>
      <w:r w:rsidRPr="00A60BB3">
        <w:rPr>
          <w:rFonts w:ascii="Arial" w:hAnsi="Arial" w:cs="Arial"/>
          <w:color w:val="252525"/>
          <w:sz w:val="22"/>
          <w:szCs w:val="22"/>
        </w:rPr>
        <w:t xml:space="preserve">der </w:t>
      </w:r>
      <w:proofErr w:type="spellStart"/>
      <w:r w:rsidRPr="00A60BB3">
        <w:rPr>
          <w:rFonts w:ascii="Arial" w:hAnsi="Arial" w:cs="Arial"/>
          <w:color w:val="252525"/>
          <w:sz w:val="22"/>
          <w:szCs w:val="22"/>
        </w:rPr>
        <w:t>SARS</w:t>
      </w:r>
      <w:proofErr w:type="spellEnd"/>
      <w:r w:rsidRPr="00A60BB3">
        <w:rPr>
          <w:rFonts w:ascii="Arial" w:hAnsi="Arial" w:cs="Arial"/>
          <w:color w:val="252525"/>
          <w:sz w:val="22"/>
          <w:szCs w:val="22"/>
        </w:rPr>
        <w:t>-Pandemie von 2003</w:t>
      </w:r>
      <w:r>
        <w:rPr>
          <w:rFonts w:ascii="Arial" w:hAnsi="Arial" w:cs="Arial"/>
          <w:color w:val="252525"/>
          <w:sz w:val="22"/>
          <w:szCs w:val="22"/>
        </w:rPr>
        <w:t>. Und hier gibt es viele Parallelen zur aktuellen COVID-19-Erkrankung.“</w:t>
      </w:r>
      <w:r w:rsidR="00AD271E">
        <w:rPr>
          <w:rFonts w:ascii="Arial" w:hAnsi="Arial" w:cs="Arial"/>
          <w:color w:val="252525"/>
          <w:sz w:val="22"/>
          <w:szCs w:val="22"/>
        </w:rPr>
        <w:t xml:space="preserve"> </w:t>
      </w:r>
    </w:p>
    <w:p w:rsidR="001A5893" w:rsidRPr="00DD7547" w:rsidRDefault="001A5893" w:rsidP="001A5893">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t>Botenstoffe aus dem Gleichgewicht</w:t>
      </w:r>
    </w:p>
    <w:p w:rsidR="001A5893" w:rsidRDefault="00AD271E" w:rsidP="001A5893">
      <w:pPr>
        <w:spacing w:line="312" w:lineRule="auto"/>
        <w:rPr>
          <w:rFonts w:ascii="Arial" w:eastAsiaTheme="minorHAnsi" w:hAnsi="Arial" w:cs="Arial"/>
          <w:color w:val="252525"/>
          <w:sz w:val="22"/>
          <w:szCs w:val="22"/>
          <w:lang w:eastAsia="en-US"/>
        </w:rPr>
      </w:pPr>
      <w:r>
        <w:rPr>
          <w:rFonts w:ascii="Arial" w:hAnsi="Arial" w:cs="Arial"/>
          <w:color w:val="252525"/>
          <w:sz w:val="22"/>
          <w:szCs w:val="22"/>
        </w:rPr>
        <w:t xml:space="preserve">Nach und nach </w:t>
      </w:r>
      <w:r w:rsidR="001A5893">
        <w:rPr>
          <w:rFonts w:ascii="Arial" w:hAnsi="Arial" w:cs="Arial"/>
          <w:color w:val="252525"/>
          <w:sz w:val="22"/>
          <w:szCs w:val="22"/>
        </w:rPr>
        <w:t xml:space="preserve">kommt man den Ursachen dafür auf die Spur. Veränderungen des Stoffwechsels und </w:t>
      </w:r>
      <w:r w:rsidR="001A5893" w:rsidRPr="003708E7">
        <w:rPr>
          <w:rFonts w:ascii="Arial" w:eastAsiaTheme="minorHAnsi" w:hAnsi="Arial" w:cs="Arial"/>
          <w:color w:val="252525"/>
          <w:sz w:val="22"/>
          <w:szCs w:val="22"/>
          <w:lang w:eastAsia="en-US"/>
        </w:rPr>
        <w:t>Hormonhaushalts</w:t>
      </w:r>
      <w:r w:rsidR="001A5893">
        <w:rPr>
          <w:rFonts w:ascii="Arial" w:eastAsiaTheme="minorHAnsi" w:hAnsi="Arial" w:cs="Arial"/>
          <w:color w:val="252525"/>
          <w:sz w:val="22"/>
          <w:szCs w:val="22"/>
          <w:lang w:eastAsia="en-US"/>
        </w:rPr>
        <w:t xml:space="preserve"> und damit einhergehende </w:t>
      </w:r>
      <w:r w:rsidR="001A5893" w:rsidRPr="003708E7">
        <w:rPr>
          <w:rFonts w:ascii="Arial" w:eastAsiaTheme="minorHAnsi" w:hAnsi="Arial" w:cs="Arial"/>
          <w:color w:val="252525"/>
          <w:sz w:val="22"/>
          <w:szCs w:val="22"/>
          <w:lang w:eastAsia="en-US"/>
        </w:rPr>
        <w:t xml:space="preserve">Veränderungen der Hirnfunktion </w:t>
      </w:r>
      <w:r w:rsidR="001A5893">
        <w:rPr>
          <w:rFonts w:ascii="Arial" w:eastAsiaTheme="minorHAnsi" w:hAnsi="Arial" w:cs="Arial"/>
          <w:color w:val="252525"/>
          <w:sz w:val="22"/>
          <w:szCs w:val="22"/>
          <w:lang w:eastAsia="en-US"/>
        </w:rPr>
        <w:t>scheinen eine Rolle zu spielen sowie Entzündungsbotenstoffe, die sich ge</w:t>
      </w:r>
      <w:r w:rsidR="001A5893" w:rsidRPr="003708E7">
        <w:rPr>
          <w:rFonts w:ascii="Arial" w:eastAsiaTheme="minorHAnsi" w:hAnsi="Arial" w:cs="Arial"/>
          <w:color w:val="252525"/>
          <w:sz w:val="22"/>
          <w:szCs w:val="22"/>
          <w:lang w:eastAsia="en-US"/>
        </w:rPr>
        <w:t xml:space="preserve">gen den eigenen Körper </w:t>
      </w:r>
      <w:r w:rsidR="001A5893">
        <w:rPr>
          <w:rFonts w:ascii="Arial" w:eastAsiaTheme="minorHAnsi" w:hAnsi="Arial" w:cs="Arial"/>
          <w:color w:val="252525"/>
          <w:sz w:val="22"/>
          <w:szCs w:val="22"/>
          <w:lang w:eastAsia="en-US"/>
        </w:rPr>
        <w:t xml:space="preserve">richten. All dies kann </w:t>
      </w:r>
      <w:r w:rsidR="001A5893" w:rsidRPr="003708E7">
        <w:rPr>
          <w:rFonts w:ascii="Arial" w:eastAsiaTheme="minorHAnsi" w:hAnsi="Arial" w:cs="Arial"/>
          <w:color w:val="252525"/>
          <w:sz w:val="22"/>
          <w:szCs w:val="22"/>
          <w:lang w:eastAsia="en-US"/>
        </w:rPr>
        <w:t xml:space="preserve">zum Leiden </w:t>
      </w:r>
      <w:r w:rsidR="007620F7">
        <w:rPr>
          <w:rFonts w:ascii="Arial" w:eastAsiaTheme="minorHAnsi" w:hAnsi="Arial" w:cs="Arial"/>
          <w:color w:val="252525"/>
          <w:sz w:val="22"/>
          <w:szCs w:val="22"/>
          <w:lang w:eastAsia="en-US"/>
        </w:rPr>
        <w:t>der</w:t>
      </w:r>
      <w:r w:rsidR="007620F7" w:rsidRPr="003708E7">
        <w:rPr>
          <w:rFonts w:ascii="Arial" w:eastAsiaTheme="minorHAnsi" w:hAnsi="Arial" w:cs="Arial"/>
          <w:color w:val="252525"/>
          <w:sz w:val="22"/>
          <w:szCs w:val="22"/>
          <w:lang w:eastAsia="en-US"/>
        </w:rPr>
        <w:t xml:space="preserve"> </w:t>
      </w:r>
      <w:r w:rsidR="001A5893" w:rsidRPr="003708E7">
        <w:rPr>
          <w:rFonts w:ascii="Arial" w:eastAsiaTheme="minorHAnsi" w:hAnsi="Arial" w:cs="Arial"/>
          <w:color w:val="252525"/>
          <w:sz w:val="22"/>
          <w:szCs w:val="22"/>
          <w:lang w:eastAsia="en-US"/>
        </w:rPr>
        <w:t>Patienten beitragen.</w:t>
      </w:r>
      <w:r w:rsidR="001A5893">
        <w:rPr>
          <w:rFonts w:ascii="Arial" w:eastAsiaTheme="minorHAnsi" w:hAnsi="Arial" w:cs="Arial"/>
          <w:color w:val="252525"/>
          <w:sz w:val="22"/>
          <w:szCs w:val="22"/>
          <w:lang w:eastAsia="en-US"/>
        </w:rPr>
        <w:t xml:space="preserve"> </w:t>
      </w:r>
    </w:p>
    <w:p w:rsidR="001A5893" w:rsidRDefault="001A5893" w:rsidP="001A5893">
      <w:pPr>
        <w:spacing w:line="312" w:lineRule="auto"/>
        <w:rPr>
          <w:rFonts w:ascii="Arial" w:hAnsi="Arial" w:cs="Arial"/>
          <w:color w:val="252525"/>
          <w:sz w:val="22"/>
          <w:szCs w:val="22"/>
        </w:rPr>
      </w:pPr>
      <w:r>
        <w:rPr>
          <w:rFonts w:ascii="Arial" w:hAnsi="Arial" w:cs="Arial"/>
          <w:color w:val="252525"/>
          <w:sz w:val="22"/>
          <w:szCs w:val="22"/>
        </w:rPr>
        <w:t xml:space="preserve">Veränderung in der Gerinnungsfähigkeit des Blutes wiederum, die </w:t>
      </w:r>
      <w:r w:rsidRPr="003708E7">
        <w:rPr>
          <w:rFonts w:ascii="Arial" w:hAnsi="Arial" w:cs="Arial"/>
          <w:color w:val="252525"/>
          <w:sz w:val="22"/>
          <w:szCs w:val="22"/>
        </w:rPr>
        <w:t xml:space="preserve">im Rahmen von </w:t>
      </w:r>
      <w:r>
        <w:rPr>
          <w:rFonts w:ascii="Arial" w:hAnsi="Arial" w:cs="Arial"/>
          <w:color w:val="252525"/>
          <w:sz w:val="22"/>
          <w:szCs w:val="22"/>
        </w:rPr>
        <w:t>COVID</w:t>
      </w:r>
      <w:r w:rsidRPr="003708E7">
        <w:rPr>
          <w:rFonts w:ascii="Arial" w:hAnsi="Arial" w:cs="Arial"/>
          <w:color w:val="252525"/>
          <w:sz w:val="22"/>
          <w:szCs w:val="22"/>
        </w:rPr>
        <w:t>-19</w:t>
      </w:r>
      <w:r>
        <w:rPr>
          <w:rFonts w:ascii="Arial" w:hAnsi="Arial" w:cs="Arial"/>
          <w:color w:val="252525"/>
          <w:sz w:val="22"/>
          <w:szCs w:val="22"/>
        </w:rPr>
        <w:t xml:space="preserve"> auftreten</w:t>
      </w:r>
      <w:r w:rsidRPr="003708E7">
        <w:rPr>
          <w:rFonts w:ascii="Arial" w:hAnsi="Arial" w:cs="Arial"/>
          <w:color w:val="252525"/>
          <w:sz w:val="22"/>
          <w:szCs w:val="22"/>
        </w:rPr>
        <w:t xml:space="preserve">, </w:t>
      </w:r>
      <w:r>
        <w:rPr>
          <w:rFonts w:ascii="Arial" w:hAnsi="Arial" w:cs="Arial"/>
          <w:color w:val="252525"/>
          <w:sz w:val="22"/>
          <w:szCs w:val="22"/>
        </w:rPr>
        <w:t xml:space="preserve">können zu den gefürchteten Komplikationen Lungeninfarkt und Schlaganfall </w:t>
      </w:r>
      <w:r>
        <w:rPr>
          <w:rFonts w:ascii="Arial" w:hAnsi="Arial" w:cs="Arial"/>
          <w:color w:val="252525"/>
          <w:sz w:val="22"/>
          <w:szCs w:val="22"/>
        </w:rPr>
        <w:lastRenderedPageBreak/>
        <w:t>sowie Verschlüssen kleinster Gefäße führen. S</w:t>
      </w:r>
      <w:r w:rsidRPr="003708E7">
        <w:rPr>
          <w:rFonts w:ascii="Arial" w:hAnsi="Arial" w:cs="Arial"/>
          <w:color w:val="252525"/>
          <w:sz w:val="22"/>
          <w:szCs w:val="22"/>
        </w:rPr>
        <w:t xml:space="preserve">elbstverständlich </w:t>
      </w:r>
      <w:r>
        <w:rPr>
          <w:rFonts w:ascii="Arial" w:hAnsi="Arial" w:cs="Arial"/>
          <w:color w:val="252525"/>
          <w:sz w:val="22"/>
          <w:szCs w:val="22"/>
        </w:rPr>
        <w:t xml:space="preserve">rufen solche Ereignisse </w:t>
      </w:r>
      <w:r w:rsidRPr="003708E7">
        <w:rPr>
          <w:rFonts w:ascii="Arial" w:hAnsi="Arial" w:cs="Arial"/>
          <w:color w:val="252525"/>
          <w:sz w:val="22"/>
          <w:szCs w:val="22"/>
        </w:rPr>
        <w:t>eine V</w:t>
      </w:r>
      <w:r w:rsidRPr="00521B35">
        <w:rPr>
          <w:rFonts w:ascii="Arial" w:hAnsi="Arial" w:cs="Arial"/>
          <w:color w:val="252525"/>
          <w:sz w:val="22"/>
          <w:szCs w:val="22"/>
        </w:rPr>
        <w:t xml:space="preserve">ielzahl an dauerhaften Organschäden hervor. </w:t>
      </w:r>
    </w:p>
    <w:p w:rsidR="001A5893" w:rsidRPr="0065280D" w:rsidRDefault="001A5893" w:rsidP="001A5893">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t>Vom „</w:t>
      </w:r>
      <w:proofErr w:type="spellStart"/>
      <w:r>
        <w:rPr>
          <w:rFonts w:ascii="Arial" w:eastAsia="MyriadPro-SemiCn" w:hAnsi="Arial" w:cs="Arial"/>
          <w:b/>
          <w:color w:val="0070C0"/>
          <w:sz w:val="22"/>
          <w:szCs w:val="22"/>
          <w:lang w:eastAsia="de-AT"/>
        </w:rPr>
        <w:t>Zytokinsturm</w:t>
      </w:r>
      <w:proofErr w:type="spellEnd"/>
      <w:r>
        <w:rPr>
          <w:rFonts w:ascii="Arial" w:eastAsia="MyriadPro-SemiCn" w:hAnsi="Arial" w:cs="Arial"/>
          <w:b/>
          <w:color w:val="0070C0"/>
          <w:sz w:val="22"/>
          <w:szCs w:val="22"/>
          <w:lang w:eastAsia="de-AT"/>
        </w:rPr>
        <w:t>“ zur „stillen“ Entzündung</w:t>
      </w:r>
      <w:r w:rsidRPr="0065280D">
        <w:rPr>
          <w:rFonts w:ascii="Arial" w:eastAsia="MyriadPro-SemiCn" w:hAnsi="Arial" w:cs="Arial"/>
          <w:b/>
          <w:color w:val="0070C0"/>
          <w:sz w:val="22"/>
          <w:szCs w:val="22"/>
          <w:lang w:eastAsia="de-AT"/>
        </w:rPr>
        <w:t xml:space="preserve"> </w:t>
      </w:r>
    </w:p>
    <w:p w:rsidR="001A5893" w:rsidRPr="003708E7" w:rsidRDefault="003102EE" w:rsidP="001A5893">
      <w:pPr>
        <w:spacing w:line="312" w:lineRule="auto"/>
        <w:rPr>
          <w:rFonts w:ascii="Arial" w:hAnsi="Arial" w:cs="Arial"/>
          <w:color w:val="252525"/>
          <w:sz w:val="22"/>
          <w:szCs w:val="22"/>
        </w:rPr>
      </w:pPr>
      <w:r>
        <w:rPr>
          <w:rFonts w:ascii="Arial" w:hAnsi="Arial" w:cs="Arial"/>
          <w:color w:val="252525"/>
          <w:sz w:val="22"/>
          <w:szCs w:val="22"/>
        </w:rPr>
        <w:t xml:space="preserve">Das Gefährliche bei einer </w:t>
      </w:r>
      <w:r w:rsidR="001A5893" w:rsidRPr="003708E7">
        <w:rPr>
          <w:rFonts w:ascii="Arial" w:hAnsi="Arial" w:cs="Arial"/>
          <w:color w:val="252525"/>
          <w:sz w:val="22"/>
          <w:szCs w:val="22"/>
        </w:rPr>
        <w:t xml:space="preserve">SARS-CoV-2-Infektion </w:t>
      </w:r>
      <w:r w:rsidR="00F72CF2">
        <w:rPr>
          <w:rFonts w:ascii="Arial" w:hAnsi="Arial" w:cs="Arial"/>
          <w:color w:val="252525"/>
          <w:sz w:val="22"/>
          <w:szCs w:val="22"/>
        </w:rPr>
        <w:t xml:space="preserve">ist, dass das Virus </w:t>
      </w:r>
      <w:r w:rsidR="001A5893" w:rsidRPr="003708E7">
        <w:rPr>
          <w:rFonts w:ascii="Arial" w:hAnsi="Arial" w:cs="Arial"/>
          <w:color w:val="252525"/>
          <w:sz w:val="22"/>
          <w:szCs w:val="22"/>
        </w:rPr>
        <w:t xml:space="preserve">eine starke und oftmals unkontrollierte Entzündungsantwort </w:t>
      </w:r>
      <w:r w:rsidR="001A5893">
        <w:rPr>
          <w:rFonts w:ascii="Arial" w:hAnsi="Arial" w:cs="Arial"/>
          <w:color w:val="252525"/>
          <w:sz w:val="22"/>
          <w:szCs w:val="22"/>
        </w:rPr>
        <w:t>(</w:t>
      </w:r>
      <w:r w:rsidR="001A5893" w:rsidRPr="003708E7">
        <w:rPr>
          <w:rFonts w:ascii="Arial" w:hAnsi="Arial" w:cs="Arial"/>
          <w:color w:val="252525"/>
          <w:sz w:val="22"/>
          <w:szCs w:val="22"/>
        </w:rPr>
        <w:t>„</w:t>
      </w:r>
      <w:proofErr w:type="spellStart"/>
      <w:r w:rsidR="001A5893" w:rsidRPr="003708E7">
        <w:rPr>
          <w:rFonts w:ascii="Arial" w:hAnsi="Arial" w:cs="Arial"/>
          <w:color w:val="252525"/>
          <w:sz w:val="22"/>
          <w:szCs w:val="22"/>
        </w:rPr>
        <w:t>Zytokinsturm</w:t>
      </w:r>
      <w:proofErr w:type="spellEnd"/>
      <w:r w:rsidR="001A5893" w:rsidRPr="003708E7">
        <w:rPr>
          <w:rFonts w:ascii="Arial" w:hAnsi="Arial" w:cs="Arial"/>
          <w:color w:val="252525"/>
          <w:sz w:val="22"/>
          <w:szCs w:val="22"/>
        </w:rPr>
        <w:t>“</w:t>
      </w:r>
      <w:r w:rsidR="001A5893">
        <w:rPr>
          <w:rFonts w:ascii="Arial" w:hAnsi="Arial" w:cs="Arial"/>
          <w:color w:val="252525"/>
          <w:sz w:val="22"/>
          <w:szCs w:val="22"/>
        </w:rPr>
        <w:t>)</w:t>
      </w:r>
      <w:r w:rsidR="001A5893" w:rsidRPr="003708E7">
        <w:rPr>
          <w:rFonts w:ascii="Arial" w:hAnsi="Arial" w:cs="Arial"/>
          <w:color w:val="252525"/>
          <w:sz w:val="22"/>
          <w:szCs w:val="22"/>
        </w:rPr>
        <w:t xml:space="preserve"> auslösen kann, </w:t>
      </w:r>
      <w:r w:rsidR="00F72CF2">
        <w:rPr>
          <w:rFonts w:ascii="Arial" w:hAnsi="Arial" w:cs="Arial"/>
          <w:color w:val="252525"/>
          <w:sz w:val="22"/>
          <w:szCs w:val="22"/>
        </w:rPr>
        <w:t>die systemisch wirkt, also den gesamten Körper betrifft un</w:t>
      </w:r>
      <w:r w:rsidR="001A5893">
        <w:rPr>
          <w:rFonts w:ascii="Arial" w:hAnsi="Arial" w:cs="Arial"/>
          <w:color w:val="252525"/>
          <w:sz w:val="22"/>
          <w:szCs w:val="22"/>
        </w:rPr>
        <w:t>d</w:t>
      </w:r>
      <w:r w:rsidR="00F72CF2">
        <w:rPr>
          <w:rFonts w:ascii="Arial" w:hAnsi="Arial" w:cs="Arial"/>
          <w:color w:val="252525"/>
          <w:sz w:val="22"/>
          <w:szCs w:val="22"/>
        </w:rPr>
        <w:t xml:space="preserve"> </w:t>
      </w:r>
      <w:r w:rsidR="001A5893">
        <w:rPr>
          <w:rFonts w:ascii="Arial" w:hAnsi="Arial" w:cs="Arial"/>
          <w:color w:val="252525"/>
          <w:sz w:val="22"/>
          <w:szCs w:val="22"/>
        </w:rPr>
        <w:t xml:space="preserve">zur Schädigung von </w:t>
      </w:r>
      <w:r w:rsidR="001A5893" w:rsidRPr="003708E7">
        <w:rPr>
          <w:rFonts w:ascii="Arial" w:hAnsi="Arial" w:cs="Arial"/>
          <w:color w:val="252525"/>
          <w:sz w:val="22"/>
          <w:szCs w:val="22"/>
        </w:rPr>
        <w:t>Gewebe</w:t>
      </w:r>
      <w:r w:rsidR="001A5893">
        <w:rPr>
          <w:rFonts w:ascii="Arial" w:hAnsi="Arial" w:cs="Arial"/>
          <w:color w:val="252525"/>
          <w:sz w:val="22"/>
          <w:szCs w:val="22"/>
        </w:rPr>
        <w:t xml:space="preserve"> führt</w:t>
      </w:r>
      <w:r w:rsidR="001A5893" w:rsidRPr="003708E7">
        <w:rPr>
          <w:rFonts w:ascii="Arial" w:hAnsi="Arial" w:cs="Arial"/>
          <w:color w:val="252525"/>
          <w:sz w:val="22"/>
          <w:szCs w:val="22"/>
        </w:rPr>
        <w:t xml:space="preserve">. </w:t>
      </w:r>
      <w:r w:rsidR="001A5893">
        <w:rPr>
          <w:rFonts w:ascii="Arial" w:hAnsi="Arial" w:cs="Arial"/>
          <w:color w:val="252525"/>
          <w:sz w:val="22"/>
          <w:szCs w:val="22"/>
        </w:rPr>
        <w:t>Man vermutet</w:t>
      </w:r>
      <w:r w:rsidR="00F72CF2">
        <w:rPr>
          <w:rFonts w:ascii="Arial" w:hAnsi="Arial" w:cs="Arial"/>
          <w:color w:val="252525"/>
          <w:sz w:val="22"/>
          <w:szCs w:val="22"/>
        </w:rPr>
        <w:t xml:space="preserve"> heute</w:t>
      </w:r>
      <w:r w:rsidR="001A5893">
        <w:rPr>
          <w:rFonts w:ascii="Arial" w:hAnsi="Arial" w:cs="Arial"/>
          <w:color w:val="252525"/>
          <w:sz w:val="22"/>
          <w:szCs w:val="22"/>
        </w:rPr>
        <w:t>, dass</w:t>
      </w:r>
      <w:r w:rsidR="00F72CF2">
        <w:rPr>
          <w:rFonts w:ascii="Arial" w:hAnsi="Arial" w:cs="Arial"/>
          <w:color w:val="252525"/>
          <w:sz w:val="22"/>
          <w:szCs w:val="22"/>
        </w:rPr>
        <w:t xml:space="preserve"> es dann nach einer </w:t>
      </w:r>
      <w:proofErr w:type="spellStart"/>
      <w:r w:rsidR="00F72CF2">
        <w:rPr>
          <w:rFonts w:ascii="Arial" w:hAnsi="Arial" w:cs="Arial"/>
          <w:color w:val="252525"/>
          <w:sz w:val="22"/>
          <w:szCs w:val="22"/>
        </w:rPr>
        <w:t>COVID</w:t>
      </w:r>
      <w:proofErr w:type="spellEnd"/>
      <w:r w:rsidR="00F72CF2" w:rsidRPr="003708E7">
        <w:rPr>
          <w:rFonts w:ascii="Arial" w:hAnsi="Arial" w:cs="Arial"/>
          <w:color w:val="252525"/>
          <w:sz w:val="22"/>
          <w:szCs w:val="22"/>
        </w:rPr>
        <w:t>-</w:t>
      </w:r>
      <w:r w:rsidR="00F72CF2">
        <w:rPr>
          <w:rFonts w:ascii="Arial" w:hAnsi="Arial" w:cs="Arial"/>
          <w:color w:val="252525"/>
          <w:sz w:val="22"/>
          <w:szCs w:val="22"/>
        </w:rPr>
        <w:t xml:space="preserve">Erkrankung </w:t>
      </w:r>
      <w:r w:rsidR="001A5893">
        <w:rPr>
          <w:rFonts w:ascii="Arial" w:hAnsi="Arial" w:cs="Arial"/>
          <w:color w:val="252525"/>
          <w:sz w:val="22"/>
          <w:szCs w:val="22"/>
        </w:rPr>
        <w:t xml:space="preserve">zu </w:t>
      </w:r>
      <w:r w:rsidR="001A5893" w:rsidRPr="003708E7">
        <w:rPr>
          <w:rFonts w:ascii="Arial" w:hAnsi="Arial" w:cs="Arial"/>
          <w:color w:val="252525"/>
          <w:sz w:val="22"/>
          <w:szCs w:val="22"/>
        </w:rPr>
        <w:t>einer chronischen</w:t>
      </w:r>
      <w:r w:rsidR="001A5893">
        <w:rPr>
          <w:rFonts w:ascii="Arial" w:hAnsi="Arial" w:cs="Arial"/>
          <w:color w:val="252525"/>
          <w:sz w:val="22"/>
          <w:szCs w:val="22"/>
        </w:rPr>
        <w:t xml:space="preserve">, per se </w:t>
      </w:r>
      <w:proofErr w:type="spellStart"/>
      <w:r w:rsidR="001A5893">
        <w:rPr>
          <w:rFonts w:ascii="Arial" w:hAnsi="Arial" w:cs="Arial"/>
          <w:color w:val="252525"/>
          <w:sz w:val="22"/>
          <w:szCs w:val="22"/>
        </w:rPr>
        <w:t>symptomlosen</w:t>
      </w:r>
      <w:proofErr w:type="spellEnd"/>
      <w:r w:rsidR="001A5893">
        <w:rPr>
          <w:rFonts w:ascii="Arial" w:hAnsi="Arial" w:cs="Arial"/>
          <w:color w:val="252525"/>
          <w:sz w:val="22"/>
          <w:szCs w:val="22"/>
        </w:rPr>
        <w:t xml:space="preserve"> </w:t>
      </w:r>
      <w:r w:rsidR="001A5893" w:rsidRPr="003708E7">
        <w:rPr>
          <w:rFonts w:ascii="Arial" w:hAnsi="Arial" w:cs="Arial"/>
          <w:color w:val="252525"/>
          <w:sz w:val="22"/>
          <w:szCs w:val="22"/>
        </w:rPr>
        <w:t xml:space="preserve">systemischen Entzündung </w:t>
      </w:r>
      <w:r w:rsidR="001A5893">
        <w:rPr>
          <w:rFonts w:ascii="Arial" w:hAnsi="Arial" w:cs="Arial"/>
          <w:color w:val="252525"/>
          <w:sz w:val="22"/>
          <w:szCs w:val="22"/>
        </w:rPr>
        <w:t>kommen kann</w:t>
      </w:r>
      <w:r w:rsidR="001A5893" w:rsidRPr="003708E7">
        <w:rPr>
          <w:rFonts w:ascii="Arial" w:hAnsi="Arial" w:cs="Arial"/>
          <w:color w:val="252525"/>
          <w:sz w:val="22"/>
          <w:szCs w:val="22"/>
        </w:rPr>
        <w:t xml:space="preserve">, wie dies </w:t>
      </w:r>
      <w:r w:rsidR="001A5893">
        <w:rPr>
          <w:rFonts w:ascii="Arial" w:hAnsi="Arial" w:cs="Arial"/>
          <w:color w:val="252525"/>
          <w:sz w:val="22"/>
          <w:szCs w:val="22"/>
        </w:rPr>
        <w:t xml:space="preserve">auch </w:t>
      </w:r>
      <w:r w:rsidR="001A5893" w:rsidRPr="003708E7">
        <w:rPr>
          <w:rFonts w:ascii="Arial" w:hAnsi="Arial" w:cs="Arial"/>
          <w:color w:val="252525"/>
          <w:sz w:val="22"/>
          <w:szCs w:val="22"/>
        </w:rPr>
        <w:t xml:space="preserve">im Alterungsprozess beobachtbar ist. </w:t>
      </w:r>
      <w:r w:rsidR="00A11AC5" w:rsidRPr="00A11AC5">
        <w:rPr>
          <w:rFonts w:ascii="Arial" w:hAnsi="Arial" w:cs="Arial"/>
          <w:b/>
          <w:color w:val="252525"/>
          <w:sz w:val="22"/>
          <w:szCs w:val="22"/>
        </w:rPr>
        <w:t>Lamprecht:</w:t>
      </w:r>
      <w:r w:rsidR="00A11AC5">
        <w:rPr>
          <w:rFonts w:ascii="Arial" w:hAnsi="Arial" w:cs="Arial"/>
          <w:color w:val="252525"/>
          <w:sz w:val="22"/>
          <w:szCs w:val="22"/>
        </w:rPr>
        <w:t xml:space="preserve"> „</w:t>
      </w:r>
      <w:r w:rsidR="001A5893" w:rsidRPr="003708E7">
        <w:rPr>
          <w:rFonts w:ascii="Arial" w:hAnsi="Arial" w:cs="Arial"/>
          <w:color w:val="252525"/>
          <w:sz w:val="22"/>
          <w:szCs w:val="22"/>
        </w:rPr>
        <w:t>Diese</w:t>
      </w:r>
      <w:r w:rsidR="001A5893">
        <w:rPr>
          <w:rFonts w:ascii="Arial" w:hAnsi="Arial" w:cs="Arial"/>
          <w:color w:val="252525"/>
          <w:sz w:val="22"/>
          <w:szCs w:val="22"/>
        </w:rPr>
        <w:t xml:space="preserve"> „stille“ Entzündung kann </w:t>
      </w:r>
      <w:r w:rsidR="001A5893" w:rsidRPr="003708E7">
        <w:rPr>
          <w:rFonts w:ascii="Arial" w:hAnsi="Arial" w:cs="Arial"/>
          <w:color w:val="252525"/>
          <w:sz w:val="22"/>
          <w:szCs w:val="22"/>
        </w:rPr>
        <w:t>das Potenzial haben, bestehende Komorbiditäten zu verschlechtern und altersabhängige Probleme zu verstärken.</w:t>
      </w:r>
      <w:r w:rsidR="001A5893" w:rsidRPr="003708E7">
        <w:rPr>
          <w:rStyle w:val="Endnotenzeichen"/>
          <w:rFonts w:ascii="Arial" w:hAnsi="Arial" w:cs="Arial"/>
          <w:color w:val="252525"/>
          <w:sz w:val="22"/>
          <w:szCs w:val="22"/>
        </w:rPr>
        <w:endnoteReference w:id="4"/>
      </w:r>
      <w:r w:rsidR="00A11AC5">
        <w:rPr>
          <w:rFonts w:ascii="Arial" w:hAnsi="Arial" w:cs="Arial"/>
          <w:color w:val="252525"/>
          <w:sz w:val="22"/>
          <w:szCs w:val="22"/>
        </w:rPr>
        <w:t>“</w:t>
      </w:r>
    </w:p>
    <w:p w:rsidR="00A11AC5" w:rsidRPr="0065280D" w:rsidRDefault="00A11AC5" w:rsidP="00A11AC5">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t>Erfolgversprechende Medikamente bei COVID-19</w:t>
      </w:r>
      <w:r w:rsidRPr="0065280D">
        <w:rPr>
          <w:rFonts w:ascii="Arial" w:eastAsia="MyriadPro-SemiCn" w:hAnsi="Arial" w:cs="Arial"/>
          <w:b/>
          <w:color w:val="0070C0"/>
          <w:sz w:val="22"/>
          <w:szCs w:val="22"/>
          <w:lang w:eastAsia="de-AT"/>
        </w:rPr>
        <w:t xml:space="preserve"> </w:t>
      </w:r>
    </w:p>
    <w:p w:rsidR="00A11AC5" w:rsidRPr="004D6F5F" w:rsidRDefault="00A11AC5" w:rsidP="00A11AC5">
      <w:pPr>
        <w:spacing w:line="312" w:lineRule="auto"/>
        <w:rPr>
          <w:rFonts w:ascii="Arial" w:hAnsi="Arial" w:cs="Arial"/>
          <w:sz w:val="22"/>
          <w:szCs w:val="22"/>
          <w:lang w:val="de-AT"/>
        </w:rPr>
      </w:pPr>
      <w:r>
        <w:rPr>
          <w:rFonts w:ascii="Arial" w:hAnsi="Arial" w:cs="Arial"/>
          <w:sz w:val="22"/>
          <w:szCs w:val="22"/>
          <w:lang w:val="de-AT"/>
        </w:rPr>
        <w:t>Alle Schutzmaßnahmen und Vorkehrungen, die weltweit im Kampf gegen COVID-19 getroffen werden, stellen in erster Linie eine Überbrückung dar, bis eine Impfung und/oder wirksame Medikamente gegen COVID-19 entwickelt werden. Und angesichts der beispiellosen globalen Anstrengungen und erster vielversprechender Erfolge stehen die Chancen gut, vielleicht schon im ersten Quartal des kommenden Jahres einen Durchbruch in der medikamentösen Therapie von COVID-19 zu erlangen</w:t>
      </w:r>
      <w:r w:rsidR="003102EE">
        <w:rPr>
          <w:rFonts w:ascii="Arial" w:hAnsi="Arial" w:cs="Arial"/>
          <w:sz w:val="22"/>
          <w:szCs w:val="22"/>
          <w:lang w:val="de-AT"/>
        </w:rPr>
        <w:t xml:space="preserve">, zeigt sich Lamprecht vorsichtig </w:t>
      </w:r>
      <w:r w:rsidR="003102EE" w:rsidRPr="004D6F5F">
        <w:rPr>
          <w:rFonts w:ascii="Arial" w:hAnsi="Arial" w:cs="Arial"/>
          <w:sz w:val="22"/>
          <w:szCs w:val="22"/>
          <w:lang w:val="de-AT"/>
        </w:rPr>
        <w:t>optimistisch</w:t>
      </w:r>
      <w:r w:rsidRPr="004D6F5F">
        <w:rPr>
          <w:rFonts w:ascii="Arial" w:hAnsi="Arial" w:cs="Arial"/>
          <w:sz w:val="22"/>
          <w:szCs w:val="22"/>
          <w:lang w:val="de-AT"/>
        </w:rPr>
        <w:t>. Das Hauptaugenmerk liegt dabei auf Medikamenten, die für andere Indikationen zugelassen und gut bekannt sind und die nun „umfunktioniert“ werden können (</w:t>
      </w:r>
      <w:proofErr w:type="spellStart"/>
      <w:r w:rsidRPr="004D6F5F">
        <w:rPr>
          <w:rFonts w:ascii="Arial" w:hAnsi="Arial" w:cs="Arial"/>
          <w:sz w:val="22"/>
          <w:szCs w:val="22"/>
          <w:lang w:val="de-AT"/>
        </w:rPr>
        <w:t>Repurposing</w:t>
      </w:r>
      <w:proofErr w:type="spellEnd"/>
      <w:r w:rsidRPr="004D6F5F">
        <w:rPr>
          <w:rFonts w:ascii="Arial" w:hAnsi="Arial" w:cs="Arial"/>
          <w:sz w:val="22"/>
          <w:szCs w:val="22"/>
          <w:lang w:val="de-AT"/>
        </w:rPr>
        <w:t>).</w:t>
      </w:r>
      <w:r w:rsidR="003102EE" w:rsidRPr="004D6F5F">
        <w:rPr>
          <w:rFonts w:ascii="Arial" w:hAnsi="Arial" w:cs="Arial"/>
          <w:sz w:val="22"/>
          <w:szCs w:val="22"/>
          <w:lang w:val="de-AT"/>
        </w:rPr>
        <w:t xml:space="preserve"> Als ein erfolgversprechendes Beispiel sei das vielzitierte „</w:t>
      </w:r>
      <w:proofErr w:type="spellStart"/>
      <w:r w:rsidR="003102EE" w:rsidRPr="004D6F5F">
        <w:rPr>
          <w:rFonts w:ascii="Arial" w:hAnsi="Arial" w:cs="Arial"/>
          <w:sz w:val="22"/>
          <w:szCs w:val="22"/>
          <w:lang w:val="de-AT"/>
        </w:rPr>
        <w:t>Penninger</w:t>
      </w:r>
      <w:proofErr w:type="spellEnd"/>
      <w:r w:rsidR="003102EE" w:rsidRPr="004D6F5F">
        <w:rPr>
          <w:rFonts w:ascii="Arial" w:hAnsi="Arial" w:cs="Arial"/>
          <w:sz w:val="22"/>
          <w:szCs w:val="22"/>
          <w:lang w:val="de-AT"/>
        </w:rPr>
        <w:t>-Medikament“ APNO1 genannt, das zurzeit in einer Phase-II-Studie auch am Kepler Universitätsklinikum in Linz überprüft wird.</w:t>
      </w:r>
    </w:p>
    <w:p w:rsidR="00421572" w:rsidRDefault="00A11AC5" w:rsidP="00F43787">
      <w:pPr>
        <w:spacing w:after="120" w:line="312" w:lineRule="auto"/>
        <w:rPr>
          <w:rFonts w:ascii="Arial" w:hAnsi="Arial" w:cs="Arial"/>
          <w:sz w:val="22"/>
          <w:szCs w:val="22"/>
        </w:rPr>
      </w:pPr>
      <w:r w:rsidRPr="004D6F5F">
        <w:rPr>
          <w:rFonts w:ascii="Arial" w:hAnsi="Arial" w:cs="Arial"/>
          <w:b/>
          <w:sz w:val="22"/>
          <w:szCs w:val="22"/>
        </w:rPr>
        <w:t>Lamprecht:</w:t>
      </w:r>
      <w:r w:rsidRPr="004D6F5F">
        <w:rPr>
          <w:rFonts w:ascii="Arial" w:hAnsi="Arial" w:cs="Arial"/>
          <w:sz w:val="22"/>
          <w:szCs w:val="22"/>
        </w:rPr>
        <w:t xml:space="preserve"> „Im Moment gibt es noch kein verlässlich wirksames, zugelassenes Präparat, das allen Betroffen helfen kann. Aber – dank des </w:t>
      </w:r>
      <w:proofErr w:type="spellStart"/>
      <w:r w:rsidRPr="004D6F5F">
        <w:rPr>
          <w:rFonts w:ascii="Arial" w:hAnsi="Arial" w:cs="Arial"/>
          <w:sz w:val="22"/>
          <w:szCs w:val="22"/>
        </w:rPr>
        <w:t>Repurposing</w:t>
      </w:r>
      <w:proofErr w:type="spellEnd"/>
      <w:r>
        <w:rPr>
          <w:rFonts w:ascii="Arial" w:hAnsi="Arial" w:cs="Arial"/>
          <w:sz w:val="22"/>
          <w:szCs w:val="22"/>
        </w:rPr>
        <w:t xml:space="preserve"> bekannter M</w:t>
      </w:r>
      <w:r w:rsidRPr="00B50FAE">
        <w:rPr>
          <w:rFonts w:ascii="Arial" w:hAnsi="Arial" w:cs="Arial"/>
          <w:sz w:val="22"/>
          <w:szCs w:val="22"/>
        </w:rPr>
        <w:t>edik</w:t>
      </w:r>
      <w:r>
        <w:rPr>
          <w:rFonts w:ascii="Arial" w:hAnsi="Arial" w:cs="Arial"/>
          <w:sz w:val="22"/>
          <w:szCs w:val="22"/>
        </w:rPr>
        <w:t>a</w:t>
      </w:r>
      <w:r w:rsidRPr="00B50FAE">
        <w:rPr>
          <w:rFonts w:ascii="Arial" w:hAnsi="Arial" w:cs="Arial"/>
          <w:sz w:val="22"/>
          <w:szCs w:val="22"/>
        </w:rPr>
        <w:t>m</w:t>
      </w:r>
      <w:r>
        <w:rPr>
          <w:rFonts w:ascii="Arial" w:hAnsi="Arial" w:cs="Arial"/>
          <w:sz w:val="22"/>
          <w:szCs w:val="22"/>
        </w:rPr>
        <w:t>e</w:t>
      </w:r>
      <w:r w:rsidRPr="00B50FAE">
        <w:rPr>
          <w:rFonts w:ascii="Arial" w:hAnsi="Arial" w:cs="Arial"/>
          <w:sz w:val="22"/>
          <w:szCs w:val="22"/>
        </w:rPr>
        <w:t>nte</w:t>
      </w:r>
      <w:r>
        <w:rPr>
          <w:rFonts w:ascii="Arial" w:hAnsi="Arial" w:cs="Arial"/>
          <w:sz w:val="22"/>
          <w:szCs w:val="22"/>
        </w:rPr>
        <w:t xml:space="preserve"> und</w:t>
      </w:r>
      <w:r w:rsidRPr="00B50FAE">
        <w:rPr>
          <w:rFonts w:ascii="Arial" w:hAnsi="Arial" w:cs="Arial"/>
          <w:sz w:val="22"/>
          <w:szCs w:val="22"/>
        </w:rPr>
        <w:t xml:space="preserve"> </w:t>
      </w:r>
      <w:r>
        <w:rPr>
          <w:rFonts w:ascii="Arial" w:hAnsi="Arial" w:cs="Arial"/>
          <w:sz w:val="22"/>
          <w:szCs w:val="22"/>
        </w:rPr>
        <w:t>internationaler sowie interdisziplinärer Forschungsanstrengungen können wir schon sehr viel mehr auch bei schweren COVID-19-Verläufen bewirken als am Anfang der Pandemie vor rund einem halben Jahr. Und wir lernen ständig dazu und verstehen immer besser, welcher Patient von welchem Präparat bzw. welcher Kombination am besten profitiert. Je besser uns dies gelingt, desto mehr wird die Erkrankung ihren Schrecken verlieren.</w:t>
      </w:r>
      <w:r w:rsidR="00E41CB3">
        <w:rPr>
          <w:rFonts w:ascii="Arial" w:hAnsi="Arial" w:cs="Arial"/>
          <w:sz w:val="22"/>
          <w:szCs w:val="22"/>
        </w:rPr>
        <w:t>“</w:t>
      </w:r>
    </w:p>
    <w:p w:rsidR="0031378D" w:rsidRPr="00383697" w:rsidRDefault="0031378D" w:rsidP="00421572">
      <w:pPr>
        <w:spacing w:line="312" w:lineRule="auto"/>
        <w:rPr>
          <w:rFonts w:ascii="Arial" w:eastAsia="MyriadPro-SemiCn" w:hAnsi="Arial" w:cs="Arial"/>
          <w:b/>
          <w:color w:val="0070C0"/>
          <w:sz w:val="28"/>
          <w:szCs w:val="28"/>
          <w:lang w:eastAsia="de-AT"/>
        </w:rPr>
      </w:pPr>
      <w:r>
        <w:rPr>
          <w:rFonts w:ascii="Arial" w:eastAsia="MyriadPro-SemiCn" w:hAnsi="Arial" w:cs="Arial"/>
          <w:b/>
          <w:color w:val="0070C0"/>
          <w:sz w:val="28"/>
          <w:szCs w:val="28"/>
          <w:lang w:eastAsia="de-AT"/>
        </w:rPr>
        <w:t xml:space="preserve">SARS-CoV-2/COVID-19 aus der Sicht des </w:t>
      </w:r>
      <w:proofErr w:type="spellStart"/>
      <w:r>
        <w:rPr>
          <w:rFonts w:ascii="Arial" w:eastAsia="MyriadPro-SemiCn" w:hAnsi="Arial" w:cs="Arial"/>
          <w:b/>
          <w:color w:val="0070C0"/>
          <w:sz w:val="28"/>
          <w:szCs w:val="28"/>
          <w:lang w:eastAsia="de-AT"/>
        </w:rPr>
        <w:t>Infektiologen</w:t>
      </w:r>
      <w:proofErr w:type="spellEnd"/>
    </w:p>
    <w:p w:rsidR="006F2820" w:rsidRDefault="0031378D" w:rsidP="00D44D96">
      <w:pPr>
        <w:spacing w:after="120" w:line="312" w:lineRule="auto"/>
        <w:rPr>
          <w:rFonts w:ascii="Arial" w:hAnsi="Arial" w:cs="Arial"/>
          <w:sz w:val="22"/>
          <w:szCs w:val="22"/>
          <w:lang w:val="de-AT"/>
        </w:rPr>
      </w:pPr>
      <w:r>
        <w:rPr>
          <w:rFonts w:ascii="Arial" w:hAnsi="Arial" w:cs="Arial"/>
          <w:sz w:val="22"/>
          <w:szCs w:val="22"/>
          <w:lang w:val="de-AT"/>
        </w:rPr>
        <w:t xml:space="preserve">Der deutsche </w:t>
      </w:r>
      <w:proofErr w:type="spellStart"/>
      <w:r>
        <w:rPr>
          <w:rFonts w:ascii="Arial" w:hAnsi="Arial" w:cs="Arial"/>
          <w:sz w:val="22"/>
          <w:szCs w:val="22"/>
          <w:lang w:val="de-AT"/>
        </w:rPr>
        <w:t>Pneumologe</w:t>
      </w:r>
      <w:proofErr w:type="spellEnd"/>
      <w:r>
        <w:rPr>
          <w:rFonts w:ascii="Arial" w:hAnsi="Arial" w:cs="Arial"/>
          <w:sz w:val="22"/>
          <w:szCs w:val="22"/>
          <w:lang w:val="de-AT"/>
        </w:rPr>
        <w:t xml:space="preserve"> und </w:t>
      </w:r>
      <w:proofErr w:type="spellStart"/>
      <w:r>
        <w:rPr>
          <w:rFonts w:ascii="Arial" w:hAnsi="Arial" w:cs="Arial"/>
          <w:sz w:val="22"/>
          <w:szCs w:val="22"/>
          <w:lang w:val="de-AT"/>
        </w:rPr>
        <w:t>Infektiologe</w:t>
      </w:r>
      <w:proofErr w:type="spellEnd"/>
      <w:r>
        <w:rPr>
          <w:rFonts w:ascii="Arial" w:hAnsi="Arial" w:cs="Arial"/>
          <w:sz w:val="22"/>
          <w:szCs w:val="22"/>
          <w:lang w:val="de-AT"/>
        </w:rPr>
        <w:t xml:space="preserve"> </w:t>
      </w:r>
      <w:r w:rsidRPr="0031378D">
        <w:rPr>
          <w:rFonts w:ascii="Arial" w:hAnsi="Arial" w:cs="Arial"/>
          <w:b/>
          <w:sz w:val="22"/>
          <w:szCs w:val="22"/>
          <w:lang w:val="de-AT"/>
        </w:rPr>
        <w:t xml:space="preserve">Prof. Dr. Tobias </w:t>
      </w:r>
      <w:proofErr w:type="spellStart"/>
      <w:r w:rsidRPr="0031378D">
        <w:rPr>
          <w:rFonts w:ascii="Arial" w:hAnsi="Arial" w:cs="Arial"/>
          <w:b/>
          <w:sz w:val="22"/>
          <w:szCs w:val="22"/>
          <w:lang w:val="de-AT"/>
        </w:rPr>
        <w:t>Welte</w:t>
      </w:r>
      <w:proofErr w:type="spellEnd"/>
      <w:r w:rsidRPr="0031378D">
        <w:rPr>
          <w:rFonts w:ascii="Arial" w:hAnsi="Arial" w:cs="Arial"/>
          <w:b/>
          <w:sz w:val="22"/>
          <w:szCs w:val="22"/>
          <w:lang w:val="de-AT"/>
        </w:rPr>
        <w:t xml:space="preserve">, </w:t>
      </w:r>
      <w:proofErr w:type="spellStart"/>
      <w:r w:rsidRPr="0031378D">
        <w:rPr>
          <w:rFonts w:ascii="Arial" w:hAnsi="Arial" w:cs="Arial"/>
          <w:b/>
          <w:sz w:val="22"/>
          <w:szCs w:val="22"/>
          <w:lang w:val="de-AT"/>
        </w:rPr>
        <w:t>Past</w:t>
      </w:r>
      <w:proofErr w:type="spellEnd"/>
      <w:r w:rsidRPr="0031378D">
        <w:rPr>
          <w:rFonts w:ascii="Arial" w:hAnsi="Arial" w:cs="Arial"/>
          <w:b/>
          <w:sz w:val="22"/>
          <w:szCs w:val="22"/>
          <w:lang w:val="de-AT"/>
        </w:rPr>
        <w:t xml:space="preserve"> Präsident der European </w:t>
      </w:r>
      <w:proofErr w:type="spellStart"/>
      <w:r w:rsidRPr="0031378D">
        <w:rPr>
          <w:rFonts w:ascii="Arial" w:hAnsi="Arial" w:cs="Arial"/>
          <w:b/>
          <w:sz w:val="22"/>
          <w:szCs w:val="22"/>
          <w:lang w:val="de-AT"/>
        </w:rPr>
        <w:t>Respiratory</w:t>
      </w:r>
      <w:proofErr w:type="spellEnd"/>
      <w:r w:rsidRPr="0031378D">
        <w:rPr>
          <w:rFonts w:ascii="Arial" w:hAnsi="Arial" w:cs="Arial"/>
          <w:b/>
          <w:sz w:val="22"/>
          <w:szCs w:val="22"/>
          <w:lang w:val="de-AT"/>
        </w:rPr>
        <w:t xml:space="preserve"> Society (</w:t>
      </w:r>
      <w:proofErr w:type="spellStart"/>
      <w:r w:rsidRPr="0031378D">
        <w:rPr>
          <w:rFonts w:ascii="Arial" w:hAnsi="Arial" w:cs="Arial"/>
          <w:b/>
          <w:sz w:val="22"/>
          <w:szCs w:val="22"/>
          <w:lang w:val="de-AT"/>
        </w:rPr>
        <w:t>ERS</w:t>
      </w:r>
      <w:proofErr w:type="spellEnd"/>
      <w:r w:rsidRPr="0031378D">
        <w:rPr>
          <w:rFonts w:ascii="Arial" w:hAnsi="Arial" w:cs="Arial"/>
          <w:b/>
          <w:sz w:val="22"/>
          <w:szCs w:val="22"/>
          <w:lang w:val="de-AT"/>
        </w:rPr>
        <w:t xml:space="preserve">) </w:t>
      </w:r>
      <w:r>
        <w:rPr>
          <w:rFonts w:ascii="Arial" w:hAnsi="Arial" w:cs="Arial"/>
          <w:sz w:val="22"/>
          <w:szCs w:val="22"/>
          <w:lang w:val="de-AT"/>
        </w:rPr>
        <w:t>und Vorstand der Klinik für Pneumologie, Medizinische Hochschule Hannover, zeichnete die Weg</w:t>
      </w:r>
      <w:r w:rsidR="0026145B">
        <w:rPr>
          <w:rFonts w:ascii="Arial" w:hAnsi="Arial" w:cs="Arial"/>
          <w:sz w:val="22"/>
          <w:szCs w:val="22"/>
          <w:lang w:val="de-AT"/>
        </w:rPr>
        <w:t>e</w:t>
      </w:r>
      <w:r>
        <w:rPr>
          <w:rFonts w:ascii="Arial" w:hAnsi="Arial" w:cs="Arial"/>
          <w:sz w:val="22"/>
          <w:szCs w:val="22"/>
          <w:lang w:val="de-AT"/>
        </w:rPr>
        <w:t xml:space="preserve"> der Ausbreitung von SARS-CoV-2 nach und betonte, dass es sich bei dem Virus nicht, wie vielfach auf Foren und in Medien behauptet, um eine Mutation des </w:t>
      </w:r>
      <w:proofErr w:type="spellStart"/>
      <w:r>
        <w:rPr>
          <w:rFonts w:ascii="Arial" w:hAnsi="Arial" w:cs="Arial"/>
          <w:sz w:val="22"/>
          <w:szCs w:val="22"/>
          <w:lang w:val="de-AT"/>
        </w:rPr>
        <w:t>SARS</w:t>
      </w:r>
      <w:proofErr w:type="spellEnd"/>
      <w:r>
        <w:rPr>
          <w:rFonts w:ascii="Arial" w:hAnsi="Arial" w:cs="Arial"/>
          <w:sz w:val="22"/>
          <w:szCs w:val="22"/>
          <w:lang w:val="de-AT"/>
        </w:rPr>
        <w:t>-Virus, sondern um ein neues Virus handelt.</w:t>
      </w:r>
    </w:p>
    <w:p w:rsidR="00782891" w:rsidRPr="006F375C" w:rsidRDefault="00782891" w:rsidP="00782891">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t>Verschiebung von Alt auf Jung</w:t>
      </w:r>
    </w:p>
    <w:p w:rsidR="00782891" w:rsidRDefault="00782891" w:rsidP="00782891">
      <w:pPr>
        <w:spacing w:after="120" w:line="312" w:lineRule="auto"/>
        <w:rPr>
          <w:rFonts w:ascii="Arial" w:eastAsia="MyriadPro-SemiCn" w:hAnsi="Arial" w:cs="Arial"/>
          <w:sz w:val="22"/>
          <w:szCs w:val="22"/>
          <w:lang w:eastAsia="de-AT"/>
        </w:rPr>
      </w:pPr>
      <w:r w:rsidRPr="005413B2">
        <w:rPr>
          <w:rFonts w:ascii="Arial" w:eastAsia="MyriadPro-SemiCn" w:hAnsi="Arial" w:cs="Arial"/>
          <w:sz w:val="22"/>
          <w:szCs w:val="22"/>
          <w:lang w:eastAsia="de-AT"/>
        </w:rPr>
        <w:t xml:space="preserve">Durch den </w:t>
      </w:r>
      <w:proofErr w:type="spellStart"/>
      <w:r w:rsidR="007620F7">
        <w:rPr>
          <w:rFonts w:ascii="Arial" w:eastAsia="MyriadPro-SemiCn" w:hAnsi="Arial" w:cs="Arial"/>
          <w:sz w:val="22"/>
          <w:szCs w:val="22"/>
          <w:lang w:eastAsia="de-AT"/>
        </w:rPr>
        <w:t>Lockdown</w:t>
      </w:r>
      <w:proofErr w:type="spellEnd"/>
      <w:r w:rsidRPr="005413B2">
        <w:rPr>
          <w:rFonts w:ascii="Arial" w:eastAsia="MyriadPro-SemiCn" w:hAnsi="Arial" w:cs="Arial"/>
          <w:sz w:val="22"/>
          <w:szCs w:val="22"/>
          <w:lang w:eastAsia="de-AT"/>
        </w:rPr>
        <w:t xml:space="preserve"> kam es in Deutschland und Österreich schnell zu einer Abnahme der Infektionsraten, die Ende Juni deutlich unter 500 Neuerkrankungen</w:t>
      </w:r>
      <w:r>
        <w:rPr>
          <w:rFonts w:ascii="Arial" w:eastAsia="MyriadPro-SemiCn" w:hAnsi="Arial" w:cs="Arial"/>
          <w:sz w:val="22"/>
          <w:szCs w:val="22"/>
          <w:lang w:eastAsia="de-AT"/>
        </w:rPr>
        <w:t xml:space="preserve"> pro Tag, in Österreich unter 100 pro Tag,</w:t>
      </w:r>
      <w:r w:rsidRPr="005413B2">
        <w:rPr>
          <w:rFonts w:ascii="Arial" w:eastAsia="MyriadPro-SemiCn" w:hAnsi="Arial" w:cs="Arial"/>
          <w:sz w:val="22"/>
          <w:szCs w:val="22"/>
          <w:lang w:eastAsia="de-AT"/>
        </w:rPr>
        <w:t xml:space="preserve"> betrug. Über die Sommerferien kam </w:t>
      </w:r>
      <w:r>
        <w:rPr>
          <w:rFonts w:ascii="Arial" w:eastAsia="MyriadPro-SemiCn" w:hAnsi="Arial" w:cs="Arial"/>
          <w:sz w:val="22"/>
          <w:szCs w:val="22"/>
          <w:lang w:eastAsia="de-AT"/>
        </w:rPr>
        <w:t xml:space="preserve">es </w:t>
      </w:r>
      <w:r w:rsidRPr="005413B2">
        <w:rPr>
          <w:rFonts w:ascii="Arial" w:eastAsia="MyriadPro-SemiCn" w:hAnsi="Arial" w:cs="Arial"/>
          <w:sz w:val="22"/>
          <w:szCs w:val="22"/>
          <w:lang w:eastAsia="de-AT"/>
        </w:rPr>
        <w:t>wieder zu einem Anstieg der Infektionszahlen. Wesentlich hierfür war</w:t>
      </w:r>
      <w:r>
        <w:rPr>
          <w:rFonts w:ascii="Arial" w:eastAsia="MyriadPro-SemiCn" w:hAnsi="Arial" w:cs="Arial"/>
          <w:sz w:val="22"/>
          <w:szCs w:val="22"/>
          <w:lang w:eastAsia="de-AT"/>
        </w:rPr>
        <w:t>en</w:t>
      </w:r>
      <w:r w:rsidRPr="005413B2">
        <w:rPr>
          <w:rFonts w:ascii="Arial" w:eastAsia="MyriadPro-SemiCn" w:hAnsi="Arial" w:cs="Arial"/>
          <w:sz w:val="22"/>
          <w:szCs w:val="22"/>
          <w:lang w:eastAsia="de-AT"/>
        </w:rPr>
        <w:t xml:space="preserve"> eine Erhöhung der </w:t>
      </w:r>
      <w:proofErr w:type="spellStart"/>
      <w:r w:rsidRPr="005413B2">
        <w:rPr>
          <w:rFonts w:ascii="Arial" w:eastAsia="MyriadPro-SemiCn" w:hAnsi="Arial" w:cs="Arial"/>
          <w:sz w:val="22"/>
          <w:szCs w:val="22"/>
          <w:lang w:eastAsia="de-AT"/>
        </w:rPr>
        <w:t>Testrate</w:t>
      </w:r>
      <w:proofErr w:type="spellEnd"/>
      <w:r>
        <w:rPr>
          <w:rFonts w:ascii="Arial" w:eastAsia="MyriadPro-SemiCn" w:hAnsi="Arial" w:cs="Arial"/>
          <w:sz w:val="22"/>
          <w:szCs w:val="22"/>
          <w:lang w:eastAsia="de-AT"/>
        </w:rPr>
        <w:t xml:space="preserve"> und</w:t>
      </w:r>
      <w:r w:rsidRPr="005413B2">
        <w:rPr>
          <w:rFonts w:ascii="Arial" w:eastAsia="MyriadPro-SemiCn" w:hAnsi="Arial" w:cs="Arial"/>
          <w:sz w:val="22"/>
          <w:szCs w:val="22"/>
          <w:lang w:eastAsia="de-AT"/>
        </w:rPr>
        <w:t xml:space="preserve"> die Rückreise </w:t>
      </w:r>
      <w:r w:rsidRPr="005413B2">
        <w:rPr>
          <w:rFonts w:ascii="Arial" w:eastAsia="MyriadPro-SemiCn" w:hAnsi="Arial" w:cs="Arial"/>
          <w:sz w:val="22"/>
          <w:szCs w:val="22"/>
          <w:lang w:eastAsia="de-AT"/>
        </w:rPr>
        <w:lastRenderedPageBreak/>
        <w:t xml:space="preserve">von Menschen aus Gebieten mit hoher Infektionsrate, vor allem </w:t>
      </w:r>
      <w:r>
        <w:rPr>
          <w:rFonts w:ascii="Arial" w:eastAsia="MyriadPro-SemiCn" w:hAnsi="Arial" w:cs="Arial"/>
          <w:sz w:val="22"/>
          <w:szCs w:val="22"/>
          <w:lang w:eastAsia="de-AT"/>
        </w:rPr>
        <w:t xml:space="preserve">aus </w:t>
      </w:r>
      <w:r w:rsidRPr="005413B2">
        <w:rPr>
          <w:rFonts w:ascii="Arial" w:eastAsia="MyriadPro-SemiCn" w:hAnsi="Arial" w:cs="Arial"/>
          <w:sz w:val="22"/>
          <w:szCs w:val="22"/>
          <w:lang w:eastAsia="de-AT"/>
        </w:rPr>
        <w:t>den Balkanstaaten Rumänien, Bulgarien und der Türkei und der Rückgang der Compliance im Hinblick auf die Hygienema</w:t>
      </w:r>
      <w:r>
        <w:rPr>
          <w:rFonts w:ascii="Arial" w:eastAsia="MyriadPro-SemiCn" w:hAnsi="Arial" w:cs="Arial"/>
          <w:sz w:val="22"/>
          <w:szCs w:val="22"/>
          <w:lang w:eastAsia="de-AT"/>
        </w:rPr>
        <w:t>ß</w:t>
      </w:r>
      <w:r w:rsidRPr="005413B2">
        <w:rPr>
          <w:rFonts w:ascii="Arial" w:eastAsia="MyriadPro-SemiCn" w:hAnsi="Arial" w:cs="Arial"/>
          <w:sz w:val="22"/>
          <w:szCs w:val="22"/>
          <w:lang w:eastAsia="de-AT"/>
        </w:rPr>
        <w:t>nahmen. Letzteres betraf vor allem jüngere Menschen.</w:t>
      </w:r>
    </w:p>
    <w:p w:rsidR="00782891" w:rsidRPr="006F375C" w:rsidRDefault="00782891" w:rsidP="00782891">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t>Immunität in der Bevölkerung gestiegen?</w:t>
      </w:r>
    </w:p>
    <w:p w:rsidR="00782891" w:rsidRDefault="00782891" w:rsidP="00782891">
      <w:pPr>
        <w:spacing w:after="120" w:line="312" w:lineRule="auto"/>
        <w:rPr>
          <w:rFonts w:ascii="Arial" w:eastAsia="MyriadPro-SemiCn" w:hAnsi="Arial" w:cs="Arial"/>
          <w:sz w:val="22"/>
          <w:szCs w:val="22"/>
          <w:lang w:eastAsia="de-AT"/>
        </w:rPr>
      </w:pPr>
      <w:r w:rsidRPr="005413B2">
        <w:rPr>
          <w:rFonts w:ascii="Arial" w:eastAsia="MyriadPro-SemiCn" w:hAnsi="Arial" w:cs="Arial"/>
          <w:sz w:val="22"/>
          <w:szCs w:val="22"/>
          <w:lang w:eastAsia="de-AT"/>
        </w:rPr>
        <w:t xml:space="preserve">Es kam jedoch zu </w:t>
      </w:r>
      <w:r>
        <w:rPr>
          <w:rFonts w:ascii="Arial" w:eastAsia="MyriadPro-SemiCn" w:hAnsi="Arial" w:cs="Arial"/>
          <w:sz w:val="22"/>
          <w:szCs w:val="22"/>
          <w:lang w:eastAsia="de-AT"/>
        </w:rPr>
        <w:t>k</w:t>
      </w:r>
      <w:r w:rsidRPr="005413B2">
        <w:rPr>
          <w:rFonts w:ascii="Arial" w:eastAsia="MyriadPro-SemiCn" w:hAnsi="Arial" w:cs="Arial"/>
          <w:sz w:val="22"/>
          <w:szCs w:val="22"/>
          <w:lang w:eastAsia="de-AT"/>
        </w:rPr>
        <w:t>einem Anstieg der Krankenhausaufnahmen und der Sterblichkeit</w:t>
      </w:r>
      <w:r>
        <w:rPr>
          <w:rFonts w:ascii="Arial" w:eastAsia="MyriadPro-SemiCn" w:hAnsi="Arial" w:cs="Arial"/>
          <w:sz w:val="22"/>
          <w:szCs w:val="22"/>
          <w:lang w:eastAsia="de-AT"/>
        </w:rPr>
        <w:t>;</w:t>
      </w:r>
      <w:r w:rsidRPr="005413B2">
        <w:rPr>
          <w:rFonts w:ascii="Arial" w:eastAsia="MyriadPro-SemiCn" w:hAnsi="Arial" w:cs="Arial"/>
          <w:sz w:val="22"/>
          <w:szCs w:val="22"/>
          <w:lang w:eastAsia="de-AT"/>
        </w:rPr>
        <w:t xml:space="preserve"> die</w:t>
      </w:r>
      <w:r>
        <w:rPr>
          <w:rFonts w:ascii="Arial" w:eastAsia="MyriadPro-SemiCn" w:hAnsi="Arial" w:cs="Arial"/>
          <w:sz w:val="22"/>
          <w:szCs w:val="22"/>
          <w:lang w:eastAsia="de-AT"/>
        </w:rPr>
        <w:t>se</w:t>
      </w:r>
      <w:r w:rsidRPr="005413B2">
        <w:rPr>
          <w:rFonts w:ascii="Arial" w:eastAsia="MyriadPro-SemiCn" w:hAnsi="Arial" w:cs="Arial"/>
          <w:sz w:val="22"/>
          <w:szCs w:val="22"/>
          <w:lang w:eastAsia="de-AT"/>
        </w:rPr>
        <w:t xml:space="preserve"> </w:t>
      </w:r>
      <w:r>
        <w:rPr>
          <w:rFonts w:ascii="Arial" w:eastAsia="MyriadPro-SemiCn" w:hAnsi="Arial" w:cs="Arial"/>
          <w:sz w:val="22"/>
          <w:szCs w:val="22"/>
          <w:lang w:eastAsia="de-AT"/>
        </w:rPr>
        <w:t xml:space="preserve">blieb </w:t>
      </w:r>
      <w:r w:rsidRPr="005413B2">
        <w:rPr>
          <w:rFonts w:ascii="Arial" w:eastAsia="MyriadPro-SemiCn" w:hAnsi="Arial" w:cs="Arial"/>
          <w:sz w:val="22"/>
          <w:szCs w:val="22"/>
          <w:lang w:eastAsia="de-AT"/>
        </w:rPr>
        <w:t xml:space="preserve">unverändert niedrig. </w:t>
      </w:r>
      <w:proofErr w:type="spellStart"/>
      <w:r w:rsidRPr="00782891">
        <w:rPr>
          <w:rFonts w:ascii="Arial" w:eastAsia="MyriadPro-SemiCn" w:hAnsi="Arial" w:cs="Arial"/>
          <w:b/>
          <w:sz w:val="22"/>
          <w:szCs w:val="22"/>
          <w:lang w:eastAsia="de-AT"/>
        </w:rPr>
        <w:t>Welte</w:t>
      </w:r>
      <w:proofErr w:type="spellEnd"/>
      <w:r w:rsidRPr="00782891">
        <w:rPr>
          <w:rFonts w:ascii="Arial" w:eastAsia="MyriadPro-SemiCn" w:hAnsi="Arial" w:cs="Arial"/>
          <w:b/>
          <w:sz w:val="22"/>
          <w:szCs w:val="22"/>
          <w:lang w:eastAsia="de-AT"/>
        </w:rPr>
        <w:t>:</w:t>
      </w:r>
      <w:r>
        <w:rPr>
          <w:rFonts w:ascii="Arial" w:eastAsia="MyriadPro-SemiCn" w:hAnsi="Arial" w:cs="Arial"/>
          <w:sz w:val="22"/>
          <w:szCs w:val="22"/>
          <w:lang w:eastAsia="de-AT"/>
        </w:rPr>
        <w:t xml:space="preserve"> </w:t>
      </w:r>
      <w:r w:rsidR="000216CC">
        <w:rPr>
          <w:rFonts w:ascii="Arial" w:eastAsia="MyriadPro-SemiCn" w:hAnsi="Arial" w:cs="Arial"/>
          <w:sz w:val="22"/>
          <w:szCs w:val="22"/>
          <w:lang w:eastAsia="de-AT"/>
        </w:rPr>
        <w:t>„</w:t>
      </w:r>
      <w:r w:rsidRPr="005413B2">
        <w:rPr>
          <w:rFonts w:ascii="Arial" w:eastAsia="MyriadPro-SemiCn" w:hAnsi="Arial" w:cs="Arial"/>
          <w:sz w:val="22"/>
          <w:szCs w:val="22"/>
          <w:lang w:eastAsia="de-AT"/>
        </w:rPr>
        <w:t xml:space="preserve">Hierfür können mehrere Gründe </w:t>
      </w:r>
      <w:r>
        <w:rPr>
          <w:rFonts w:ascii="Arial" w:eastAsia="MyriadPro-SemiCn" w:hAnsi="Arial" w:cs="Arial"/>
          <w:sz w:val="22"/>
          <w:szCs w:val="22"/>
          <w:lang w:eastAsia="de-AT"/>
        </w:rPr>
        <w:t>ausschlaggebend</w:t>
      </w:r>
      <w:r w:rsidRPr="005413B2">
        <w:rPr>
          <w:rFonts w:ascii="Arial" w:eastAsia="MyriadPro-SemiCn" w:hAnsi="Arial" w:cs="Arial"/>
          <w:sz w:val="22"/>
          <w:szCs w:val="22"/>
          <w:lang w:eastAsia="de-AT"/>
        </w:rPr>
        <w:t xml:space="preserve"> sein</w:t>
      </w:r>
      <w:r>
        <w:rPr>
          <w:rFonts w:ascii="Arial" w:eastAsia="MyriadPro-SemiCn" w:hAnsi="Arial" w:cs="Arial"/>
          <w:sz w:val="22"/>
          <w:szCs w:val="22"/>
          <w:lang w:eastAsia="de-AT"/>
        </w:rPr>
        <w:t>:</w:t>
      </w:r>
      <w:r w:rsidRPr="005413B2">
        <w:rPr>
          <w:rFonts w:ascii="Arial" w:eastAsia="MyriadPro-SemiCn" w:hAnsi="Arial" w:cs="Arial"/>
          <w:sz w:val="22"/>
          <w:szCs w:val="22"/>
          <w:lang w:eastAsia="de-AT"/>
        </w:rPr>
        <w:t xml:space="preserve"> Zum einen sank das mittlere Alter der Infizierten auf 32 Jahre. Auch wenn jüngere Menschen schwer erkranken können, haben sie doch in der Regel eine deutlich leichtere Erkrankung als ältere. </w:t>
      </w:r>
      <w:bookmarkStart w:id="1" w:name="_Hlk53161848"/>
      <w:r>
        <w:rPr>
          <w:rFonts w:ascii="Arial" w:eastAsia="MyriadPro-SemiCn" w:hAnsi="Arial" w:cs="Arial"/>
          <w:sz w:val="22"/>
          <w:szCs w:val="22"/>
          <w:lang w:eastAsia="de-AT"/>
        </w:rPr>
        <w:t>Zum anderen könnte sich d</w:t>
      </w:r>
      <w:r w:rsidRPr="005413B2">
        <w:rPr>
          <w:rFonts w:ascii="Arial" w:eastAsia="MyriadPro-SemiCn" w:hAnsi="Arial" w:cs="Arial"/>
          <w:sz w:val="22"/>
          <w:szCs w:val="22"/>
          <w:lang w:eastAsia="de-AT"/>
        </w:rPr>
        <w:t>ie Virulenz des Virus abgeschwächt haben</w:t>
      </w:r>
      <w:r>
        <w:rPr>
          <w:rFonts w:ascii="Arial" w:eastAsia="MyriadPro-SemiCn" w:hAnsi="Arial" w:cs="Arial"/>
          <w:sz w:val="22"/>
          <w:szCs w:val="22"/>
          <w:lang w:eastAsia="de-AT"/>
        </w:rPr>
        <w:t xml:space="preserve">. Jedoch </w:t>
      </w:r>
      <w:r w:rsidRPr="005413B2">
        <w:rPr>
          <w:rFonts w:ascii="Arial" w:eastAsia="MyriadPro-SemiCn" w:hAnsi="Arial" w:cs="Arial"/>
          <w:sz w:val="22"/>
          <w:szCs w:val="22"/>
          <w:lang w:eastAsia="de-AT"/>
        </w:rPr>
        <w:t xml:space="preserve">gibt es </w:t>
      </w:r>
      <w:r>
        <w:rPr>
          <w:rFonts w:ascii="Arial" w:eastAsia="MyriadPro-SemiCn" w:hAnsi="Arial" w:cs="Arial"/>
          <w:sz w:val="22"/>
          <w:szCs w:val="22"/>
          <w:lang w:eastAsia="de-AT"/>
        </w:rPr>
        <w:t xml:space="preserve">dafür </w:t>
      </w:r>
      <w:r w:rsidRPr="005413B2">
        <w:rPr>
          <w:rFonts w:ascii="Arial" w:eastAsia="MyriadPro-SemiCn" w:hAnsi="Arial" w:cs="Arial"/>
          <w:sz w:val="22"/>
          <w:szCs w:val="22"/>
          <w:lang w:eastAsia="de-AT"/>
        </w:rPr>
        <w:t xml:space="preserve">bisher keine Hinweise. Last </w:t>
      </w:r>
      <w:r>
        <w:rPr>
          <w:rFonts w:ascii="Arial" w:eastAsia="MyriadPro-SemiCn" w:hAnsi="Arial" w:cs="Arial"/>
          <w:sz w:val="22"/>
          <w:szCs w:val="22"/>
          <w:lang w:eastAsia="de-AT"/>
        </w:rPr>
        <w:t xml:space="preserve">but </w:t>
      </w:r>
      <w:r w:rsidRPr="005413B2">
        <w:rPr>
          <w:rFonts w:ascii="Arial" w:eastAsia="MyriadPro-SemiCn" w:hAnsi="Arial" w:cs="Arial"/>
          <w:sz w:val="22"/>
          <w:szCs w:val="22"/>
          <w:lang w:eastAsia="de-AT"/>
        </w:rPr>
        <w:t>not least könnte die Immunität der Bevölkerung gestiegen sein. Zwei unabhängig voneinander publizierte Arbeiten zeigen, dass sich auch bei sicher nicht infizierten Menschen SA</w:t>
      </w:r>
      <w:r>
        <w:rPr>
          <w:rFonts w:ascii="Arial" w:eastAsia="MyriadPro-SemiCn" w:hAnsi="Arial" w:cs="Arial"/>
          <w:sz w:val="22"/>
          <w:szCs w:val="22"/>
          <w:lang w:eastAsia="de-AT"/>
        </w:rPr>
        <w:t>RS-CoV-2-spezifische T-Memory-</w:t>
      </w:r>
      <w:r w:rsidRPr="005413B2">
        <w:rPr>
          <w:rFonts w:ascii="Arial" w:eastAsia="MyriadPro-SemiCn" w:hAnsi="Arial" w:cs="Arial"/>
          <w:sz w:val="22"/>
          <w:szCs w:val="22"/>
          <w:lang w:eastAsia="de-AT"/>
        </w:rPr>
        <w:t>Zellen finden, die eine Immunität vermitteln können.</w:t>
      </w:r>
      <w:r w:rsidR="000216CC">
        <w:rPr>
          <w:rFonts w:ascii="Arial" w:eastAsia="MyriadPro-SemiCn" w:hAnsi="Arial" w:cs="Arial"/>
          <w:sz w:val="22"/>
          <w:szCs w:val="22"/>
          <w:lang w:eastAsia="de-AT"/>
        </w:rPr>
        <w:t>“</w:t>
      </w:r>
      <w:r w:rsidRPr="005413B2">
        <w:rPr>
          <w:rFonts w:ascii="Arial" w:eastAsia="MyriadPro-SemiCn" w:hAnsi="Arial" w:cs="Arial"/>
          <w:sz w:val="22"/>
          <w:szCs w:val="22"/>
          <w:lang w:eastAsia="de-AT"/>
        </w:rPr>
        <w:t xml:space="preserve"> Ob</w:t>
      </w:r>
      <w:r>
        <w:rPr>
          <w:rFonts w:ascii="Arial" w:eastAsia="MyriadPro-SemiCn" w:hAnsi="Arial" w:cs="Arial"/>
          <w:sz w:val="22"/>
          <w:szCs w:val="22"/>
          <w:lang w:eastAsia="de-AT"/>
        </w:rPr>
        <w:t xml:space="preserve"> diese durch andere Coronavirus-I</w:t>
      </w:r>
      <w:r w:rsidRPr="005413B2">
        <w:rPr>
          <w:rFonts w:ascii="Arial" w:eastAsia="MyriadPro-SemiCn" w:hAnsi="Arial" w:cs="Arial"/>
          <w:sz w:val="22"/>
          <w:szCs w:val="22"/>
          <w:lang w:eastAsia="de-AT"/>
        </w:rPr>
        <w:t xml:space="preserve">nfektionen induziert </w:t>
      </w:r>
      <w:r>
        <w:rPr>
          <w:rFonts w:ascii="Arial" w:eastAsia="MyriadPro-SemiCn" w:hAnsi="Arial" w:cs="Arial"/>
          <w:sz w:val="22"/>
          <w:szCs w:val="22"/>
          <w:lang w:eastAsia="de-AT"/>
        </w:rPr>
        <w:t xml:space="preserve">wurden </w:t>
      </w:r>
      <w:r w:rsidRPr="005413B2">
        <w:rPr>
          <w:rFonts w:ascii="Arial" w:eastAsia="MyriadPro-SemiCn" w:hAnsi="Arial" w:cs="Arial"/>
          <w:sz w:val="22"/>
          <w:szCs w:val="22"/>
          <w:lang w:eastAsia="de-AT"/>
        </w:rPr>
        <w:t>oder ob ein geringer Kontakt zu SARS</w:t>
      </w:r>
      <w:r>
        <w:rPr>
          <w:rFonts w:ascii="Arial" w:eastAsia="MyriadPro-SemiCn" w:hAnsi="Arial" w:cs="Arial"/>
          <w:sz w:val="22"/>
          <w:szCs w:val="22"/>
          <w:lang w:eastAsia="de-AT"/>
        </w:rPr>
        <w:t>-</w:t>
      </w:r>
      <w:r w:rsidRPr="005413B2">
        <w:rPr>
          <w:rFonts w:ascii="Arial" w:eastAsia="MyriadPro-SemiCn" w:hAnsi="Arial" w:cs="Arial"/>
          <w:sz w:val="22"/>
          <w:szCs w:val="22"/>
          <w:lang w:eastAsia="de-AT"/>
        </w:rPr>
        <w:t>CoV</w:t>
      </w:r>
      <w:r>
        <w:rPr>
          <w:rFonts w:ascii="Arial" w:eastAsia="MyriadPro-SemiCn" w:hAnsi="Arial" w:cs="Arial"/>
          <w:sz w:val="22"/>
          <w:szCs w:val="22"/>
          <w:lang w:eastAsia="de-AT"/>
        </w:rPr>
        <w:t>-</w:t>
      </w:r>
      <w:r w:rsidRPr="005413B2">
        <w:rPr>
          <w:rFonts w:ascii="Arial" w:eastAsia="MyriadPro-SemiCn" w:hAnsi="Arial" w:cs="Arial"/>
          <w:sz w:val="22"/>
          <w:szCs w:val="22"/>
          <w:lang w:eastAsia="de-AT"/>
        </w:rPr>
        <w:t>2, der</w:t>
      </w:r>
      <w:r>
        <w:rPr>
          <w:rFonts w:ascii="Arial" w:eastAsia="MyriadPro-SemiCn" w:hAnsi="Arial" w:cs="Arial"/>
          <w:sz w:val="22"/>
          <w:szCs w:val="22"/>
          <w:lang w:eastAsia="de-AT"/>
        </w:rPr>
        <w:t xml:space="preserve"> nicht krank macht, für diese T-Zell-</w:t>
      </w:r>
      <w:r w:rsidRPr="005413B2">
        <w:rPr>
          <w:rFonts w:ascii="Arial" w:eastAsia="MyriadPro-SemiCn" w:hAnsi="Arial" w:cs="Arial"/>
          <w:sz w:val="22"/>
          <w:szCs w:val="22"/>
          <w:lang w:eastAsia="de-AT"/>
        </w:rPr>
        <w:t xml:space="preserve">Bildung verantwortlich ist, </w:t>
      </w:r>
      <w:r>
        <w:rPr>
          <w:rFonts w:ascii="Arial" w:eastAsia="MyriadPro-SemiCn" w:hAnsi="Arial" w:cs="Arial"/>
          <w:sz w:val="22"/>
          <w:szCs w:val="22"/>
          <w:lang w:eastAsia="de-AT"/>
        </w:rPr>
        <w:t xml:space="preserve">ist zurzeit </w:t>
      </w:r>
      <w:r w:rsidRPr="005413B2">
        <w:rPr>
          <w:rFonts w:ascii="Arial" w:eastAsia="MyriadPro-SemiCn" w:hAnsi="Arial" w:cs="Arial"/>
          <w:sz w:val="22"/>
          <w:szCs w:val="22"/>
          <w:lang w:eastAsia="de-AT"/>
        </w:rPr>
        <w:t xml:space="preserve">offen. </w:t>
      </w:r>
    </w:p>
    <w:p w:rsidR="000216CC" w:rsidRDefault="000216CC" w:rsidP="000216CC">
      <w:pPr>
        <w:spacing w:after="120" w:line="312" w:lineRule="auto"/>
        <w:rPr>
          <w:rFonts w:ascii="Arial" w:eastAsia="MyriadPro-SemiCn" w:hAnsi="Arial" w:cs="Arial"/>
          <w:sz w:val="22"/>
          <w:szCs w:val="22"/>
          <w:lang w:eastAsia="de-AT"/>
        </w:rPr>
      </w:pPr>
      <w:r>
        <w:rPr>
          <w:rFonts w:ascii="Arial" w:hAnsi="Arial" w:cs="Arial"/>
          <w:sz w:val="22"/>
          <w:szCs w:val="22"/>
          <w:lang w:val="de-AT"/>
        </w:rPr>
        <w:t>„</w:t>
      </w:r>
      <w:r>
        <w:rPr>
          <w:rFonts w:ascii="Arial" w:eastAsia="MyriadPro-SemiCn" w:hAnsi="Arial" w:cs="Arial"/>
          <w:sz w:val="22"/>
          <w:szCs w:val="22"/>
          <w:lang w:eastAsia="de-AT"/>
        </w:rPr>
        <w:t xml:space="preserve">Das Wissen über SARS-CoV-2 und COVID-19 wächst täglich. Wir lernen ständig dazu, dadurch verändert sich natürlich auch laufend unser Wissensstand“, so </w:t>
      </w:r>
      <w:proofErr w:type="spellStart"/>
      <w:r w:rsidRPr="00BC06DC">
        <w:rPr>
          <w:rFonts w:ascii="Arial" w:eastAsia="MyriadPro-SemiCn" w:hAnsi="Arial" w:cs="Arial"/>
          <w:b/>
          <w:sz w:val="22"/>
          <w:szCs w:val="22"/>
          <w:lang w:eastAsia="de-AT"/>
        </w:rPr>
        <w:t>Welte</w:t>
      </w:r>
      <w:proofErr w:type="spellEnd"/>
      <w:r w:rsidRPr="00BC06DC">
        <w:rPr>
          <w:rFonts w:ascii="Arial" w:eastAsia="MyriadPro-SemiCn" w:hAnsi="Arial" w:cs="Arial"/>
          <w:b/>
          <w:sz w:val="22"/>
          <w:szCs w:val="22"/>
          <w:lang w:eastAsia="de-AT"/>
        </w:rPr>
        <w:t>.</w:t>
      </w:r>
      <w:r>
        <w:rPr>
          <w:rFonts w:ascii="Arial" w:eastAsia="MyriadPro-SemiCn" w:hAnsi="Arial" w:cs="Arial"/>
          <w:sz w:val="22"/>
          <w:szCs w:val="22"/>
          <w:lang w:eastAsia="de-AT"/>
        </w:rPr>
        <w:t xml:space="preserve"> </w:t>
      </w:r>
    </w:p>
    <w:bookmarkEnd w:id="1"/>
    <w:p w:rsidR="00782891" w:rsidRPr="005F63B4" w:rsidRDefault="00782891" w:rsidP="00782891">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t xml:space="preserve">Was sind </w:t>
      </w:r>
      <w:proofErr w:type="spellStart"/>
      <w:r>
        <w:rPr>
          <w:rFonts w:ascii="Arial" w:eastAsia="MyriadPro-SemiCn" w:hAnsi="Arial" w:cs="Arial"/>
          <w:b/>
          <w:color w:val="0070C0"/>
          <w:sz w:val="22"/>
          <w:szCs w:val="22"/>
          <w:lang w:eastAsia="de-AT"/>
        </w:rPr>
        <w:t>Superspreader</w:t>
      </w:r>
      <w:proofErr w:type="spellEnd"/>
      <w:r>
        <w:rPr>
          <w:rFonts w:ascii="Arial" w:eastAsia="MyriadPro-SemiCn" w:hAnsi="Arial" w:cs="Arial"/>
          <w:b/>
          <w:color w:val="0070C0"/>
          <w:sz w:val="22"/>
          <w:szCs w:val="22"/>
          <w:lang w:eastAsia="de-AT"/>
        </w:rPr>
        <w:t xml:space="preserve"> und kennt man ihr „Geheimnis“?</w:t>
      </w:r>
    </w:p>
    <w:p w:rsidR="00782891" w:rsidRDefault="00782891" w:rsidP="00782891">
      <w:pPr>
        <w:spacing w:after="120" w:line="312" w:lineRule="auto"/>
        <w:rPr>
          <w:rFonts w:ascii="Arial" w:eastAsia="MyriadPro-SemiCn" w:hAnsi="Arial" w:cs="Arial"/>
          <w:sz w:val="22"/>
          <w:szCs w:val="22"/>
          <w:lang w:eastAsia="de-AT"/>
        </w:rPr>
      </w:pPr>
      <w:r>
        <w:rPr>
          <w:rFonts w:ascii="Arial" w:eastAsia="MyriadPro-SemiCn" w:hAnsi="Arial" w:cs="Arial"/>
          <w:sz w:val="22"/>
          <w:szCs w:val="22"/>
          <w:lang w:eastAsia="de-AT"/>
        </w:rPr>
        <w:t xml:space="preserve">Rund 20% der Infizierten verursachen den Großteil der Ansteckungen. Für das Phänomen der </w:t>
      </w:r>
      <w:proofErr w:type="spellStart"/>
      <w:r>
        <w:rPr>
          <w:rFonts w:ascii="Arial" w:eastAsia="MyriadPro-SemiCn" w:hAnsi="Arial" w:cs="Arial"/>
          <w:sz w:val="22"/>
          <w:szCs w:val="22"/>
          <w:lang w:eastAsia="de-AT"/>
        </w:rPr>
        <w:t>Superspreader</w:t>
      </w:r>
      <w:proofErr w:type="spellEnd"/>
      <w:r>
        <w:rPr>
          <w:rFonts w:ascii="Arial" w:eastAsia="MyriadPro-SemiCn" w:hAnsi="Arial" w:cs="Arial"/>
          <w:sz w:val="22"/>
          <w:szCs w:val="22"/>
          <w:lang w:eastAsia="de-AT"/>
        </w:rPr>
        <w:t xml:space="preserve"> gibt es mehrere Gründe. Wesentlich sei, erläuterte </w:t>
      </w:r>
      <w:proofErr w:type="spellStart"/>
      <w:r w:rsidRPr="00782891">
        <w:rPr>
          <w:rFonts w:ascii="Arial" w:eastAsia="MyriadPro-SemiCn" w:hAnsi="Arial" w:cs="Arial"/>
          <w:b/>
          <w:sz w:val="22"/>
          <w:szCs w:val="22"/>
          <w:lang w:eastAsia="de-AT"/>
        </w:rPr>
        <w:t>Welte</w:t>
      </w:r>
      <w:proofErr w:type="spellEnd"/>
      <w:r>
        <w:rPr>
          <w:rFonts w:ascii="Arial" w:eastAsia="MyriadPro-SemiCn" w:hAnsi="Arial" w:cs="Arial"/>
          <w:sz w:val="22"/>
          <w:szCs w:val="22"/>
          <w:lang w:eastAsia="de-AT"/>
        </w:rPr>
        <w:t>, vor allem die Virusbelastung, jedoch spielen die klassische</w:t>
      </w:r>
      <w:r w:rsidR="004D546B">
        <w:rPr>
          <w:rFonts w:ascii="Arial" w:eastAsia="MyriadPro-SemiCn" w:hAnsi="Arial" w:cs="Arial"/>
          <w:sz w:val="22"/>
          <w:szCs w:val="22"/>
          <w:lang w:eastAsia="de-AT"/>
        </w:rPr>
        <w:t>n</w:t>
      </w:r>
      <w:r>
        <w:rPr>
          <w:rFonts w:ascii="Arial" w:eastAsia="MyriadPro-SemiCn" w:hAnsi="Arial" w:cs="Arial"/>
          <w:sz w:val="22"/>
          <w:szCs w:val="22"/>
          <w:lang w:eastAsia="de-AT"/>
        </w:rPr>
        <w:t xml:space="preserve"> Risikofaktoren wie die Menge an Aerosolproduktion (hoch beim Schreien, Grölen, aber auch beim Singen), kalte und feuchte Umgebungsluft, schlecht durchlüftete Räume, mangelnder Abstand zu anderen und Alkohol eine Rolle. </w:t>
      </w:r>
      <w:r w:rsidR="000216CC">
        <w:rPr>
          <w:rFonts w:ascii="Arial" w:eastAsia="MyriadPro-SemiCn" w:hAnsi="Arial" w:cs="Arial"/>
          <w:sz w:val="22"/>
          <w:szCs w:val="22"/>
          <w:lang w:eastAsia="de-AT"/>
        </w:rPr>
        <w:t xml:space="preserve">Dazu </w:t>
      </w:r>
      <w:proofErr w:type="spellStart"/>
      <w:r w:rsidR="000216CC" w:rsidRPr="00782891">
        <w:rPr>
          <w:rFonts w:ascii="Arial" w:eastAsia="MyriadPro-SemiCn" w:hAnsi="Arial" w:cs="Arial"/>
          <w:b/>
          <w:sz w:val="22"/>
          <w:szCs w:val="22"/>
          <w:lang w:eastAsia="de-AT"/>
        </w:rPr>
        <w:t>Welte</w:t>
      </w:r>
      <w:proofErr w:type="spellEnd"/>
      <w:r w:rsidR="000216CC">
        <w:rPr>
          <w:rFonts w:ascii="Arial" w:eastAsia="MyriadPro-SemiCn" w:hAnsi="Arial" w:cs="Arial"/>
          <w:b/>
          <w:sz w:val="22"/>
          <w:szCs w:val="22"/>
          <w:lang w:eastAsia="de-AT"/>
        </w:rPr>
        <w:t>:</w:t>
      </w:r>
      <w:r w:rsidR="000216CC">
        <w:rPr>
          <w:rFonts w:ascii="Arial" w:eastAsia="MyriadPro-SemiCn" w:hAnsi="Arial" w:cs="Arial"/>
          <w:sz w:val="22"/>
          <w:szCs w:val="22"/>
          <w:lang w:eastAsia="de-AT"/>
        </w:rPr>
        <w:t xml:space="preserve"> </w:t>
      </w:r>
      <w:r>
        <w:rPr>
          <w:rFonts w:ascii="Arial" w:eastAsia="MyriadPro-SemiCn" w:hAnsi="Arial" w:cs="Arial"/>
          <w:sz w:val="22"/>
          <w:szCs w:val="22"/>
          <w:lang w:eastAsia="de-AT"/>
        </w:rPr>
        <w:t>„Alkohol erniedrigt einerseits die Hemmschwelle, sodass Vorsichtsmaßnahmen missachtet werden, e</w:t>
      </w:r>
      <w:r w:rsidR="007620F7">
        <w:rPr>
          <w:rFonts w:ascii="Arial" w:eastAsia="MyriadPro-SemiCn" w:hAnsi="Arial" w:cs="Arial"/>
          <w:sz w:val="22"/>
          <w:szCs w:val="22"/>
          <w:lang w:eastAsia="de-AT"/>
        </w:rPr>
        <w:t>r</w:t>
      </w:r>
      <w:r>
        <w:rPr>
          <w:rFonts w:ascii="Arial" w:eastAsia="MyriadPro-SemiCn" w:hAnsi="Arial" w:cs="Arial"/>
          <w:sz w:val="22"/>
          <w:szCs w:val="22"/>
          <w:lang w:eastAsia="de-AT"/>
        </w:rPr>
        <w:t xml:space="preserve"> führt jedoch auch zu einer vermehrten Speichelproduktion und damit zur Erzeugung einer größeren Menge von Aerosolen</w:t>
      </w:r>
      <w:r w:rsidR="000216CC">
        <w:rPr>
          <w:rFonts w:ascii="Arial" w:eastAsia="MyriadPro-SemiCn" w:hAnsi="Arial" w:cs="Arial"/>
          <w:sz w:val="22"/>
          <w:szCs w:val="22"/>
          <w:lang w:eastAsia="de-AT"/>
        </w:rPr>
        <w:t>.</w:t>
      </w:r>
      <w:r>
        <w:rPr>
          <w:rFonts w:ascii="Arial" w:eastAsia="MyriadPro-SemiCn" w:hAnsi="Arial" w:cs="Arial"/>
          <w:sz w:val="22"/>
          <w:szCs w:val="22"/>
          <w:lang w:eastAsia="de-AT"/>
        </w:rPr>
        <w:t>“</w:t>
      </w:r>
    </w:p>
    <w:p w:rsidR="000216CC" w:rsidRPr="00383697" w:rsidRDefault="000216CC" w:rsidP="000216CC">
      <w:pPr>
        <w:spacing w:before="120" w:line="312" w:lineRule="auto"/>
        <w:rPr>
          <w:rFonts w:ascii="Arial" w:eastAsia="MyriadPro-SemiCn" w:hAnsi="Arial" w:cs="Arial"/>
          <w:b/>
          <w:color w:val="0070C0"/>
          <w:sz w:val="28"/>
          <w:szCs w:val="28"/>
          <w:lang w:eastAsia="de-AT"/>
        </w:rPr>
      </w:pPr>
      <w:r>
        <w:rPr>
          <w:rFonts w:ascii="Arial" w:eastAsia="MyriadPro-SemiCn" w:hAnsi="Arial" w:cs="Arial"/>
          <w:b/>
          <w:color w:val="0070C0"/>
          <w:sz w:val="28"/>
          <w:szCs w:val="28"/>
          <w:lang w:eastAsia="de-AT"/>
        </w:rPr>
        <w:t xml:space="preserve">Lung on </w:t>
      </w:r>
      <w:proofErr w:type="spellStart"/>
      <w:r>
        <w:rPr>
          <w:rFonts w:ascii="Arial" w:eastAsia="MyriadPro-SemiCn" w:hAnsi="Arial" w:cs="Arial"/>
          <w:b/>
          <w:color w:val="0070C0"/>
          <w:sz w:val="28"/>
          <w:szCs w:val="28"/>
          <w:lang w:eastAsia="de-AT"/>
        </w:rPr>
        <w:t>air</w:t>
      </w:r>
      <w:proofErr w:type="spellEnd"/>
      <w:r>
        <w:rPr>
          <w:rFonts w:ascii="Arial" w:eastAsia="MyriadPro-SemiCn" w:hAnsi="Arial" w:cs="Arial"/>
          <w:b/>
          <w:color w:val="0070C0"/>
          <w:sz w:val="28"/>
          <w:szCs w:val="28"/>
          <w:lang w:eastAsia="de-AT"/>
        </w:rPr>
        <w:t xml:space="preserve"> – Journalisten am virtuellen Kongress herzlich Willkommen</w:t>
      </w:r>
    </w:p>
    <w:p w:rsidR="0019595F" w:rsidRDefault="000216CC" w:rsidP="0019595F">
      <w:pPr>
        <w:spacing w:after="120" w:line="312" w:lineRule="auto"/>
        <w:rPr>
          <w:rFonts w:ascii="Arial" w:hAnsi="Arial" w:cs="Arial"/>
          <w:sz w:val="22"/>
          <w:szCs w:val="22"/>
          <w:lang w:val="de-AT"/>
        </w:rPr>
      </w:pPr>
      <w:r w:rsidRPr="000216CC">
        <w:rPr>
          <w:rFonts w:ascii="Arial" w:hAnsi="Arial" w:cs="Arial"/>
          <w:b/>
          <w:sz w:val="22"/>
          <w:szCs w:val="22"/>
          <w:lang w:val="de-AT"/>
        </w:rPr>
        <w:t xml:space="preserve">ÖGP-Präsident Eber </w:t>
      </w:r>
      <w:r w:rsidRPr="00981975">
        <w:rPr>
          <w:rFonts w:ascii="Arial" w:hAnsi="Arial" w:cs="Arial"/>
          <w:sz w:val="22"/>
          <w:szCs w:val="22"/>
          <w:lang w:val="de-AT"/>
        </w:rPr>
        <w:t>stellte auch den Kongress im Überblick vor</w:t>
      </w:r>
      <w:r w:rsidR="0028617A">
        <w:rPr>
          <w:rFonts w:ascii="Arial" w:hAnsi="Arial" w:cs="Arial"/>
          <w:sz w:val="22"/>
          <w:szCs w:val="22"/>
          <w:lang w:val="de-AT"/>
        </w:rPr>
        <w:t>:</w:t>
      </w:r>
      <w:r w:rsidR="00981975">
        <w:rPr>
          <w:rFonts w:ascii="Arial" w:hAnsi="Arial" w:cs="Arial"/>
          <w:sz w:val="22"/>
          <w:szCs w:val="22"/>
          <w:lang w:val="de-AT"/>
        </w:rPr>
        <w:t xml:space="preserve"> „</w:t>
      </w:r>
      <w:r w:rsidR="00981975" w:rsidRPr="00981975">
        <w:rPr>
          <w:rFonts w:ascii="Arial" w:hAnsi="Arial" w:cs="Arial"/>
          <w:sz w:val="22"/>
          <w:szCs w:val="22"/>
          <w:lang w:val="de-AT"/>
        </w:rPr>
        <w:t xml:space="preserve">Die </w:t>
      </w:r>
      <w:r w:rsidR="00981975">
        <w:rPr>
          <w:rFonts w:ascii="Arial" w:hAnsi="Arial" w:cs="Arial"/>
          <w:sz w:val="22"/>
          <w:szCs w:val="22"/>
          <w:lang w:val="de-AT"/>
        </w:rPr>
        <w:t>‚</w:t>
      </w:r>
      <w:r w:rsidR="00981975" w:rsidRPr="00981975">
        <w:rPr>
          <w:rFonts w:ascii="Arial" w:hAnsi="Arial" w:cs="Arial"/>
          <w:sz w:val="22"/>
          <w:szCs w:val="22"/>
          <w:lang w:val="de-AT"/>
        </w:rPr>
        <w:t>Corona-Pandemie</w:t>
      </w:r>
      <w:r w:rsidR="00981975">
        <w:rPr>
          <w:rFonts w:ascii="Arial" w:hAnsi="Arial" w:cs="Arial"/>
          <w:sz w:val="22"/>
          <w:szCs w:val="22"/>
          <w:lang w:val="de-AT"/>
        </w:rPr>
        <w:t>‘</w:t>
      </w:r>
      <w:r w:rsidR="00981975" w:rsidRPr="00981975">
        <w:rPr>
          <w:rFonts w:ascii="Arial" w:hAnsi="Arial" w:cs="Arial"/>
          <w:sz w:val="22"/>
          <w:szCs w:val="22"/>
          <w:lang w:val="de-AT"/>
        </w:rPr>
        <w:t xml:space="preserve"> hat das Leben weltweit auf den Kopf gestellt. So </w:t>
      </w:r>
      <w:r w:rsidR="00981975">
        <w:rPr>
          <w:rFonts w:ascii="Arial" w:hAnsi="Arial" w:cs="Arial"/>
          <w:sz w:val="22"/>
          <w:szCs w:val="22"/>
          <w:lang w:val="de-AT"/>
        </w:rPr>
        <w:t>findet unsere Jahrestagung s</w:t>
      </w:r>
      <w:r w:rsidR="00E43CD2">
        <w:rPr>
          <w:rFonts w:ascii="Arial" w:hAnsi="Arial" w:cs="Arial"/>
          <w:sz w:val="22"/>
          <w:szCs w:val="22"/>
          <w:lang w:val="de-AT"/>
        </w:rPr>
        <w:t>t</w:t>
      </w:r>
      <w:r w:rsidR="00981975">
        <w:rPr>
          <w:rFonts w:ascii="Arial" w:hAnsi="Arial" w:cs="Arial"/>
          <w:sz w:val="22"/>
          <w:szCs w:val="22"/>
          <w:lang w:val="de-AT"/>
        </w:rPr>
        <w:t xml:space="preserve">att wie geplant in Graz </w:t>
      </w:r>
      <w:r w:rsidR="00981975" w:rsidRPr="00981975">
        <w:rPr>
          <w:rFonts w:ascii="Arial" w:hAnsi="Arial" w:cs="Arial"/>
          <w:sz w:val="22"/>
          <w:szCs w:val="22"/>
          <w:lang w:val="de-AT"/>
        </w:rPr>
        <w:t xml:space="preserve">nun von 14. bis 16. Oktober unter dem Motto </w:t>
      </w:r>
      <w:r w:rsidR="00281AC2">
        <w:rPr>
          <w:rFonts w:ascii="Arial" w:hAnsi="Arial" w:cs="Arial"/>
          <w:sz w:val="22"/>
          <w:szCs w:val="22"/>
          <w:lang w:val="de-AT"/>
        </w:rPr>
        <w:t>‚</w:t>
      </w:r>
      <w:r w:rsidR="00981975" w:rsidRPr="00981975">
        <w:rPr>
          <w:rFonts w:ascii="Arial" w:hAnsi="Arial" w:cs="Arial"/>
          <w:sz w:val="22"/>
          <w:szCs w:val="22"/>
          <w:lang w:val="de-AT"/>
        </w:rPr>
        <w:t xml:space="preserve">Lung on </w:t>
      </w:r>
      <w:proofErr w:type="spellStart"/>
      <w:r w:rsidR="00981975" w:rsidRPr="00981975">
        <w:rPr>
          <w:rFonts w:ascii="Arial" w:hAnsi="Arial" w:cs="Arial"/>
          <w:sz w:val="22"/>
          <w:szCs w:val="22"/>
          <w:lang w:val="de-AT"/>
        </w:rPr>
        <w:t>air</w:t>
      </w:r>
      <w:proofErr w:type="spellEnd"/>
      <w:r w:rsidR="00281AC2">
        <w:rPr>
          <w:rFonts w:ascii="Arial" w:hAnsi="Arial" w:cs="Arial"/>
          <w:sz w:val="22"/>
          <w:szCs w:val="22"/>
          <w:lang w:val="de-AT"/>
        </w:rPr>
        <w:t>‘</w:t>
      </w:r>
      <w:r w:rsidR="00981975" w:rsidRPr="00981975">
        <w:rPr>
          <w:rFonts w:ascii="Arial" w:hAnsi="Arial" w:cs="Arial"/>
          <w:sz w:val="22"/>
          <w:szCs w:val="22"/>
          <w:lang w:val="de-AT"/>
        </w:rPr>
        <w:t xml:space="preserve"> erstmals virtuell </w:t>
      </w:r>
      <w:r w:rsidR="00981975">
        <w:rPr>
          <w:rFonts w:ascii="Arial" w:hAnsi="Arial" w:cs="Arial"/>
          <w:sz w:val="22"/>
          <w:szCs w:val="22"/>
          <w:lang w:val="de-AT"/>
        </w:rPr>
        <w:t>stat</w:t>
      </w:r>
      <w:r w:rsidR="00D3143F">
        <w:rPr>
          <w:rFonts w:ascii="Arial" w:hAnsi="Arial" w:cs="Arial"/>
          <w:sz w:val="22"/>
          <w:szCs w:val="22"/>
          <w:lang w:val="de-AT"/>
        </w:rPr>
        <w:t>t</w:t>
      </w:r>
      <w:r w:rsidR="00981975" w:rsidRPr="00981975">
        <w:rPr>
          <w:rFonts w:ascii="Arial" w:hAnsi="Arial" w:cs="Arial"/>
          <w:sz w:val="22"/>
          <w:szCs w:val="22"/>
          <w:lang w:val="de-AT"/>
        </w:rPr>
        <w:t xml:space="preserve">. </w:t>
      </w:r>
      <w:r w:rsidR="0028617A">
        <w:rPr>
          <w:rFonts w:ascii="Arial" w:hAnsi="Arial" w:cs="Arial"/>
          <w:sz w:val="22"/>
          <w:szCs w:val="22"/>
          <w:lang w:val="de-AT"/>
        </w:rPr>
        <w:t xml:space="preserve">Unter </w:t>
      </w:r>
      <w:r w:rsidR="0019595F" w:rsidRPr="00354223">
        <w:rPr>
          <w:rFonts w:ascii="Arial" w:hAnsi="Arial" w:cs="Arial"/>
          <w:sz w:val="22"/>
          <w:szCs w:val="22"/>
          <w:lang w:val="de-AT"/>
        </w:rPr>
        <w:t xml:space="preserve">den Vortragenden und Vorsitzenden </w:t>
      </w:r>
      <w:r w:rsidR="0028617A">
        <w:rPr>
          <w:rFonts w:ascii="Arial" w:hAnsi="Arial" w:cs="Arial"/>
          <w:sz w:val="22"/>
          <w:szCs w:val="22"/>
          <w:lang w:val="de-AT"/>
        </w:rPr>
        <w:t xml:space="preserve">finden sich wieder </w:t>
      </w:r>
      <w:r w:rsidR="0019595F" w:rsidRPr="00354223">
        <w:rPr>
          <w:rFonts w:ascii="Arial" w:hAnsi="Arial" w:cs="Arial"/>
          <w:sz w:val="22"/>
          <w:szCs w:val="22"/>
          <w:lang w:val="de-AT"/>
        </w:rPr>
        <w:t>nicht nur nationale, sondern auch viele internationale Expertinnen</w:t>
      </w:r>
      <w:r w:rsidR="00D3143F">
        <w:rPr>
          <w:rFonts w:ascii="Arial" w:hAnsi="Arial" w:cs="Arial"/>
          <w:sz w:val="22"/>
          <w:szCs w:val="22"/>
          <w:lang w:val="de-AT"/>
        </w:rPr>
        <w:t xml:space="preserve"> und Experten</w:t>
      </w:r>
      <w:r w:rsidR="0019595F" w:rsidRPr="00354223">
        <w:rPr>
          <w:rFonts w:ascii="Arial" w:hAnsi="Arial" w:cs="Arial"/>
          <w:sz w:val="22"/>
          <w:szCs w:val="22"/>
          <w:lang w:val="de-AT"/>
        </w:rPr>
        <w:t xml:space="preserve">. Aus gegebenem Anlass haben wir zwei COVID-19 Spezialsitzungen geplant, die das Thema aus </w:t>
      </w:r>
      <w:r w:rsidR="0019595F">
        <w:rPr>
          <w:rFonts w:ascii="Arial" w:hAnsi="Arial" w:cs="Arial"/>
          <w:sz w:val="22"/>
          <w:szCs w:val="22"/>
          <w:lang w:val="de-AT"/>
        </w:rPr>
        <w:t>unterschiedlichen</w:t>
      </w:r>
      <w:r w:rsidR="0019595F" w:rsidRPr="00354223">
        <w:rPr>
          <w:rFonts w:ascii="Arial" w:hAnsi="Arial" w:cs="Arial"/>
          <w:sz w:val="22"/>
          <w:szCs w:val="22"/>
          <w:lang w:val="de-AT"/>
        </w:rPr>
        <w:t xml:space="preserve"> Blickwinkeln </w:t>
      </w:r>
      <w:r w:rsidR="00981975">
        <w:rPr>
          <w:rFonts w:ascii="Arial" w:hAnsi="Arial" w:cs="Arial"/>
          <w:sz w:val="22"/>
          <w:szCs w:val="22"/>
          <w:lang w:val="de-AT"/>
        </w:rPr>
        <w:t xml:space="preserve">– </w:t>
      </w:r>
      <w:r w:rsidR="0019595F">
        <w:rPr>
          <w:rFonts w:ascii="Arial" w:hAnsi="Arial" w:cs="Arial"/>
          <w:sz w:val="22"/>
          <w:szCs w:val="22"/>
          <w:lang w:val="de-AT"/>
        </w:rPr>
        <w:t>Grundlagenforschung, Epidemiologie, klinische Aspekte</w:t>
      </w:r>
      <w:r w:rsidR="00981975">
        <w:rPr>
          <w:rFonts w:ascii="Arial" w:hAnsi="Arial" w:cs="Arial"/>
          <w:sz w:val="22"/>
          <w:szCs w:val="22"/>
          <w:lang w:val="de-AT"/>
        </w:rPr>
        <w:t xml:space="preserve"> – </w:t>
      </w:r>
      <w:r w:rsidR="0019595F" w:rsidRPr="00354223">
        <w:rPr>
          <w:rFonts w:ascii="Arial" w:hAnsi="Arial" w:cs="Arial"/>
          <w:sz w:val="22"/>
          <w:szCs w:val="22"/>
          <w:lang w:val="de-AT"/>
        </w:rPr>
        <w:t>beleuchten</w:t>
      </w:r>
      <w:r w:rsidR="0019595F">
        <w:rPr>
          <w:rFonts w:ascii="Arial" w:hAnsi="Arial" w:cs="Arial"/>
          <w:sz w:val="22"/>
          <w:szCs w:val="22"/>
          <w:lang w:val="de-AT"/>
        </w:rPr>
        <w:t>.</w:t>
      </w:r>
      <w:r w:rsidR="0019595F" w:rsidRPr="00354223">
        <w:rPr>
          <w:rFonts w:ascii="Arial" w:hAnsi="Arial" w:cs="Arial"/>
          <w:sz w:val="22"/>
          <w:szCs w:val="22"/>
          <w:lang w:val="de-AT"/>
        </w:rPr>
        <w:t xml:space="preserve"> </w:t>
      </w:r>
    </w:p>
    <w:p w:rsidR="0028617A" w:rsidRDefault="00D3143F" w:rsidP="0028617A">
      <w:pPr>
        <w:pStyle w:val="Kommentartext"/>
        <w:spacing w:after="120" w:line="312" w:lineRule="auto"/>
        <w:ind w:right="-142"/>
        <w:rPr>
          <w:rFonts w:ascii="Arial" w:hAnsi="Arial" w:cs="Arial"/>
          <w:sz w:val="22"/>
          <w:szCs w:val="22"/>
          <w:lang w:val="de-AT"/>
        </w:rPr>
      </w:pPr>
      <w:r>
        <w:rPr>
          <w:rFonts w:ascii="Arial" w:hAnsi="Arial" w:cs="Arial"/>
          <w:sz w:val="22"/>
          <w:szCs w:val="22"/>
          <w:lang w:val="de-AT"/>
        </w:rPr>
        <w:t xml:space="preserve">Natürlich </w:t>
      </w:r>
      <w:r w:rsidR="0019595F" w:rsidRPr="00354223">
        <w:rPr>
          <w:rFonts w:ascii="Arial" w:hAnsi="Arial" w:cs="Arial"/>
          <w:sz w:val="22"/>
          <w:szCs w:val="22"/>
          <w:lang w:val="de-AT"/>
        </w:rPr>
        <w:t>inkludiert das Programm auch andere „Hot Topics“ und Updates zu einem Spektrum von Themen, die die gesamte Breite</w:t>
      </w:r>
      <w:r w:rsidR="0019595F">
        <w:rPr>
          <w:rFonts w:ascii="Arial" w:hAnsi="Arial" w:cs="Arial"/>
          <w:sz w:val="22"/>
          <w:szCs w:val="22"/>
          <w:lang w:val="de-AT"/>
        </w:rPr>
        <w:t xml:space="preserve"> der Pneumologie widerspiegeln.</w:t>
      </w:r>
      <w:r w:rsidR="0028617A">
        <w:rPr>
          <w:rFonts w:ascii="Arial" w:hAnsi="Arial" w:cs="Arial"/>
          <w:sz w:val="22"/>
          <w:szCs w:val="22"/>
          <w:lang w:val="de-AT"/>
        </w:rPr>
        <w:t xml:space="preserve"> </w:t>
      </w:r>
      <w:r w:rsidR="0028617A" w:rsidRPr="006364A3">
        <w:rPr>
          <w:rFonts w:ascii="Arial" w:hAnsi="Arial" w:cs="Arial"/>
          <w:sz w:val="22"/>
          <w:szCs w:val="22"/>
          <w:lang w:val="de-AT"/>
        </w:rPr>
        <w:t>„Kernthemen“</w:t>
      </w:r>
      <w:r w:rsidR="0028617A">
        <w:rPr>
          <w:rFonts w:ascii="Arial" w:hAnsi="Arial" w:cs="Arial"/>
          <w:sz w:val="22"/>
          <w:szCs w:val="22"/>
          <w:lang w:val="de-AT"/>
        </w:rPr>
        <w:t xml:space="preserve"> </w:t>
      </w:r>
      <w:r w:rsidR="0028617A" w:rsidRPr="006364A3">
        <w:rPr>
          <w:rFonts w:ascii="Arial" w:hAnsi="Arial" w:cs="Arial"/>
          <w:sz w:val="22"/>
          <w:szCs w:val="22"/>
          <w:lang w:val="de-AT"/>
        </w:rPr>
        <w:t xml:space="preserve">wie COPD, Allergie und Umwelt, Asthma, </w:t>
      </w:r>
      <w:r w:rsidR="0028617A">
        <w:rPr>
          <w:rFonts w:ascii="Arial" w:hAnsi="Arial" w:cs="Arial"/>
          <w:sz w:val="22"/>
          <w:szCs w:val="22"/>
          <w:lang w:val="de-AT"/>
        </w:rPr>
        <w:t>Rehabilitation,</w:t>
      </w:r>
      <w:r w:rsidR="0028617A" w:rsidRPr="006364A3">
        <w:rPr>
          <w:rFonts w:ascii="Arial" w:hAnsi="Arial" w:cs="Arial"/>
          <w:sz w:val="22"/>
          <w:szCs w:val="22"/>
          <w:lang w:val="de-AT"/>
        </w:rPr>
        <w:t xml:space="preserve"> </w:t>
      </w:r>
      <w:r w:rsidR="0028617A">
        <w:rPr>
          <w:rFonts w:ascii="Arial" w:hAnsi="Arial" w:cs="Arial"/>
          <w:sz w:val="22"/>
          <w:szCs w:val="22"/>
          <w:lang w:val="de-AT"/>
        </w:rPr>
        <w:t>p</w:t>
      </w:r>
      <w:r w:rsidR="0028617A" w:rsidRPr="006364A3">
        <w:rPr>
          <w:rFonts w:ascii="Arial" w:hAnsi="Arial" w:cs="Arial"/>
          <w:sz w:val="22"/>
          <w:szCs w:val="22"/>
          <w:lang w:val="de-AT"/>
        </w:rPr>
        <w:t>ulmonale Hypert</w:t>
      </w:r>
      <w:r w:rsidR="0028617A">
        <w:rPr>
          <w:rFonts w:ascii="Arial" w:hAnsi="Arial" w:cs="Arial"/>
          <w:sz w:val="22"/>
          <w:szCs w:val="22"/>
          <w:lang w:val="de-AT"/>
        </w:rPr>
        <w:t>onie</w:t>
      </w:r>
      <w:r w:rsidR="0028617A" w:rsidRPr="006364A3">
        <w:rPr>
          <w:rFonts w:ascii="Arial" w:hAnsi="Arial" w:cs="Arial"/>
          <w:sz w:val="22"/>
          <w:szCs w:val="22"/>
          <w:lang w:val="de-AT"/>
        </w:rPr>
        <w:t xml:space="preserve">, </w:t>
      </w:r>
      <w:r w:rsidR="0028617A">
        <w:rPr>
          <w:rFonts w:ascii="Arial" w:hAnsi="Arial" w:cs="Arial"/>
          <w:sz w:val="22"/>
          <w:szCs w:val="22"/>
          <w:lang w:val="de-AT"/>
        </w:rPr>
        <w:t>schlafbezogene Atemstörungen, i</w:t>
      </w:r>
      <w:r w:rsidR="0028617A" w:rsidRPr="006364A3">
        <w:rPr>
          <w:rFonts w:ascii="Arial" w:hAnsi="Arial" w:cs="Arial"/>
          <w:sz w:val="22"/>
          <w:szCs w:val="22"/>
          <w:lang w:val="de-AT"/>
        </w:rPr>
        <w:t>nterstitielle Lungenerkrankungen</w:t>
      </w:r>
      <w:r w:rsidR="0028617A">
        <w:rPr>
          <w:rFonts w:ascii="Arial" w:hAnsi="Arial" w:cs="Arial"/>
          <w:sz w:val="22"/>
          <w:szCs w:val="22"/>
          <w:lang w:val="de-AT"/>
        </w:rPr>
        <w:t xml:space="preserve"> </w:t>
      </w:r>
      <w:r w:rsidR="0028617A" w:rsidRPr="006364A3">
        <w:rPr>
          <w:rFonts w:ascii="Arial" w:hAnsi="Arial" w:cs="Arial"/>
          <w:sz w:val="22"/>
          <w:szCs w:val="22"/>
          <w:lang w:val="de-AT"/>
        </w:rPr>
        <w:t xml:space="preserve">und </w:t>
      </w:r>
      <w:r w:rsidR="0028617A">
        <w:rPr>
          <w:rFonts w:ascii="Arial" w:hAnsi="Arial" w:cs="Arial"/>
          <w:sz w:val="22"/>
          <w:szCs w:val="22"/>
          <w:lang w:val="de-AT"/>
        </w:rPr>
        <w:t xml:space="preserve">Lungenkrebs werden </w:t>
      </w:r>
      <w:r w:rsidR="0028617A" w:rsidRPr="006364A3">
        <w:rPr>
          <w:rFonts w:ascii="Arial" w:hAnsi="Arial" w:cs="Arial"/>
          <w:sz w:val="22"/>
          <w:szCs w:val="22"/>
          <w:lang w:val="de-AT"/>
        </w:rPr>
        <w:t>aus verschiedenen Perspektiven präsentier</w:t>
      </w:r>
      <w:r w:rsidR="0028617A">
        <w:rPr>
          <w:rFonts w:ascii="Arial" w:hAnsi="Arial" w:cs="Arial"/>
          <w:sz w:val="22"/>
          <w:szCs w:val="22"/>
          <w:lang w:val="de-AT"/>
        </w:rPr>
        <w:t>t</w:t>
      </w:r>
      <w:r w:rsidR="0028617A" w:rsidRPr="006364A3">
        <w:rPr>
          <w:rFonts w:ascii="Arial" w:hAnsi="Arial" w:cs="Arial"/>
          <w:sz w:val="22"/>
          <w:szCs w:val="22"/>
          <w:lang w:val="de-AT"/>
        </w:rPr>
        <w:t xml:space="preserve">. </w:t>
      </w:r>
      <w:r w:rsidR="0028617A">
        <w:rPr>
          <w:rFonts w:ascii="Arial" w:hAnsi="Arial" w:cs="Arial"/>
          <w:sz w:val="22"/>
          <w:szCs w:val="22"/>
          <w:lang w:val="de-AT"/>
        </w:rPr>
        <w:t>Neue, spannende Entwicklungen auf dem Gebiet der (</w:t>
      </w:r>
      <w:proofErr w:type="spellStart"/>
      <w:r w:rsidR="0028617A">
        <w:rPr>
          <w:rFonts w:ascii="Arial" w:hAnsi="Arial" w:cs="Arial"/>
          <w:sz w:val="22"/>
          <w:szCs w:val="22"/>
          <w:lang w:val="de-AT"/>
        </w:rPr>
        <w:t>interventionellen</w:t>
      </w:r>
      <w:proofErr w:type="spellEnd"/>
      <w:r w:rsidR="0028617A">
        <w:rPr>
          <w:rFonts w:ascii="Arial" w:hAnsi="Arial" w:cs="Arial"/>
          <w:sz w:val="22"/>
          <w:szCs w:val="22"/>
          <w:lang w:val="de-AT"/>
        </w:rPr>
        <w:t xml:space="preserve">) Diagnostik („Zukunft der </w:t>
      </w:r>
      <w:proofErr w:type="spellStart"/>
      <w:r w:rsidR="0028617A">
        <w:rPr>
          <w:rFonts w:ascii="Arial" w:hAnsi="Arial" w:cs="Arial"/>
          <w:sz w:val="22"/>
          <w:szCs w:val="22"/>
          <w:lang w:val="de-AT"/>
        </w:rPr>
        <w:t>Bronchoskopie</w:t>
      </w:r>
      <w:proofErr w:type="spellEnd"/>
      <w:r w:rsidR="0028617A">
        <w:rPr>
          <w:rFonts w:ascii="Arial" w:hAnsi="Arial" w:cs="Arial"/>
          <w:sz w:val="22"/>
          <w:szCs w:val="22"/>
          <w:lang w:val="de-AT"/>
        </w:rPr>
        <w:t xml:space="preserve">“) und der </w:t>
      </w:r>
      <w:proofErr w:type="spellStart"/>
      <w:r w:rsidR="0028617A">
        <w:rPr>
          <w:rFonts w:ascii="Arial" w:hAnsi="Arial" w:cs="Arial"/>
          <w:sz w:val="22"/>
          <w:szCs w:val="22"/>
          <w:lang w:val="de-AT"/>
        </w:rPr>
        <w:t>Pathobiologie</w:t>
      </w:r>
      <w:proofErr w:type="spellEnd"/>
      <w:r w:rsidR="0028617A">
        <w:rPr>
          <w:rFonts w:ascii="Arial" w:hAnsi="Arial" w:cs="Arial"/>
          <w:sz w:val="22"/>
          <w:szCs w:val="22"/>
          <w:lang w:val="de-AT"/>
        </w:rPr>
        <w:t xml:space="preserve">, ohne die </w:t>
      </w:r>
      <w:r w:rsidR="0028617A">
        <w:rPr>
          <w:rFonts w:ascii="Arial" w:hAnsi="Arial" w:cs="Arial"/>
          <w:sz w:val="22"/>
          <w:szCs w:val="22"/>
          <w:lang w:val="de-AT"/>
        </w:rPr>
        <w:lastRenderedPageBreak/>
        <w:t>eine personalisierte und zielgerichtete Therapie des Lungenkarzinoms nicht möglich wäre, stehen ebenfalls auf dem Programm.</w:t>
      </w:r>
    </w:p>
    <w:p w:rsidR="0028617A" w:rsidRPr="006364A3" w:rsidRDefault="0028617A" w:rsidP="0028617A">
      <w:pPr>
        <w:pStyle w:val="Kommentartext"/>
        <w:spacing w:after="120" w:line="312" w:lineRule="auto"/>
        <w:ind w:right="-142"/>
        <w:rPr>
          <w:rFonts w:ascii="Arial" w:hAnsi="Arial" w:cs="Arial"/>
          <w:sz w:val="22"/>
          <w:szCs w:val="22"/>
          <w:lang w:val="de-AT"/>
        </w:rPr>
      </w:pPr>
      <w:r>
        <w:rPr>
          <w:rFonts w:ascii="Arial" w:hAnsi="Arial" w:cs="Arial"/>
          <w:sz w:val="22"/>
          <w:szCs w:val="22"/>
          <w:lang w:val="de-AT"/>
        </w:rPr>
        <w:t>Das Thema Rauchen und Dampfen und was sich seit Einführung des Rauchverbots in der Gastronomie in Österreich getan hat, wird in einer eigenen Sitzung besprochen. Neue Erkenntnisse bei der zystischen Fibrose (CF) und darauf basierende, neue therapeutische Ansätze für eine große Zahl von CF-Patienten werden ebenfalls präsentiert.</w:t>
      </w:r>
    </w:p>
    <w:p w:rsidR="00354223" w:rsidRDefault="00D3143F" w:rsidP="00D44D96">
      <w:pPr>
        <w:spacing w:after="120" w:line="312" w:lineRule="auto"/>
        <w:rPr>
          <w:rFonts w:ascii="Arial" w:hAnsi="Arial" w:cs="Arial"/>
          <w:sz w:val="22"/>
          <w:szCs w:val="22"/>
          <w:lang w:val="de-AT"/>
        </w:rPr>
      </w:pPr>
      <w:r w:rsidRPr="00D3143F">
        <w:rPr>
          <w:rFonts w:ascii="Arial" w:hAnsi="Arial" w:cs="Arial"/>
          <w:b/>
          <w:sz w:val="22"/>
          <w:szCs w:val="22"/>
          <w:lang w:val="de-AT"/>
        </w:rPr>
        <w:t>Eber</w:t>
      </w:r>
      <w:r>
        <w:rPr>
          <w:rFonts w:ascii="Arial" w:hAnsi="Arial" w:cs="Arial"/>
          <w:sz w:val="22"/>
          <w:szCs w:val="22"/>
          <w:lang w:val="de-AT"/>
        </w:rPr>
        <w:t xml:space="preserve"> abschließend: „</w:t>
      </w:r>
      <w:r w:rsidR="00D37EEB" w:rsidRPr="00354223">
        <w:rPr>
          <w:rFonts w:ascii="Arial" w:hAnsi="Arial" w:cs="Arial"/>
          <w:sz w:val="22"/>
          <w:szCs w:val="22"/>
          <w:lang w:val="de-AT"/>
        </w:rPr>
        <w:t xml:space="preserve">Wir sind </w:t>
      </w:r>
      <w:r w:rsidR="006F2820">
        <w:rPr>
          <w:rFonts w:ascii="Arial" w:hAnsi="Arial" w:cs="Arial"/>
          <w:sz w:val="22"/>
          <w:szCs w:val="22"/>
          <w:lang w:val="de-AT"/>
        </w:rPr>
        <w:t>davon überzeugt</w:t>
      </w:r>
      <w:r w:rsidR="00D37EEB" w:rsidRPr="00354223">
        <w:rPr>
          <w:rFonts w:ascii="Arial" w:hAnsi="Arial" w:cs="Arial"/>
          <w:sz w:val="22"/>
          <w:szCs w:val="22"/>
          <w:lang w:val="de-AT"/>
        </w:rPr>
        <w:t>, dass wir einer sehr interessanten und spannenden virtuellen Tagung entgegensehen</w:t>
      </w:r>
      <w:r w:rsidR="00E6695A">
        <w:rPr>
          <w:rFonts w:ascii="Arial" w:hAnsi="Arial" w:cs="Arial"/>
          <w:sz w:val="22"/>
          <w:szCs w:val="22"/>
          <w:lang w:val="de-AT"/>
        </w:rPr>
        <w:t>,</w:t>
      </w:r>
      <w:r w:rsidR="00D37EEB" w:rsidRPr="00354223">
        <w:rPr>
          <w:rFonts w:ascii="Arial" w:hAnsi="Arial" w:cs="Arial"/>
          <w:sz w:val="22"/>
          <w:szCs w:val="22"/>
          <w:lang w:val="de-AT"/>
        </w:rPr>
        <w:t xml:space="preserve"> und freuen uns darauf, </w:t>
      </w:r>
      <w:r w:rsidR="00E6695A">
        <w:rPr>
          <w:rFonts w:ascii="Arial" w:hAnsi="Arial" w:cs="Arial"/>
          <w:sz w:val="22"/>
          <w:szCs w:val="22"/>
          <w:lang w:val="de-AT"/>
        </w:rPr>
        <w:t xml:space="preserve">wenn </w:t>
      </w:r>
      <w:r w:rsidR="00FF5EFD">
        <w:rPr>
          <w:rFonts w:ascii="Arial" w:hAnsi="Arial" w:cs="Arial"/>
          <w:sz w:val="22"/>
          <w:szCs w:val="22"/>
          <w:lang w:val="de-AT"/>
        </w:rPr>
        <w:t xml:space="preserve">auch </w:t>
      </w:r>
      <w:r w:rsidR="00D37EEB" w:rsidRPr="00354223">
        <w:rPr>
          <w:rFonts w:ascii="Arial" w:hAnsi="Arial" w:cs="Arial"/>
          <w:sz w:val="22"/>
          <w:szCs w:val="22"/>
          <w:lang w:val="de-AT"/>
        </w:rPr>
        <w:t xml:space="preserve">Sie mit uns „on </w:t>
      </w:r>
      <w:proofErr w:type="spellStart"/>
      <w:r w:rsidR="00D37EEB" w:rsidRPr="00354223">
        <w:rPr>
          <w:rFonts w:ascii="Arial" w:hAnsi="Arial" w:cs="Arial"/>
          <w:sz w:val="22"/>
          <w:szCs w:val="22"/>
          <w:lang w:val="de-AT"/>
        </w:rPr>
        <w:t>air</w:t>
      </w:r>
      <w:proofErr w:type="spellEnd"/>
      <w:r w:rsidR="00D37EEB" w:rsidRPr="00354223">
        <w:rPr>
          <w:rFonts w:ascii="Arial" w:hAnsi="Arial" w:cs="Arial"/>
          <w:sz w:val="22"/>
          <w:szCs w:val="22"/>
          <w:lang w:val="de-AT"/>
        </w:rPr>
        <w:t xml:space="preserve">“ </w:t>
      </w:r>
      <w:r w:rsidR="00E6695A">
        <w:rPr>
          <w:rFonts w:ascii="Arial" w:hAnsi="Arial" w:cs="Arial"/>
          <w:sz w:val="22"/>
          <w:szCs w:val="22"/>
          <w:lang w:val="de-AT"/>
        </w:rPr>
        <w:t>sind</w:t>
      </w:r>
      <w:r w:rsidR="00354223">
        <w:rPr>
          <w:rFonts w:ascii="Arial" w:hAnsi="Arial" w:cs="Arial"/>
          <w:sz w:val="22"/>
          <w:szCs w:val="22"/>
          <w:lang w:val="de-AT"/>
        </w:rPr>
        <w:t>.</w:t>
      </w:r>
      <w:r>
        <w:rPr>
          <w:rFonts w:ascii="Arial" w:hAnsi="Arial" w:cs="Arial"/>
          <w:sz w:val="22"/>
          <w:szCs w:val="22"/>
          <w:lang w:val="de-AT"/>
        </w:rPr>
        <w:t>“</w:t>
      </w:r>
    </w:p>
    <w:p w:rsidR="0028617A" w:rsidRPr="000D723D" w:rsidRDefault="0028617A" w:rsidP="0028617A">
      <w:pPr>
        <w:pBdr>
          <w:top w:val="single" w:sz="4" w:space="1" w:color="auto"/>
          <w:left w:val="single" w:sz="4" w:space="4" w:color="auto"/>
          <w:bottom w:val="single" w:sz="4" w:space="1" w:color="auto"/>
          <w:right w:val="single" w:sz="4" w:space="4" w:color="auto"/>
        </w:pBdr>
        <w:spacing w:line="264" w:lineRule="auto"/>
        <w:rPr>
          <w:rFonts w:ascii="Arial" w:eastAsiaTheme="minorHAnsi" w:hAnsi="Arial" w:cs="Arial"/>
          <w:b/>
          <w:i/>
          <w:sz w:val="22"/>
          <w:szCs w:val="22"/>
        </w:rPr>
      </w:pPr>
      <w:r w:rsidRPr="000D723D">
        <w:rPr>
          <w:rFonts w:ascii="Arial" w:eastAsiaTheme="minorHAnsi" w:hAnsi="Arial" w:cs="Arial"/>
          <w:b/>
          <w:i/>
          <w:sz w:val="22"/>
          <w:szCs w:val="22"/>
        </w:rPr>
        <w:t>44. Jahrestagung der Österreichischen Gesellschaft für Pneumologie</w:t>
      </w:r>
    </w:p>
    <w:p w:rsidR="0028617A" w:rsidRPr="000D723D" w:rsidRDefault="0028617A" w:rsidP="0028617A">
      <w:pPr>
        <w:pBdr>
          <w:top w:val="single" w:sz="4" w:space="1" w:color="auto"/>
          <w:left w:val="single" w:sz="4" w:space="4" w:color="auto"/>
          <w:bottom w:val="single" w:sz="4" w:space="1" w:color="auto"/>
          <w:right w:val="single" w:sz="4" w:space="4" w:color="auto"/>
        </w:pBdr>
        <w:spacing w:line="264" w:lineRule="auto"/>
        <w:rPr>
          <w:rFonts w:ascii="Arial" w:eastAsiaTheme="minorHAnsi" w:hAnsi="Arial" w:cs="Arial"/>
          <w:i/>
          <w:sz w:val="22"/>
          <w:szCs w:val="22"/>
          <w:lang w:val="de-AT"/>
        </w:rPr>
      </w:pPr>
      <w:r w:rsidRPr="000D723D">
        <w:rPr>
          <w:rFonts w:ascii="Arial" w:eastAsiaTheme="minorHAnsi" w:hAnsi="Arial" w:cs="Arial"/>
          <w:i/>
          <w:sz w:val="22"/>
          <w:szCs w:val="22"/>
          <w:lang w:val="de-AT"/>
        </w:rPr>
        <w:t>14.-16. Oktober 2020</w:t>
      </w:r>
      <w:r>
        <w:rPr>
          <w:rFonts w:ascii="Arial" w:eastAsiaTheme="minorHAnsi" w:hAnsi="Arial" w:cs="Arial"/>
          <w:i/>
          <w:sz w:val="22"/>
          <w:szCs w:val="22"/>
          <w:lang w:val="de-AT"/>
        </w:rPr>
        <w:t>, VIRTUELL</w:t>
      </w:r>
    </w:p>
    <w:p w:rsidR="0028617A" w:rsidRPr="000D723D" w:rsidRDefault="0028617A" w:rsidP="0028617A">
      <w:pPr>
        <w:pBdr>
          <w:top w:val="single" w:sz="4" w:space="1" w:color="auto"/>
          <w:left w:val="single" w:sz="4" w:space="4" w:color="auto"/>
          <w:bottom w:val="single" w:sz="4" w:space="1" w:color="auto"/>
          <w:right w:val="single" w:sz="4" w:space="4" w:color="auto"/>
        </w:pBdr>
        <w:spacing w:line="264" w:lineRule="auto"/>
        <w:rPr>
          <w:rFonts w:ascii="Arial" w:eastAsiaTheme="minorHAnsi" w:hAnsi="Arial" w:cs="Arial"/>
          <w:i/>
          <w:color w:val="0070C0"/>
          <w:sz w:val="22"/>
          <w:szCs w:val="22"/>
        </w:rPr>
      </w:pPr>
      <w:r w:rsidRPr="000D723D">
        <w:rPr>
          <w:rFonts w:ascii="Arial" w:eastAsiaTheme="minorHAnsi" w:hAnsi="Arial" w:cs="Arial"/>
          <w:b/>
          <w:i/>
          <w:sz w:val="22"/>
          <w:szCs w:val="22"/>
        </w:rPr>
        <w:t xml:space="preserve">Infos zum </w:t>
      </w:r>
      <w:r>
        <w:rPr>
          <w:rFonts w:ascii="Arial" w:eastAsiaTheme="minorHAnsi" w:hAnsi="Arial" w:cs="Arial"/>
          <w:b/>
          <w:i/>
          <w:sz w:val="22"/>
          <w:szCs w:val="22"/>
        </w:rPr>
        <w:t>Kongressp</w:t>
      </w:r>
      <w:r w:rsidRPr="000D723D">
        <w:rPr>
          <w:rFonts w:ascii="Arial" w:eastAsiaTheme="minorHAnsi" w:hAnsi="Arial" w:cs="Arial"/>
          <w:b/>
          <w:i/>
          <w:sz w:val="22"/>
          <w:szCs w:val="22"/>
        </w:rPr>
        <w:t>rogramm</w:t>
      </w:r>
      <w:r w:rsidR="004B23C6">
        <w:rPr>
          <w:rFonts w:ascii="Arial" w:eastAsiaTheme="minorHAnsi" w:hAnsi="Arial" w:cs="Arial"/>
          <w:b/>
          <w:i/>
          <w:sz w:val="22"/>
          <w:szCs w:val="22"/>
        </w:rPr>
        <w:t xml:space="preserve">: </w:t>
      </w:r>
      <w:hyperlink r:id="rId8" w:history="1">
        <w:r w:rsidRPr="000D723D">
          <w:rPr>
            <w:rFonts w:ascii="Arial" w:eastAsiaTheme="minorHAnsi" w:hAnsi="Arial" w:cs="Arial"/>
            <w:i/>
            <w:color w:val="0070C0"/>
            <w:sz w:val="22"/>
            <w:szCs w:val="22"/>
          </w:rPr>
          <w:t>www.ogp-kongress.at</w:t>
        </w:r>
      </w:hyperlink>
    </w:p>
    <w:p w:rsidR="0028617A" w:rsidRPr="000F4311" w:rsidRDefault="0028617A" w:rsidP="0028617A">
      <w:pPr>
        <w:pBdr>
          <w:top w:val="single" w:sz="4" w:space="1" w:color="auto"/>
          <w:left w:val="single" w:sz="4" w:space="4" w:color="auto"/>
          <w:bottom w:val="single" w:sz="4" w:space="1" w:color="auto"/>
          <w:right w:val="single" w:sz="4" w:space="4" w:color="auto"/>
        </w:pBdr>
        <w:spacing w:line="264" w:lineRule="auto"/>
        <w:rPr>
          <w:rFonts w:ascii="Arial" w:eastAsiaTheme="minorHAnsi" w:hAnsi="Arial" w:cs="Arial"/>
          <w:i/>
          <w:color w:val="0070C0"/>
          <w:sz w:val="22"/>
          <w:szCs w:val="22"/>
        </w:rPr>
      </w:pPr>
      <w:r w:rsidRPr="000D723D">
        <w:rPr>
          <w:rFonts w:ascii="Arial" w:eastAsiaTheme="minorHAnsi" w:hAnsi="Arial" w:cs="Arial"/>
          <w:b/>
          <w:i/>
          <w:sz w:val="22"/>
          <w:szCs w:val="22"/>
        </w:rPr>
        <w:t>Anmeldung</w:t>
      </w:r>
      <w:r w:rsidR="004B23C6">
        <w:rPr>
          <w:rFonts w:ascii="Arial" w:eastAsiaTheme="minorHAnsi" w:hAnsi="Arial" w:cs="Arial"/>
          <w:b/>
          <w:i/>
          <w:sz w:val="22"/>
          <w:szCs w:val="22"/>
        </w:rPr>
        <w:t xml:space="preserve">: </w:t>
      </w:r>
      <w:hyperlink r:id="rId9" w:history="1">
        <w:r w:rsidRPr="000F4311">
          <w:rPr>
            <w:rFonts w:ascii="Arial" w:eastAsiaTheme="minorHAnsi" w:hAnsi="Arial" w:cs="Arial"/>
            <w:i/>
            <w:color w:val="0070C0"/>
            <w:sz w:val="22"/>
            <w:szCs w:val="22"/>
          </w:rPr>
          <w:t>https://www.ogp-kongress.at/anmeldung-zur-virtuellen-tagung</w:t>
        </w:r>
      </w:hyperlink>
    </w:p>
    <w:p w:rsidR="003D758A" w:rsidRDefault="003D758A" w:rsidP="00D37EEB">
      <w:pPr>
        <w:spacing w:line="312" w:lineRule="auto"/>
        <w:rPr>
          <w:rFonts w:ascii="Arial" w:hAnsi="Arial" w:cs="Arial"/>
          <w:sz w:val="22"/>
          <w:szCs w:val="22"/>
          <w:lang w:val="de-AT"/>
        </w:rPr>
      </w:pPr>
    </w:p>
    <w:p w:rsidR="00DF10E7" w:rsidRPr="00105C80" w:rsidRDefault="00DF10E7" w:rsidP="00DF10E7">
      <w:pPr>
        <w:ind w:right="-142"/>
        <w:rPr>
          <w:rFonts w:ascii="Arial" w:hAnsi="Arial" w:cs="Arial"/>
        </w:rPr>
      </w:pPr>
      <w:r w:rsidRPr="00105C80">
        <w:rPr>
          <w:rFonts w:ascii="Arial" w:hAnsi="Arial" w:cs="Arial"/>
          <w:i/>
          <w:sz w:val="20"/>
          <w:szCs w:val="18"/>
        </w:rPr>
        <w:t>* Aus Gründen der besseren Lesbarkeit wurde im Text auf eine gendergerechte Schreibweise verzichtet. Sofern nicht anders vermerkt, gelten alle Bezeichnungen sowohl für Frauen als auch für Männer.</w:t>
      </w:r>
    </w:p>
    <w:p w:rsidR="00DF10E7" w:rsidRPr="001A2116" w:rsidRDefault="00DF10E7" w:rsidP="00DF10E7">
      <w:pPr>
        <w:spacing w:after="120" w:line="312" w:lineRule="auto"/>
        <w:rPr>
          <w:rFonts w:ascii="Arial" w:eastAsiaTheme="minorHAnsi" w:hAnsi="Arial" w:cs="Arial"/>
          <w:sz w:val="18"/>
          <w:lang w:val="de-AT"/>
        </w:rPr>
      </w:pPr>
    </w:p>
    <w:p w:rsidR="00DF10E7" w:rsidRPr="00BD4F49" w:rsidRDefault="00BD4F49" w:rsidP="00DF10E7">
      <w:pPr>
        <w:spacing w:after="120" w:line="312" w:lineRule="auto"/>
        <w:rPr>
          <w:rFonts w:ascii="Arial" w:eastAsiaTheme="minorHAnsi" w:hAnsi="Arial" w:cs="Arial"/>
          <w:b/>
          <w:color w:val="0070C0"/>
          <w:sz w:val="22"/>
          <w:lang w:val="de-AT"/>
        </w:rPr>
      </w:pPr>
      <w:r w:rsidRPr="00BD4F49">
        <w:rPr>
          <w:rFonts w:ascii="Arial" w:eastAsiaTheme="minorHAnsi" w:hAnsi="Arial" w:cs="Arial"/>
          <w:b/>
          <w:color w:val="0070C0"/>
          <w:sz w:val="22"/>
          <w:lang w:val="de-AT"/>
        </w:rPr>
        <w:t xml:space="preserve">Die Texte zu den einzelnen Referaten, Fotos und </w:t>
      </w:r>
      <w:proofErr w:type="spellStart"/>
      <w:r w:rsidRPr="00BD4F49">
        <w:rPr>
          <w:rFonts w:ascii="Arial" w:eastAsiaTheme="minorHAnsi" w:hAnsi="Arial" w:cs="Arial"/>
          <w:b/>
          <w:color w:val="0070C0"/>
          <w:sz w:val="22"/>
          <w:lang w:val="de-AT"/>
        </w:rPr>
        <w:t>CV</w:t>
      </w:r>
      <w:proofErr w:type="spellEnd"/>
      <w:r w:rsidRPr="00BD4F49">
        <w:rPr>
          <w:rFonts w:ascii="Arial" w:eastAsiaTheme="minorHAnsi" w:hAnsi="Arial" w:cs="Arial"/>
          <w:b/>
          <w:color w:val="0070C0"/>
          <w:sz w:val="22"/>
          <w:lang w:val="de-AT"/>
        </w:rPr>
        <w:t xml:space="preserve"> der Vortragen</w:t>
      </w:r>
      <w:r w:rsidR="00F43787">
        <w:rPr>
          <w:rFonts w:ascii="Arial" w:eastAsiaTheme="minorHAnsi" w:hAnsi="Arial" w:cs="Arial"/>
          <w:b/>
          <w:color w:val="0070C0"/>
          <w:sz w:val="22"/>
          <w:lang w:val="de-AT"/>
        </w:rPr>
        <w:t>den</w:t>
      </w:r>
      <w:r w:rsidRPr="00BD4F49">
        <w:rPr>
          <w:rFonts w:ascii="Arial" w:eastAsiaTheme="minorHAnsi" w:hAnsi="Arial" w:cs="Arial"/>
          <w:b/>
          <w:color w:val="0070C0"/>
          <w:sz w:val="22"/>
          <w:lang w:val="de-AT"/>
        </w:rPr>
        <w:t xml:space="preserve">: </w:t>
      </w:r>
      <w:r w:rsidR="00E43CD2">
        <w:rPr>
          <w:rFonts w:ascii="Arial" w:eastAsiaTheme="minorHAnsi" w:hAnsi="Arial" w:cs="Arial"/>
          <w:b/>
          <w:color w:val="0070C0"/>
          <w:sz w:val="22"/>
          <w:lang w:val="de-AT"/>
        </w:rPr>
        <w:br/>
      </w:r>
      <w:r w:rsidRPr="00BD4F49">
        <w:rPr>
          <w:rFonts w:ascii="Arial" w:eastAsiaTheme="minorHAnsi" w:hAnsi="Arial" w:cs="Arial"/>
          <w:b/>
          <w:color w:val="0070C0"/>
          <w:sz w:val="22"/>
          <w:lang w:val="de-AT"/>
        </w:rPr>
        <w:t>www.medical-media-consulting.at/pressro</w:t>
      </w:r>
      <w:r w:rsidR="00E43CD2">
        <w:rPr>
          <w:rFonts w:ascii="Arial" w:eastAsiaTheme="minorHAnsi" w:hAnsi="Arial" w:cs="Arial"/>
          <w:b/>
          <w:color w:val="0070C0"/>
          <w:sz w:val="22"/>
          <w:lang w:val="de-AT"/>
        </w:rPr>
        <w:t>o</w:t>
      </w:r>
      <w:r w:rsidRPr="00BD4F49">
        <w:rPr>
          <w:rFonts w:ascii="Arial" w:eastAsiaTheme="minorHAnsi" w:hAnsi="Arial" w:cs="Arial"/>
          <w:b/>
          <w:color w:val="0070C0"/>
          <w:sz w:val="22"/>
          <w:lang w:val="de-AT"/>
        </w:rPr>
        <w:t>m</w:t>
      </w:r>
    </w:p>
    <w:p w:rsidR="00E5686D" w:rsidRDefault="00E5686D" w:rsidP="00C90D57">
      <w:pPr>
        <w:spacing w:after="120" w:line="312" w:lineRule="auto"/>
        <w:rPr>
          <w:rFonts w:ascii="Arial" w:hAnsi="Arial" w:cs="Arial"/>
          <w:b/>
          <w:bCs/>
          <w:sz w:val="22"/>
          <w:szCs w:val="22"/>
          <w:u w:val="single"/>
          <w:lang w:val="de-AT"/>
        </w:rPr>
      </w:pPr>
    </w:p>
    <w:p w:rsidR="00E5686D" w:rsidRPr="006340A2" w:rsidRDefault="00E5686D" w:rsidP="00C90D57">
      <w:pPr>
        <w:spacing w:after="120" w:line="312" w:lineRule="auto"/>
        <w:rPr>
          <w:rFonts w:ascii="Arial" w:hAnsi="Arial" w:cs="Arial"/>
          <w:b/>
          <w:bCs/>
          <w:sz w:val="22"/>
          <w:szCs w:val="22"/>
          <w:u w:val="single"/>
          <w:lang w:val="en-US"/>
        </w:rPr>
      </w:pPr>
      <w:r w:rsidRPr="006340A2">
        <w:rPr>
          <w:rFonts w:ascii="Arial" w:hAnsi="Arial" w:cs="Arial"/>
          <w:b/>
          <w:bCs/>
          <w:sz w:val="22"/>
          <w:szCs w:val="22"/>
          <w:u w:val="single"/>
          <w:lang w:val="en-US"/>
        </w:rPr>
        <w:t xml:space="preserve">Rückfragen </w:t>
      </w:r>
      <w:proofErr w:type="spellStart"/>
      <w:r w:rsidRPr="006340A2">
        <w:rPr>
          <w:rFonts w:ascii="Arial" w:hAnsi="Arial" w:cs="Arial"/>
          <w:b/>
          <w:bCs/>
          <w:sz w:val="22"/>
          <w:szCs w:val="22"/>
          <w:u w:val="single"/>
          <w:lang w:val="en-US"/>
        </w:rPr>
        <w:t>Presse</w:t>
      </w:r>
      <w:proofErr w:type="spellEnd"/>
    </w:p>
    <w:p w:rsidR="00E5686D" w:rsidRPr="00105C80" w:rsidRDefault="00E5686D" w:rsidP="00C90D57">
      <w:pPr>
        <w:shd w:val="clear" w:color="auto" w:fill="FFFFFF"/>
        <w:spacing w:line="312" w:lineRule="auto"/>
        <w:rPr>
          <w:rFonts w:ascii="Arial" w:hAnsi="Arial" w:cs="Arial"/>
          <w:b/>
          <w:bCs/>
          <w:color w:val="222222"/>
          <w:sz w:val="22"/>
          <w:szCs w:val="22"/>
          <w:lang w:val="en-US"/>
        </w:rPr>
      </w:pPr>
      <w:r w:rsidRPr="00105C80">
        <w:rPr>
          <w:rFonts w:ascii="Arial" w:hAnsi="Arial" w:cs="Arial"/>
          <w:b/>
          <w:bCs/>
          <w:color w:val="222222"/>
          <w:sz w:val="22"/>
          <w:szCs w:val="22"/>
          <w:lang w:val="en-US"/>
        </w:rPr>
        <w:t>Urban &amp; Schenk medical media consulting</w:t>
      </w:r>
    </w:p>
    <w:p w:rsidR="00E5686D" w:rsidRPr="00105C80" w:rsidRDefault="00E5686D" w:rsidP="00C90D57">
      <w:pPr>
        <w:rPr>
          <w:rStyle w:val="Hyperlink"/>
          <w:rFonts w:ascii="Arial" w:hAnsi="Arial" w:cs="Arial"/>
          <w:color w:val="auto"/>
          <w:sz w:val="22"/>
          <w:szCs w:val="22"/>
          <w:u w:val="none"/>
          <w:lang w:val="en-US"/>
        </w:rPr>
      </w:pPr>
      <w:r w:rsidRPr="00105C80">
        <w:rPr>
          <w:rStyle w:val="Hyperlink"/>
          <w:rFonts w:ascii="Arial" w:hAnsi="Arial" w:cs="Arial"/>
          <w:color w:val="auto"/>
          <w:sz w:val="22"/>
          <w:szCs w:val="22"/>
          <w:u w:val="none"/>
          <w:lang w:val="en-US"/>
        </w:rPr>
        <w:t xml:space="preserve">Barbara Urban: +43 664/41 69 4 59, </w:t>
      </w:r>
      <w:hyperlink r:id="rId10" w:history="1">
        <w:r w:rsidR="003D758A" w:rsidRPr="00033ABA">
          <w:rPr>
            <w:rStyle w:val="Hyperlink"/>
            <w:rFonts w:ascii="Arial" w:hAnsi="Arial" w:cs="Arial"/>
            <w:color w:val="auto"/>
            <w:sz w:val="22"/>
            <w:szCs w:val="22"/>
            <w:u w:val="none"/>
            <w:lang w:val="en-US"/>
          </w:rPr>
          <w:t>barbara.urban</w:t>
        </w:r>
      </w:hyperlink>
      <w:r w:rsidRPr="00105C80">
        <w:rPr>
          <w:rStyle w:val="Hyperlink"/>
          <w:rFonts w:ascii="Arial" w:hAnsi="Arial" w:cs="Arial"/>
          <w:color w:val="auto"/>
          <w:sz w:val="22"/>
          <w:szCs w:val="22"/>
          <w:u w:val="none"/>
          <w:lang w:val="en-US"/>
        </w:rPr>
        <w:t>@medical-media-consulting.at</w:t>
      </w:r>
    </w:p>
    <w:p w:rsidR="00C87C78" w:rsidRPr="00033ABA" w:rsidRDefault="00E5686D" w:rsidP="00C90D57">
      <w:pPr>
        <w:rPr>
          <w:rStyle w:val="Hyperlink"/>
          <w:rFonts w:ascii="Arial" w:hAnsi="Arial" w:cs="Arial"/>
          <w:color w:val="auto"/>
          <w:sz w:val="22"/>
          <w:szCs w:val="22"/>
          <w:u w:val="none"/>
          <w:lang w:val="en-US"/>
        </w:rPr>
      </w:pPr>
      <w:r w:rsidRPr="00033ABA">
        <w:rPr>
          <w:rStyle w:val="Hyperlink"/>
          <w:rFonts w:ascii="Arial" w:hAnsi="Arial" w:cs="Arial"/>
          <w:color w:val="auto"/>
          <w:sz w:val="22"/>
          <w:szCs w:val="22"/>
          <w:u w:val="none"/>
          <w:lang w:val="en-US"/>
        </w:rPr>
        <w:t xml:space="preserve">Mag. Harald Schenk: +43 664/160 75 99, </w:t>
      </w:r>
      <w:hyperlink r:id="rId11">
        <w:r w:rsidRPr="00033ABA">
          <w:rPr>
            <w:rStyle w:val="Hyperlink"/>
            <w:rFonts w:ascii="Arial" w:hAnsi="Arial" w:cs="Arial"/>
            <w:color w:val="auto"/>
            <w:sz w:val="22"/>
            <w:szCs w:val="22"/>
            <w:u w:val="none"/>
            <w:lang w:val="en-US"/>
          </w:rPr>
          <w:t>harald.schenk@medical-media-consulting.at</w:t>
        </w:r>
      </w:hyperlink>
    </w:p>
    <w:p w:rsidR="00757C7C" w:rsidRPr="00757C7C" w:rsidRDefault="002250AD" w:rsidP="00757C7C">
      <w:pPr>
        <w:rPr>
          <w:rStyle w:val="Hyperlink"/>
          <w:rFonts w:ascii="Arial" w:hAnsi="Arial" w:cs="Arial"/>
          <w:color w:val="auto"/>
          <w:sz w:val="22"/>
          <w:szCs w:val="22"/>
          <w:lang w:val="de-AT"/>
        </w:rPr>
      </w:pPr>
      <w:hyperlink r:id="rId12" w:history="1">
        <w:r w:rsidR="00757C7C" w:rsidRPr="00757C7C">
          <w:rPr>
            <w:rStyle w:val="Hyperlink"/>
            <w:rFonts w:ascii="Arial" w:hAnsi="Arial" w:cs="Arial"/>
            <w:color w:val="auto"/>
            <w:sz w:val="22"/>
            <w:szCs w:val="22"/>
            <w:lang w:val="de-AT"/>
          </w:rPr>
          <w:t>www.medical-media-consulting.at</w:t>
        </w:r>
      </w:hyperlink>
    </w:p>
    <w:p w:rsidR="00BD5B6E" w:rsidRPr="00105C80" w:rsidRDefault="00BD5B6E" w:rsidP="00C90D57">
      <w:pPr>
        <w:rPr>
          <w:rFonts w:ascii="Arial" w:hAnsi="Arial" w:cs="Arial"/>
          <w:szCs w:val="20"/>
          <w:lang w:val="de-AT"/>
        </w:rPr>
      </w:pPr>
    </w:p>
    <w:sectPr w:rsidR="00BD5B6E" w:rsidRPr="00105C80" w:rsidSect="000263D8">
      <w:footerReference w:type="even" r:id="rId13"/>
      <w:footerReference w:type="default" r:id="rId14"/>
      <w:headerReference w:type="first" r:id="rId15"/>
      <w:footerReference w:type="first" r:id="rId16"/>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E19" w:rsidRDefault="00B10E19">
      <w:r>
        <w:separator/>
      </w:r>
    </w:p>
  </w:endnote>
  <w:endnote w:type="continuationSeparator" w:id="0">
    <w:p w:rsidR="00B10E19" w:rsidRDefault="00B10E19">
      <w:r>
        <w:continuationSeparator/>
      </w:r>
    </w:p>
  </w:endnote>
  <w:endnote w:id="1">
    <w:p w:rsidR="00462465" w:rsidRPr="00B50FAE" w:rsidRDefault="00462465" w:rsidP="00462465">
      <w:pPr>
        <w:pStyle w:val="Endnotentext"/>
        <w:rPr>
          <w:rFonts w:ascii="Arial" w:hAnsi="Arial" w:cs="Arial"/>
        </w:rPr>
      </w:pPr>
      <w:r w:rsidRPr="00B50FAE">
        <w:rPr>
          <w:rStyle w:val="Endnotenzeichen"/>
          <w:rFonts w:ascii="Arial" w:hAnsi="Arial" w:cs="Arial"/>
        </w:rPr>
        <w:endnoteRef/>
      </w:r>
      <w:r w:rsidRPr="00B50FAE">
        <w:rPr>
          <w:rFonts w:ascii="Arial" w:hAnsi="Arial" w:cs="Arial"/>
        </w:rPr>
        <w:t xml:space="preserve"> </w:t>
      </w:r>
      <w:proofErr w:type="spellStart"/>
      <w:r w:rsidRPr="00B50FAE">
        <w:rPr>
          <w:rFonts w:ascii="Arial" w:hAnsi="Arial" w:cs="Arial"/>
        </w:rPr>
        <w:t>Tenforde</w:t>
      </w:r>
      <w:proofErr w:type="spellEnd"/>
      <w:r w:rsidRPr="00B50FAE">
        <w:rPr>
          <w:rFonts w:ascii="Arial" w:hAnsi="Arial" w:cs="Arial"/>
        </w:rPr>
        <w:t xml:space="preserve"> MW. Symptom Duration </w:t>
      </w:r>
      <w:proofErr w:type="spellStart"/>
      <w:r w:rsidRPr="00B50FAE">
        <w:rPr>
          <w:rFonts w:ascii="Arial" w:hAnsi="Arial" w:cs="Arial"/>
        </w:rPr>
        <w:t>and</w:t>
      </w:r>
      <w:proofErr w:type="spellEnd"/>
      <w:r w:rsidRPr="00B50FAE">
        <w:rPr>
          <w:rFonts w:ascii="Arial" w:hAnsi="Arial" w:cs="Arial"/>
        </w:rPr>
        <w:t xml:space="preserve"> </w:t>
      </w:r>
      <w:proofErr w:type="spellStart"/>
      <w:r w:rsidRPr="00B50FAE">
        <w:rPr>
          <w:rFonts w:ascii="Arial" w:hAnsi="Arial" w:cs="Arial"/>
        </w:rPr>
        <w:t>Risk</w:t>
      </w:r>
      <w:proofErr w:type="spellEnd"/>
      <w:r w:rsidRPr="00B50FAE">
        <w:rPr>
          <w:rFonts w:ascii="Arial" w:hAnsi="Arial" w:cs="Arial"/>
        </w:rPr>
        <w:t xml:space="preserve"> </w:t>
      </w:r>
      <w:proofErr w:type="spellStart"/>
      <w:r w:rsidRPr="00B50FAE">
        <w:rPr>
          <w:rFonts w:ascii="Arial" w:hAnsi="Arial" w:cs="Arial"/>
        </w:rPr>
        <w:t>Factors</w:t>
      </w:r>
      <w:proofErr w:type="spellEnd"/>
      <w:r w:rsidRPr="00B50FAE">
        <w:rPr>
          <w:rFonts w:ascii="Arial" w:hAnsi="Arial" w:cs="Arial"/>
        </w:rPr>
        <w:t xml:space="preserve"> </w:t>
      </w:r>
      <w:proofErr w:type="spellStart"/>
      <w:r w:rsidRPr="00B50FAE">
        <w:rPr>
          <w:rFonts w:ascii="Arial" w:hAnsi="Arial" w:cs="Arial"/>
        </w:rPr>
        <w:t>for</w:t>
      </w:r>
      <w:proofErr w:type="spellEnd"/>
      <w:r w:rsidRPr="00B50FAE">
        <w:rPr>
          <w:rFonts w:ascii="Arial" w:hAnsi="Arial" w:cs="Arial"/>
        </w:rPr>
        <w:t xml:space="preserve"> </w:t>
      </w:r>
      <w:proofErr w:type="spellStart"/>
      <w:r w:rsidRPr="00B50FAE">
        <w:rPr>
          <w:rFonts w:ascii="Arial" w:hAnsi="Arial" w:cs="Arial"/>
        </w:rPr>
        <w:t>Delayed</w:t>
      </w:r>
      <w:proofErr w:type="spellEnd"/>
      <w:r w:rsidRPr="00B50FAE">
        <w:rPr>
          <w:rFonts w:ascii="Arial" w:hAnsi="Arial" w:cs="Arial"/>
        </w:rPr>
        <w:t xml:space="preserve"> Return </w:t>
      </w:r>
      <w:proofErr w:type="spellStart"/>
      <w:r w:rsidRPr="00B50FAE">
        <w:rPr>
          <w:rFonts w:ascii="Arial" w:hAnsi="Arial" w:cs="Arial"/>
        </w:rPr>
        <w:t>to</w:t>
      </w:r>
      <w:proofErr w:type="spellEnd"/>
      <w:r w:rsidRPr="00B50FAE">
        <w:rPr>
          <w:rFonts w:ascii="Arial" w:hAnsi="Arial" w:cs="Arial"/>
        </w:rPr>
        <w:t xml:space="preserve"> </w:t>
      </w:r>
      <w:proofErr w:type="spellStart"/>
      <w:r w:rsidRPr="00B50FAE">
        <w:rPr>
          <w:rFonts w:ascii="Arial" w:hAnsi="Arial" w:cs="Arial"/>
        </w:rPr>
        <w:t>Usual</w:t>
      </w:r>
      <w:proofErr w:type="spellEnd"/>
      <w:r w:rsidRPr="00B50FAE">
        <w:rPr>
          <w:rFonts w:ascii="Arial" w:hAnsi="Arial" w:cs="Arial"/>
        </w:rPr>
        <w:t xml:space="preserve"> </w:t>
      </w:r>
      <w:proofErr w:type="spellStart"/>
      <w:r w:rsidRPr="00B50FAE">
        <w:rPr>
          <w:rFonts w:ascii="Arial" w:hAnsi="Arial" w:cs="Arial"/>
        </w:rPr>
        <w:t>Health</w:t>
      </w:r>
      <w:proofErr w:type="spellEnd"/>
      <w:r w:rsidRPr="00B50FAE">
        <w:rPr>
          <w:rFonts w:ascii="Arial" w:hAnsi="Arial" w:cs="Arial"/>
        </w:rPr>
        <w:t xml:space="preserve"> </w:t>
      </w:r>
      <w:proofErr w:type="spellStart"/>
      <w:r w:rsidRPr="00B50FAE">
        <w:rPr>
          <w:rFonts w:ascii="Arial" w:hAnsi="Arial" w:cs="Arial"/>
        </w:rPr>
        <w:t>Among</w:t>
      </w:r>
      <w:proofErr w:type="spellEnd"/>
      <w:r w:rsidRPr="00B50FAE">
        <w:rPr>
          <w:rFonts w:ascii="Arial" w:hAnsi="Arial" w:cs="Arial"/>
        </w:rPr>
        <w:t xml:space="preserve"> </w:t>
      </w:r>
      <w:proofErr w:type="spellStart"/>
      <w:r w:rsidRPr="00B50FAE">
        <w:rPr>
          <w:rFonts w:ascii="Arial" w:hAnsi="Arial" w:cs="Arial"/>
        </w:rPr>
        <w:t>Outpatients</w:t>
      </w:r>
      <w:proofErr w:type="spellEnd"/>
      <w:r w:rsidRPr="00B50FAE">
        <w:rPr>
          <w:rFonts w:ascii="Arial" w:hAnsi="Arial" w:cs="Arial"/>
        </w:rPr>
        <w:t xml:space="preserve"> </w:t>
      </w:r>
      <w:proofErr w:type="spellStart"/>
      <w:r w:rsidRPr="00B50FAE">
        <w:rPr>
          <w:rFonts w:ascii="Arial" w:hAnsi="Arial" w:cs="Arial"/>
        </w:rPr>
        <w:t>with</w:t>
      </w:r>
      <w:proofErr w:type="spellEnd"/>
      <w:r w:rsidRPr="00B50FAE">
        <w:rPr>
          <w:rFonts w:ascii="Arial" w:hAnsi="Arial" w:cs="Arial"/>
        </w:rPr>
        <w:t xml:space="preserve"> COVID-19 in a Multistate </w:t>
      </w:r>
      <w:proofErr w:type="spellStart"/>
      <w:r w:rsidRPr="00B50FAE">
        <w:rPr>
          <w:rFonts w:ascii="Arial" w:hAnsi="Arial" w:cs="Arial"/>
        </w:rPr>
        <w:t>Health</w:t>
      </w:r>
      <w:proofErr w:type="spellEnd"/>
      <w:r w:rsidRPr="00B50FAE">
        <w:rPr>
          <w:rFonts w:ascii="Arial" w:hAnsi="Arial" w:cs="Arial"/>
        </w:rPr>
        <w:t xml:space="preserve"> Care Systems Network — United States, March–June 2020. </w:t>
      </w:r>
      <w:proofErr w:type="spellStart"/>
      <w:r w:rsidRPr="00B50FAE">
        <w:rPr>
          <w:rFonts w:ascii="Arial" w:hAnsi="Arial" w:cs="Arial"/>
        </w:rPr>
        <w:t>MMWR</w:t>
      </w:r>
      <w:proofErr w:type="spellEnd"/>
      <w:r w:rsidRPr="00B50FAE">
        <w:rPr>
          <w:rFonts w:ascii="Arial" w:hAnsi="Arial" w:cs="Arial"/>
        </w:rPr>
        <w:t xml:space="preserve"> </w:t>
      </w:r>
      <w:proofErr w:type="spellStart"/>
      <w:r w:rsidRPr="00B50FAE">
        <w:rPr>
          <w:rFonts w:ascii="Arial" w:hAnsi="Arial" w:cs="Arial"/>
        </w:rPr>
        <w:t>Morb</w:t>
      </w:r>
      <w:proofErr w:type="spellEnd"/>
      <w:r w:rsidRPr="00B50FAE">
        <w:rPr>
          <w:rFonts w:ascii="Arial" w:hAnsi="Arial" w:cs="Arial"/>
        </w:rPr>
        <w:t xml:space="preserve"> </w:t>
      </w:r>
      <w:proofErr w:type="spellStart"/>
      <w:r w:rsidRPr="00B50FAE">
        <w:rPr>
          <w:rFonts w:ascii="Arial" w:hAnsi="Arial" w:cs="Arial"/>
        </w:rPr>
        <w:t>Mortal</w:t>
      </w:r>
      <w:proofErr w:type="spellEnd"/>
      <w:r w:rsidRPr="00B50FAE">
        <w:rPr>
          <w:rFonts w:ascii="Arial" w:hAnsi="Arial" w:cs="Arial"/>
        </w:rPr>
        <w:t xml:space="preserve"> </w:t>
      </w:r>
      <w:proofErr w:type="spellStart"/>
      <w:r w:rsidRPr="00B50FAE">
        <w:rPr>
          <w:rFonts w:ascii="Arial" w:hAnsi="Arial" w:cs="Arial"/>
        </w:rPr>
        <w:t>Wkly</w:t>
      </w:r>
      <w:proofErr w:type="spellEnd"/>
      <w:r w:rsidRPr="00B50FAE">
        <w:rPr>
          <w:rFonts w:ascii="Arial" w:hAnsi="Arial" w:cs="Arial"/>
        </w:rPr>
        <w:t xml:space="preserve"> Rep. 2020;69.</w:t>
      </w:r>
    </w:p>
    <w:p w:rsidR="00462465" w:rsidRPr="00B50FAE" w:rsidRDefault="00462465" w:rsidP="00462465">
      <w:pPr>
        <w:pStyle w:val="Endnotentext"/>
        <w:rPr>
          <w:rFonts w:ascii="Arial" w:hAnsi="Arial" w:cs="Arial"/>
        </w:rPr>
      </w:pPr>
    </w:p>
  </w:endnote>
  <w:endnote w:id="2">
    <w:p w:rsidR="00462465" w:rsidRPr="00B50FAE" w:rsidRDefault="00462465" w:rsidP="00462465">
      <w:pPr>
        <w:pStyle w:val="Endnotentext"/>
        <w:rPr>
          <w:rFonts w:ascii="Arial" w:hAnsi="Arial" w:cs="Arial"/>
        </w:rPr>
      </w:pPr>
      <w:r w:rsidRPr="00B50FAE">
        <w:rPr>
          <w:rStyle w:val="Endnotenzeichen"/>
          <w:rFonts w:ascii="Arial" w:hAnsi="Arial" w:cs="Arial"/>
        </w:rPr>
        <w:endnoteRef/>
      </w:r>
      <w:r w:rsidRPr="00B50FAE">
        <w:rPr>
          <w:rFonts w:ascii="Arial" w:hAnsi="Arial" w:cs="Arial"/>
        </w:rPr>
        <w:t xml:space="preserve"> </w:t>
      </w:r>
      <w:proofErr w:type="spellStart"/>
      <w:r w:rsidRPr="00B50FAE">
        <w:rPr>
          <w:rFonts w:ascii="Arial" w:hAnsi="Arial" w:cs="Arial"/>
        </w:rPr>
        <w:t>Carfì</w:t>
      </w:r>
      <w:proofErr w:type="spellEnd"/>
      <w:r w:rsidRPr="00B50FAE">
        <w:rPr>
          <w:rFonts w:ascii="Arial" w:hAnsi="Arial" w:cs="Arial"/>
        </w:rPr>
        <w:t xml:space="preserve"> A, </w:t>
      </w:r>
      <w:proofErr w:type="spellStart"/>
      <w:r w:rsidRPr="00B50FAE">
        <w:rPr>
          <w:rFonts w:ascii="Arial" w:hAnsi="Arial" w:cs="Arial"/>
        </w:rPr>
        <w:t>Bernabei</w:t>
      </w:r>
      <w:proofErr w:type="spellEnd"/>
      <w:r w:rsidRPr="00B50FAE">
        <w:rPr>
          <w:rFonts w:ascii="Arial" w:hAnsi="Arial" w:cs="Arial"/>
        </w:rPr>
        <w:t xml:space="preserve"> R, </w:t>
      </w:r>
      <w:proofErr w:type="spellStart"/>
      <w:r w:rsidRPr="00B50FAE">
        <w:rPr>
          <w:rFonts w:ascii="Arial" w:hAnsi="Arial" w:cs="Arial"/>
        </w:rPr>
        <w:t>Landi</w:t>
      </w:r>
      <w:proofErr w:type="spellEnd"/>
      <w:r w:rsidRPr="00B50FAE">
        <w:rPr>
          <w:rFonts w:ascii="Arial" w:hAnsi="Arial" w:cs="Arial"/>
        </w:rPr>
        <w:t xml:space="preserve"> F. Persistent Symptoms in </w:t>
      </w:r>
      <w:proofErr w:type="spellStart"/>
      <w:r w:rsidRPr="00B50FAE">
        <w:rPr>
          <w:rFonts w:ascii="Arial" w:hAnsi="Arial" w:cs="Arial"/>
        </w:rPr>
        <w:t>Patients</w:t>
      </w:r>
      <w:proofErr w:type="spellEnd"/>
      <w:r w:rsidRPr="00B50FAE">
        <w:rPr>
          <w:rFonts w:ascii="Arial" w:hAnsi="Arial" w:cs="Arial"/>
        </w:rPr>
        <w:t xml:space="preserve"> After </w:t>
      </w:r>
      <w:proofErr w:type="spellStart"/>
      <w:r w:rsidRPr="00B50FAE">
        <w:rPr>
          <w:rFonts w:ascii="Arial" w:hAnsi="Arial" w:cs="Arial"/>
        </w:rPr>
        <w:t>Acute</w:t>
      </w:r>
      <w:proofErr w:type="spellEnd"/>
      <w:r w:rsidRPr="00B50FAE">
        <w:rPr>
          <w:rFonts w:ascii="Arial" w:hAnsi="Arial" w:cs="Arial"/>
        </w:rPr>
        <w:t xml:space="preserve"> COVID-19. </w:t>
      </w:r>
      <w:proofErr w:type="spellStart"/>
      <w:r w:rsidRPr="00B50FAE">
        <w:rPr>
          <w:rFonts w:ascii="Arial" w:hAnsi="Arial" w:cs="Arial"/>
        </w:rPr>
        <w:t>JAMA</w:t>
      </w:r>
      <w:proofErr w:type="spellEnd"/>
      <w:r w:rsidRPr="00B50FAE">
        <w:rPr>
          <w:rFonts w:ascii="Arial" w:hAnsi="Arial" w:cs="Arial"/>
        </w:rPr>
        <w:t>. 2020 Aug 11;324(6):603–5.</w:t>
      </w:r>
    </w:p>
    <w:p w:rsidR="00462465" w:rsidRPr="00B50FAE" w:rsidRDefault="00462465" w:rsidP="00462465">
      <w:pPr>
        <w:pStyle w:val="Endnotentext"/>
        <w:rPr>
          <w:rFonts w:ascii="Arial" w:hAnsi="Arial" w:cs="Arial"/>
        </w:rPr>
      </w:pPr>
    </w:p>
  </w:endnote>
  <w:endnote w:id="3">
    <w:p w:rsidR="00683543" w:rsidRPr="00B50FAE" w:rsidRDefault="00683543" w:rsidP="00683543">
      <w:pPr>
        <w:pStyle w:val="Endnotentext"/>
        <w:rPr>
          <w:rFonts w:ascii="Arial" w:hAnsi="Arial" w:cs="Arial"/>
        </w:rPr>
      </w:pPr>
      <w:r w:rsidRPr="00B50FAE">
        <w:rPr>
          <w:rStyle w:val="Endnotenzeichen"/>
          <w:rFonts w:ascii="Arial" w:hAnsi="Arial" w:cs="Arial"/>
        </w:rPr>
        <w:endnoteRef/>
      </w:r>
      <w:r w:rsidRPr="00B50FAE">
        <w:rPr>
          <w:rFonts w:ascii="Arial" w:hAnsi="Arial" w:cs="Arial"/>
        </w:rPr>
        <w:t xml:space="preserve"> Kress JP, Hall </w:t>
      </w:r>
      <w:proofErr w:type="spellStart"/>
      <w:r w:rsidRPr="00B50FAE">
        <w:rPr>
          <w:rFonts w:ascii="Arial" w:hAnsi="Arial" w:cs="Arial"/>
        </w:rPr>
        <w:t>JB</w:t>
      </w:r>
      <w:proofErr w:type="spellEnd"/>
      <w:r w:rsidRPr="00B50FAE">
        <w:rPr>
          <w:rFonts w:ascii="Arial" w:hAnsi="Arial" w:cs="Arial"/>
        </w:rPr>
        <w:t xml:space="preserve">. </w:t>
      </w:r>
      <w:proofErr w:type="spellStart"/>
      <w:r w:rsidRPr="00B50FAE">
        <w:rPr>
          <w:rFonts w:ascii="Arial" w:hAnsi="Arial" w:cs="Arial"/>
        </w:rPr>
        <w:t>ICU-Acquired</w:t>
      </w:r>
      <w:proofErr w:type="spellEnd"/>
      <w:r w:rsidRPr="00B50FAE">
        <w:rPr>
          <w:rFonts w:ascii="Arial" w:hAnsi="Arial" w:cs="Arial"/>
        </w:rPr>
        <w:t xml:space="preserve"> </w:t>
      </w:r>
      <w:proofErr w:type="spellStart"/>
      <w:r w:rsidRPr="00B50FAE">
        <w:rPr>
          <w:rFonts w:ascii="Arial" w:hAnsi="Arial" w:cs="Arial"/>
        </w:rPr>
        <w:t>Weakness</w:t>
      </w:r>
      <w:proofErr w:type="spellEnd"/>
      <w:r w:rsidRPr="00B50FAE">
        <w:rPr>
          <w:rFonts w:ascii="Arial" w:hAnsi="Arial" w:cs="Arial"/>
        </w:rPr>
        <w:t xml:space="preserve"> </w:t>
      </w:r>
      <w:proofErr w:type="spellStart"/>
      <w:r w:rsidRPr="00B50FAE">
        <w:rPr>
          <w:rFonts w:ascii="Arial" w:hAnsi="Arial" w:cs="Arial"/>
        </w:rPr>
        <w:t>and</w:t>
      </w:r>
      <w:proofErr w:type="spellEnd"/>
      <w:r w:rsidRPr="00B50FAE">
        <w:rPr>
          <w:rFonts w:ascii="Arial" w:hAnsi="Arial" w:cs="Arial"/>
        </w:rPr>
        <w:t xml:space="preserve"> </w:t>
      </w:r>
      <w:proofErr w:type="spellStart"/>
      <w:r w:rsidRPr="00B50FAE">
        <w:rPr>
          <w:rFonts w:ascii="Arial" w:hAnsi="Arial" w:cs="Arial"/>
        </w:rPr>
        <w:t>Recovery</w:t>
      </w:r>
      <w:proofErr w:type="spellEnd"/>
      <w:r w:rsidRPr="00B50FAE">
        <w:rPr>
          <w:rFonts w:ascii="Arial" w:hAnsi="Arial" w:cs="Arial"/>
        </w:rPr>
        <w:t xml:space="preserve"> </w:t>
      </w:r>
      <w:proofErr w:type="spellStart"/>
      <w:r w:rsidRPr="00B50FAE">
        <w:rPr>
          <w:rFonts w:ascii="Arial" w:hAnsi="Arial" w:cs="Arial"/>
        </w:rPr>
        <w:t>from</w:t>
      </w:r>
      <w:proofErr w:type="spellEnd"/>
      <w:r w:rsidRPr="00B50FAE">
        <w:rPr>
          <w:rFonts w:ascii="Arial" w:hAnsi="Arial" w:cs="Arial"/>
        </w:rPr>
        <w:t xml:space="preserve"> Critical </w:t>
      </w:r>
      <w:proofErr w:type="spellStart"/>
      <w:r w:rsidRPr="00B50FAE">
        <w:rPr>
          <w:rFonts w:ascii="Arial" w:hAnsi="Arial" w:cs="Arial"/>
        </w:rPr>
        <w:t>Illness</w:t>
      </w:r>
      <w:proofErr w:type="spellEnd"/>
      <w:r w:rsidRPr="00B50FAE">
        <w:rPr>
          <w:rFonts w:ascii="Arial" w:hAnsi="Arial" w:cs="Arial"/>
        </w:rPr>
        <w:t>. N Engl J Med. 2014 Apr 24;370(17):1626–35.</w:t>
      </w:r>
    </w:p>
    <w:p w:rsidR="00683543" w:rsidRPr="00B50FAE" w:rsidRDefault="00683543" w:rsidP="00683543">
      <w:pPr>
        <w:pStyle w:val="Endnotentext"/>
        <w:rPr>
          <w:rFonts w:ascii="Arial" w:hAnsi="Arial" w:cs="Arial"/>
        </w:rPr>
      </w:pPr>
    </w:p>
  </w:endnote>
  <w:endnote w:id="4">
    <w:p w:rsidR="001A5893" w:rsidRPr="00B50FAE" w:rsidRDefault="001A5893" w:rsidP="001A5893">
      <w:pPr>
        <w:autoSpaceDE w:val="0"/>
        <w:autoSpaceDN w:val="0"/>
        <w:adjustRightInd w:val="0"/>
        <w:rPr>
          <w:rFonts w:ascii="Arial" w:hAnsi="Arial" w:cs="Arial"/>
          <w:sz w:val="20"/>
          <w:szCs w:val="20"/>
        </w:rPr>
      </w:pPr>
      <w:r w:rsidRPr="00B50FAE">
        <w:rPr>
          <w:rStyle w:val="Endnotenzeichen"/>
          <w:rFonts w:ascii="Arial" w:hAnsi="Arial" w:cs="Arial"/>
        </w:rPr>
        <w:endnoteRef/>
      </w:r>
      <w:r w:rsidRPr="00B50FAE">
        <w:rPr>
          <w:rFonts w:ascii="Arial" w:hAnsi="Arial" w:cs="Arial"/>
        </w:rPr>
        <w:t xml:space="preserve"> </w:t>
      </w:r>
      <w:r w:rsidRPr="00B50FAE">
        <w:rPr>
          <w:rFonts w:ascii="Arial" w:hAnsi="Arial" w:cs="Arial"/>
          <w:sz w:val="20"/>
          <w:szCs w:val="20"/>
        </w:rPr>
        <w:t xml:space="preserve">Bektas A, </w:t>
      </w:r>
      <w:proofErr w:type="spellStart"/>
      <w:r w:rsidRPr="00B50FAE">
        <w:rPr>
          <w:rFonts w:ascii="Arial" w:hAnsi="Arial" w:cs="Arial"/>
          <w:sz w:val="20"/>
          <w:szCs w:val="20"/>
        </w:rPr>
        <w:t>Schurman</w:t>
      </w:r>
      <w:proofErr w:type="spellEnd"/>
      <w:r w:rsidRPr="00B50FAE">
        <w:rPr>
          <w:rFonts w:ascii="Arial" w:hAnsi="Arial" w:cs="Arial"/>
          <w:sz w:val="20"/>
          <w:szCs w:val="20"/>
        </w:rPr>
        <w:t xml:space="preserve"> SH, </w:t>
      </w:r>
      <w:proofErr w:type="spellStart"/>
      <w:r w:rsidRPr="00B50FAE">
        <w:rPr>
          <w:rFonts w:ascii="Arial" w:hAnsi="Arial" w:cs="Arial"/>
          <w:sz w:val="20"/>
          <w:szCs w:val="20"/>
        </w:rPr>
        <w:t>Franceschi</w:t>
      </w:r>
      <w:proofErr w:type="spellEnd"/>
      <w:r w:rsidRPr="00B50FAE">
        <w:rPr>
          <w:rFonts w:ascii="Arial" w:hAnsi="Arial" w:cs="Arial"/>
          <w:sz w:val="20"/>
          <w:szCs w:val="20"/>
        </w:rPr>
        <w:t xml:space="preserve"> C, </w:t>
      </w:r>
      <w:proofErr w:type="spellStart"/>
      <w:r w:rsidRPr="00B50FAE">
        <w:rPr>
          <w:rFonts w:ascii="Arial" w:hAnsi="Arial" w:cs="Arial"/>
          <w:sz w:val="20"/>
          <w:szCs w:val="20"/>
        </w:rPr>
        <w:t>Ferrucci</w:t>
      </w:r>
      <w:proofErr w:type="spellEnd"/>
      <w:r w:rsidRPr="00B50FAE">
        <w:rPr>
          <w:rFonts w:ascii="Arial" w:hAnsi="Arial" w:cs="Arial"/>
          <w:sz w:val="20"/>
          <w:szCs w:val="20"/>
        </w:rPr>
        <w:t xml:space="preserve"> L. A </w:t>
      </w:r>
      <w:proofErr w:type="spellStart"/>
      <w:r w:rsidRPr="00B50FAE">
        <w:rPr>
          <w:rFonts w:ascii="Arial" w:hAnsi="Arial" w:cs="Arial"/>
          <w:sz w:val="20"/>
          <w:szCs w:val="20"/>
        </w:rPr>
        <w:t>public</w:t>
      </w:r>
      <w:proofErr w:type="spellEnd"/>
      <w:r w:rsidRPr="00B50FAE">
        <w:rPr>
          <w:rFonts w:ascii="Arial" w:hAnsi="Arial" w:cs="Arial"/>
          <w:sz w:val="20"/>
          <w:szCs w:val="20"/>
        </w:rPr>
        <w:t xml:space="preserve"> </w:t>
      </w:r>
      <w:proofErr w:type="spellStart"/>
      <w:r w:rsidRPr="00B50FAE">
        <w:rPr>
          <w:rFonts w:ascii="Arial" w:hAnsi="Arial" w:cs="Arial"/>
          <w:sz w:val="20"/>
          <w:szCs w:val="20"/>
        </w:rPr>
        <w:t>health</w:t>
      </w:r>
      <w:proofErr w:type="spellEnd"/>
      <w:r w:rsidRPr="00B50FAE">
        <w:rPr>
          <w:rFonts w:ascii="Arial" w:hAnsi="Arial" w:cs="Arial"/>
          <w:sz w:val="20"/>
          <w:szCs w:val="20"/>
        </w:rPr>
        <w:t xml:space="preserve"> </w:t>
      </w:r>
      <w:proofErr w:type="spellStart"/>
      <w:r w:rsidRPr="00B50FAE">
        <w:rPr>
          <w:rFonts w:ascii="Arial" w:hAnsi="Arial" w:cs="Arial"/>
          <w:sz w:val="20"/>
          <w:szCs w:val="20"/>
        </w:rPr>
        <w:t>perspective</w:t>
      </w:r>
      <w:proofErr w:type="spellEnd"/>
      <w:r w:rsidRPr="00B50FAE">
        <w:rPr>
          <w:rFonts w:ascii="Arial" w:hAnsi="Arial" w:cs="Arial"/>
          <w:sz w:val="20"/>
          <w:szCs w:val="20"/>
        </w:rPr>
        <w:t xml:space="preserve"> of </w:t>
      </w:r>
      <w:proofErr w:type="spellStart"/>
      <w:r w:rsidRPr="00B50FAE">
        <w:rPr>
          <w:rFonts w:ascii="Arial" w:hAnsi="Arial" w:cs="Arial"/>
          <w:sz w:val="20"/>
          <w:szCs w:val="20"/>
        </w:rPr>
        <w:t>aging</w:t>
      </w:r>
      <w:proofErr w:type="spellEnd"/>
      <w:r w:rsidRPr="00B50FAE">
        <w:rPr>
          <w:rFonts w:ascii="Arial" w:hAnsi="Arial" w:cs="Arial"/>
          <w:sz w:val="20"/>
          <w:szCs w:val="20"/>
        </w:rPr>
        <w:t>: do hyper-</w:t>
      </w:r>
      <w:proofErr w:type="spellStart"/>
      <w:r w:rsidRPr="00B50FAE">
        <w:rPr>
          <w:rFonts w:ascii="Arial" w:hAnsi="Arial" w:cs="Arial"/>
          <w:sz w:val="20"/>
          <w:szCs w:val="20"/>
        </w:rPr>
        <w:t>inflammatory</w:t>
      </w:r>
      <w:proofErr w:type="spellEnd"/>
      <w:r w:rsidRPr="00B50FAE">
        <w:rPr>
          <w:rFonts w:ascii="Arial" w:hAnsi="Arial" w:cs="Arial"/>
          <w:sz w:val="20"/>
          <w:szCs w:val="20"/>
        </w:rPr>
        <w:t xml:space="preserve"> </w:t>
      </w:r>
      <w:proofErr w:type="spellStart"/>
      <w:r w:rsidRPr="00B50FAE">
        <w:rPr>
          <w:rFonts w:ascii="Arial" w:hAnsi="Arial" w:cs="Arial"/>
          <w:sz w:val="20"/>
          <w:szCs w:val="20"/>
        </w:rPr>
        <w:t>syndromes</w:t>
      </w:r>
      <w:proofErr w:type="spellEnd"/>
      <w:r w:rsidRPr="00B50FAE">
        <w:rPr>
          <w:rFonts w:ascii="Arial" w:hAnsi="Arial" w:cs="Arial"/>
          <w:sz w:val="20"/>
          <w:szCs w:val="20"/>
        </w:rPr>
        <w:t xml:space="preserve"> such </w:t>
      </w:r>
      <w:proofErr w:type="spellStart"/>
      <w:r w:rsidRPr="00B50FAE">
        <w:rPr>
          <w:rFonts w:ascii="Arial" w:hAnsi="Arial" w:cs="Arial"/>
          <w:sz w:val="20"/>
          <w:szCs w:val="20"/>
        </w:rPr>
        <w:t>as</w:t>
      </w:r>
      <w:proofErr w:type="spellEnd"/>
      <w:r w:rsidRPr="00B50FAE">
        <w:rPr>
          <w:rFonts w:ascii="Arial" w:hAnsi="Arial" w:cs="Arial"/>
          <w:sz w:val="20"/>
          <w:szCs w:val="20"/>
        </w:rPr>
        <w:t xml:space="preserve"> COVID-19, </w:t>
      </w:r>
      <w:proofErr w:type="spellStart"/>
      <w:r w:rsidRPr="00B50FAE">
        <w:rPr>
          <w:rFonts w:ascii="Arial" w:hAnsi="Arial" w:cs="Arial"/>
          <w:sz w:val="20"/>
          <w:szCs w:val="20"/>
        </w:rPr>
        <w:t>SARS</w:t>
      </w:r>
      <w:proofErr w:type="spellEnd"/>
      <w:r w:rsidRPr="00B50FAE">
        <w:rPr>
          <w:rFonts w:ascii="Arial" w:hAnsi="Arial" w:cs="Arial"/>
          <w:sz w:val="20"/>
          <w:szCs w:val="20"/>
        </w:rPr>
        <w:t xml:space="preserve">, </w:t>
      </w:r>
      <w:proofErr w:type="spellStart"/>
      <w:r w:rsidRPr="00B50FAE">
        <w:rPr>
          <w:rFonts w:ascii="Arial" w:hAnsi="Arial" w:cs="Arial"/>
          <w:sz w:val="20"/>
          <w:szCs w:val="20"/>
        </w:rPr>
        <w:t>ARDS</w:t>
      </w:r>
      <w:proofErr w:type="spellEnd"/>
      <w:r w:rsidRPr="00B50FAE">
        <w:rPr>
          <w:rFonts w:ascii="Arial" w:hAnsi="Arial" w:cs="Arial"/>
          <w:sz w:val="20"/>
          <w:szCs w:val="20"/>
        </w:rPr>
        <w:t xml:space="preserve">, </w:t>
      </w:r>
      <w:proofErr w:type="spellStart"/>
      <w:r w:rsidRPr="00B50FAE">
        <w:rPr>
          <w:rFonts w:ascii="Arial" w:hAnsi="Arial" w:cs="Arial"/>
          <w:sz w:val="20"/>
          <w:szCs w:val="20"/>
        </w:rPr>
        <w:t>cytokine</w:t>
      </w:r>
      <w:proofErr w:type="spellEnd"/>
      <w:r w:rsidRPr="00B50FAE">
        <w:rPr>
          <w:rFonts w:ascii="Arial" w:hAnsi="Arial" w:cs="Arial"/>
          <w:sz w:val="20"/>
          <w:szCs w:val="20"/>
        </w:rPr>
        <w:t xml:space="preserve"> </w:t>
      </w:r>
      <w:proofErr w:type="spellStart"/>
      <w:r w:rsidRPr="00B50FAE">
        <w:rPr>
          <w:rFonts w:ascii="Arial" w:hAnsi="Arial" w:cs="Arial"/>
          <w:sz w:val="20"/>
          <w:szCs w:val="20"/>
        </w:rPr>
        <w:t>storm</w:t>
      </w:r>
      <w:proofErr w:type="spellEnd"/>
      <w:r w:rsidRPr="00B50FAE">
        <w:rPr>
          <w:rFonts w:ascii="Arial" w:hAnsi="Arial" w:cs="Arial"/>
          <w:sz w:val="20"/>
          <w:szCs w:val="20"/>
        </w:rPr>
        <w:t xml:space="preserve"> </w:t>
      </w:r>
      <w:proofErr w:type="spellStart"/>
      <w:r w:rsidRPr="00B50FAE">
        <w:rPr>
          <w:rFonts w:ascii="Arial" w:hAnsi="Arial" w:cs="Arial"/>
          <w:sz w:val="20"/>
          <w:szCs w:val="20"/>
        </w:rPr>
        <w:t>syndrome</w:t>
      </w:r>
      <w:proofErr w:type="spellEnd"/>
      <w:r w:rsidRPr="00B50FAE">
        <w:rPr>
          <w:rFonts w:ascii="Arial" w:hAnsi="Arial" w:cs="Arial"/>
          <w:sz w:val="20"/>
          <w:szCs w:val="20"/>
        </w:rPr>
        <w:t xml:space="preserve">, </w:t>
      </w:r>
      <w:proofErr w:type="spellStart"/>
      <w:r w:rsidRPr="00B50FAE">
        <w:rPr>
          <w:rFonts w:ascii="Arial" w:hAnsi="Arial" w:cs="Arial"/>
          <w:sz w:val="20"/>
          <w:szCs w:val="20"/>
        </w:rPr>
        <w:t>and</w:t>
      </w:r>
      <w:proofErr w:type="spellEnd"/>
      <w:r w:rsidRPr="00B50FAE">
        <w:rPr>
          <w:rFonts w:ascii="Arial" w:hAnsi="Arial" w:cs="Arial"/>
          <w:sz w:val="20"/>
          <w:szCs w:val="20"/>
        </w:rPr>
        <w:t xml:space="preserve"> post-</w:t>
      </w:r>
      <w:proofErr w:type="spellStart"/>
      <w:r w:rsidRPr="00B50FAE">
        <w:rPr>
          <w:rFonts w:ascii="Arial" w:hAnsi="Arial" w:cs="Arial"/>
          <w:sz w:val="20"/>
          <w:szCs w:val="20"/>
        </w:rPr>
        <w:t>ICU</w:t>
      </w:r>
      <w:proofErr w:type="spellEnd"/>
      <w:r w:rsidRPr="00B50FAE">
        <w:rPr>
          <w:rFonts w:ascii="Arial" w:hAnsi="Arial" w:cs="Arial"/>
          <w:sz w:val="20"/>
          <w:szCs w:val="20"/>
        </w:rPr>
        <w:t xml:space="preserve"> </w:t>
      </w:r>
      <w:proofErr w:type="spellStart"/>
      <w:r w:rsidRPr="00B50FAE">
        <w:rPr>
          <w:rFonts w:ascii="Arial" w:hAnsi="Arial" w:cs="Arial"/>
          <w:sz w:val="20"/>
          <w:szCs w:val="20"/>
        </w:rPr>
        <w:t>syndrome</w:t>
      </w:r>
      <w:proofErr w:type="spellEnd"/>
      <w:r w:rsidRPr="00B50FAE">
        <w:rPr>
          <w:rFonts w:ascii="Arial" w:hAnsi="Arial" w:cs="Arial"/>
          <w:sz w:val="20"/>
          <w:szCs w:val="20"/>
        </w:rPr>
        <w:t xml:space="preserve"> </w:t>
      </w:r>
      <w:proofErr w:type="spellStart"/>
      <w:r w:rsidRPr="00B50FAE">
        <w:rPr>
          <w:rFonts w:ascii="Arial" w:hAnsi="Arial" w:cs="Arial"/>
          <w:sz w:val="20"/>
          <w:szCs w:val="20"/>
        </w:rPr>
        <w:t>accelerate</w:t>
      </w:r>
      <w:proofErr w:type="spellEnd"/>
      <w:r w:rsidRPr="00B50FAE">
        <w:rPr>
          <w:rFonts w:ascii="Arial" w:hAnsi="Arial" w:cs="Arial"/>
          <w:sz w:val="20"/>
          <w:szCs w:val="20"/>
        </w:rPr>
        <w:t xml:space="preserve"> </w:t>
      </w:r>
      <w:proofErr w:type="spellStart"/>
      <w:r w:rsidRPr="00B50FAE">
        <w:rPr>
          <w:rFonts w:ascii="Arial" w:hAnsi="Arial" w:cs="Arial"/>
          <w:sz w:val="20"/>
          <w:szCs w:val="20"/>
        </w:rPr>
        <w:t>short</w:t>
      </w:r>
      <w:proofErr w:type="spellEnd"/>
      <w:r w:rsidRPr="00B50FAE">
        <w:rPr>
          <w:rFonts w:ascii="Arial" w:hAnsi="Arial" w:cs="Arial"/>
          <w:sz w:val="20"/>
          <w:szCs w:val="20"/>
        </w:rPr>
        <w:t xml:space="preserve">- </w:t>
      </w:r>
      <w:proofErr w:type="spellStart"/>
      <w:r w:rsidRPr="00B50FAE">
        <w:rPr>
          <w:rFonts w:ascii="Arial" w:hAnsi="Arial" w:cs="Arial"/>
          <w:sz w:val="20"/>
          <w:szCs w:val="20"/>
        </w:rPr>
        <w:t>and</w:t>
      </w:r>
      <w:proofErr w:type="spellEnd"/>
      <w:r w:rsidRPr="00B50FAE">
        <w:rPr>
          <w:rFonts w:ascii="Arial" w:hAnsi="Arial" w:cs="Arial"/>
          <w:sz w:val="20"/>
          <w:szCs w:val="20"/>
        </w:rPr>
        <w:t xml:space="preserve"> </w:t>
      </w:r>
      <w:proofErr w:type="spellStart"/>
      <w:r w:rsidRPr="00B50FAE">
        <w:rPr>
          <w:rFonts w:ascii="Arial" w:hAnsi="Arial" w:cs="Arial"/>
          <w:sz w:val="20"/>
          <w:szCs w:val="20"/>
        </w:rPr>
        <w:t>long-term</w:t>
      </w:r>
      <w:proofErr w:type="spellEnd"/>
      <w:r w:rsidRPr="00B50FAE">
        <w:rPr>
          <w:rFonts w:ascii="Arial" w:hAnsi="Arial" w:cs="Arial"/>
          <w:sz w:val="20"/>
          <w:szCs w:val="20"/>
        </w:rPr>
        <w:t xml:space="preserve"> </w:t>
      </w:r>
      <w:proofErr w:type="spellStart"/>
      <w:r w:rsidRPr="00B50FAE">
        <w:rPr>
          <w:rFonts w:ascii="Arial" w:hAnsi="Arial" w:cs="Arial"/>
          <w:sz w:val="20"/>
          <w:szCs w:val="20"/>
        </w:rPr>
        <w:t>inflammaging</w:t>
      </w:r>
      <w:proofErr w:type="spellEnd"/>
      <w:r w:rsidRPr="00B50FAE">
        <w:rPr>
          <w:rFonts w:ascii="Arial" w:hAnsi="Arial" w:cs="Arial"/>
          <w:sz w:val="20"/>
          <w:szCs w:val="20"/>
        </w:rPr>
        <w:t xml:space="preserve">?. Immun </w:t>
      </w:r>
      <w:proofErr w:type="spellStart"/>
      <w:r w:rsidRPr="00B50FAE">
        <w:rPr>
          <w:rFonts w:ascii="Arial" w:hAnsi="Arial" w:cs="Arial"/>
          <w:sz w:val="20"/>
          <w:szCs w:val="20"/>
        </w:rPr>
        <w:t>Ageing</w:t>
      </w:r>
      <w:proofErr w:type="spellEnd"/>
      <w:r w:rsidRPr="00B50FAE">
        <w:rPr>
          <w:rFonts w:ascii="Arial" w:hAnsi="Arial" w:cs="Arial"/>
          <w:sz w:val="20"/>
          <w:szCs w:val="20"/>
        </w:rPr>
        <w:t xml:space="preserve">. 2020;17:23. </w:t>
      </w:r>
      <w:proofErr w:type="spellStart"/>
      <w:r w:rsidRPr="00B50FAE">
        <w:rPr>
          <w:rFonts w:ascii="Arial" w:hAnsi="Arial" w:cs="Arial"/>
          <w:sz w:val="20"/>
          <w:szCs w:val="20"/>
        </w:rPr>
        <w:t>Published</w:t>
      </w:r>
      <w:proofErr w:type="spellEnd"/>
      <w:r w:rsidRPr="00B50FAE">
        <w:rPr>
          <w:rFonts w:ascii="Arial" w:hAnsi="Arial" w:cs="Arial"/>
          <w:sz w:val="20"/>
          <w:szCs w:val="20"/>
        </w:rPr>
        <w:t xml:space="preserve"> 2020 Aug 24. doi:10.1186/s12979-020-00196-8</w:t>
      </w:r>
    </w:p>
    <w:p w:rsidR="001A5893" w:rsidRPr="00B50FAE" w:rsidRDefault="001A5893" w:rsidP="001A5893">
      <w:pPr>
        <w:autoSpaceDE w:val="0"/>
        <w:autoSpaceDN w:val="0"/>
        <w:adjustRightInd w:val="0"/>
        <w:rPr>
          <w:rFonts w:ascii="Arial" w:hAnsi="Arial" w:cs="Arial"/>
          <w:sz w:val="20"/>
          <w:szCs w:val="20"/>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Pro-SemiC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Default="002250AD" w:rsidP="000704A7">
    <w:pPr>
      <w:pStyle w:val="Fuzeile"/>
      <w:framePr w:wrap="around" w:vAnchor="text" w:hAnchor="margin" w:xAlign="right" w:y="1"/>
      <w:rPr>
        <w:rStyle w:val="Seitenzahl"/>
      </w:rPr>
    </w:pPr>
    <w:r>
      <w:rPr>
        <w:rStyle w:val="Seitenzahl"/>
      </w:rPr>
      <w:fldChar w:fldCharType="begin"/>
    </w:r>
    <w:r w:rsidR="00A9117F">
      <w:rPr>
        <w:rStyle w:val="Seitenzahl"/>
      </w:rPr>
      <w:instrText xml:space="preserve">PAGE  </w:instrText>
    </w:r>
    <w:r>
      <w:rPr>
        <w:rStyle w:val="Seitenzahl"/>
      </w:rPr>
      <w:fldChar w:fldCharType="end"/>
    </w:r>
  </w:p>
  <w:p w:rsidR="00A9117F" w:rsidRDefault="00A9117F"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Pr="00EC59B0" w:rsidRDefault="002250AD"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A9117F"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FB0860">
      <w:rPr>
        <w:rStyle w:val="Seitenzahl"/>
        <w:rFonts w:ascii="Arial" w:hAnsi="Arial" w:cs="Arial"/>
        <w:noProof/>
        <w:sz w:val="18"/>
        <w:szCs w:val="20"/>
      </w:rPr>
      <w:t>5</w:t>
    </w:r>
    <w:r w:rsidRPr="00EC59B0">
      <w:rPr>
        <w:rStyle w:val="Seitenzahl"/>
        <w:rFonts w:ascii="Arial" w:hAnsi="Arial" w:cs="Arial"/>
        <w:sz w:val="18"/>
        <w:szCs w:val="20"/>
      </w:rPr>
      <w:fldChar w:fldCharType="end"/>
    </w:r>
  </w:p>
  <w:p w:rsidR="00A9117F" w:rsidRDefault="00A9117F" w:rsidP="005A0C99">
    <w:pPr>
      <w:pStyle w:val="Fuzeile"/>
      <w:ind w:right="360"/>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Pr="002F062C" w:rsidRDefault="00A9117F" w:rsidP="00FA7326">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Pr>
        <w:rFonts w:ascii="Arial" w:hAnsi="Arial" w:cs="Arial"/>
        <w:bCs/>
        <w:sz w:val="18"/>
        <w:szCs w:val="18"/>
        <w:lang w:val="de-AT"/>
      </w:rPr>
      <w:t>Pressekonferenz</w:t>
    </w:r>
    <w:r w:rsidRPr="00F25D00">
      <w:rPr>
        <w:rFonts w:ascii="Arial" w:hAnsi="Arial" w:cs="Arial"/>
        <w:bCs/>
        <w:sz w:val="18"/>
        <w:szCs w:val="18"/>
        <w:lang w:val="de-AT"/>
      </w:rPr>
      <w:t xml:space="preserve"> </w:t>
    </w:r>
    <w:r>
      <w:rPr>
        <w:rFonts w:ascii="Arial" w:hAnsi="Arial" w:cs="Arial"/>
        <w:bCs/>
        <w:sz w:val="18"/>
        <w:szCs w:val="18"/>
        <w:lang w:val="de-AT"/>
      </w:rPr>
      <w:t xml:space="preserve">anlässlich der 44. Jahrestagung der Österreichischen Gesellschaft für Pneumologie (ÖGP) </w:t>
    </w:r>
    <w:r w:rsidRPr="00F25D00">
      <w:rPr>
        <w:rFonts w:ascii="Arial" w:hAnsi="Arial" w:cs="Arial"/>
        <w:bCs/>
        <w:sz w:val="18"/>
        <w:szCs w:val="18"/>
        <w:lang w:val="de-AT"/>
      </w:rPr>
      <w:t xml:space="preserve">am </w:t>
    </w:r>
    <w:r>
      <w:rPr>
        <w:rFonts w:ascii="Arial" w:hAnsi="Arial" w:cs="Arial"/>
        <w:bCs/>
        <w:sz w:val="18"/>
        <w:szCs w:val="18"/>
        <w:lang w:val="de-AT"/>
      </w:rPr>
      <w:t>12</w:t>
    </w:r>
    <w:r w:rsidRPr="00F25D00">
      <w:rPr>
        <w:rFonts w:ascii="Arial" w:hAnsi="Arial" w:cs="Arial"/>
        <w:sz w:val="18"/>
        <w:szCs w:val="18"/>
        <w:lang w:val="de-AT"/>
      </w:rPr>
      <w:t>. Okt. 20</w:t>
    </w:r>
    <w:r>
      <w:rPr>
        <w:rFonts w:ascii="Arial" w:hAnsi="Arial" w:cs="Arial"/>
        <w:sz w:val="18"/>
        <w:szCs w:val="18"/>
        <w:lang w:val="de-AT"/>
      </w:rPr>
      <w:t>20</w:t>
    </w:r>
  </w:p>
  <w:p w:rsidR="00A9117F" w:rsidRPr="00F25D00" w:rsidRDefault="00A9117F" w:rsidP="00FA7326">
    <w:pP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E19" w:rsidRDefault="00B10E19">
      <w:r>
        <w:separator/>
      </w:r>
    </w:p>
  </w:footnote>
  <w:footnote w:type="continuationSeparator" w:id="0">
    <w:p w:rsidR="00B10E19" w:rsidRDefault="00B10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Pr="00FB0860" w:rsidRDefault="00A9117F">
    <w:pPr>
      <w:pStyle w:val="Kopfzeile"/>
      <w:rPr>
        <w:rFonts w:ascii="Arial" w:hAnsi="Arial" w:cs="Arial"/>
        <w:caps/>
      </w:rPr>
    </w:pPr>
    <w:r w:rsidRPr="00FB0860">
      <w:rPr>
        <w:rFonts w:ascii="Arial" w:hAnsi="Arial" w:cs="Arial"/>
        <w:caps/>
        <w:noProof/>
      </w:rPr>
      <w:drawing>
        <wp:anchor distT="0" distB="0" distL="114300" distR="114300" simplePos="0" relativeHeight="251659264" behindDoc="0" locked="0" layoutInCell="1" allowOverlap="1">
          <wp:simplePos x="0" y="0"/>
          <wp:positionH relativeFrom="column">
            <wp:posOffset>1465580</wp:posOffset>
          </wp:positionH>
          <wp:positionV relativeFrom="paragraph">
            <wp:posOffset>-1574165</wp:posOffset>
          </wp:positionV>
          <wp:extent cx="2884170" cy="1082040"/>
          <wp:effectExtent l="19050" t="0" r="0" b="0"/>
          <wp:wrapNone/>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GP Logo_300 dpi.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84170" cy="1082040"/>
                  </a:xfrm>
                  <a:prstGeom prst="rect">
                    <a:avLst/>
                  </a:prstGeom>
                </pic:spPr>
              </pic:pic>
            </a:graphicData>
          </a:graphic>
        </wp:anchor>
      </w:drawing>
    </w:r>
    <w:r w:rsidR="00FB0860" w:rsidRPr="00FB0860">
      <w:rPr>
        <w:rFonts w:ascii="Arial" w:hAnsi="Arial" w:cs="Arial"/>
        <w:caps/>
      </w:rPr>
      <w:t>Presse</w:t>
    </w:r>
    <w:r w:rsidR="00FB0860">
      <w:rPr>
        <w:rFonts w:ascii="Arial" w:hAnsi="Arial" w:cs="Arial"/>
        <w:caps/>
      </w:rPr>
      <w:t>MITTeil</w:t>
    </w:r>
    <w:r w:rsidR="00FB0860" w:rsidRPr="00FB0860">
      <w:rPr>
        <w:rFonts w:ascii="Arial" w:hAnsi="Arial" w:cs="Arial"/>
        <w:caps/>
      </w:rPr>
      <w:t>ung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1">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2">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1">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2">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4">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nsid w:val="49371508"/>
    <w:multiLevelType w:val="hybridMultilevel"/>
    <w:tmpl w:val="7E46C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1">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2">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4">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5">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6">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8">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40">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1">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9"/>
  </w:num>
  <w:num w:numId="4">
    <w:abstractNumId w:val="5"/>
  </w:num>
  <w:num w:numId="5">
    <w:abstractNumId w:val="32"/>
  </w:num>
  <w:num w:numId="6">
    <w:abstractNumId w:val="36"/>
  </w:num>
  <w:num w:numId="7">
    <w:abstractNumId w:val="27"/>
  </w:num>
  <w:num w:numId="8">
    <w:abstractNumId w:val="6"/>
  </w:num>
  <w:num w:numId="9">
    <w:abstractNumId w:val="13"/>
  </w:num>
  <w:num w:numId="10">
    <w:abstractNumId w:val="2"/>
  </w:num>
  <w:num w:numId="11">
    <w:abstractNumId w:val="9"/>
  </w:num>
  <w:num w:numId="12">
    <w:abstractNumId w:val="17"/>
  </w:num>
  <w:num w:numId="13">
    <w:abstractNumId w:val="40"/>
  </w:num>
  <w:num w:numId="14">
    <w:abstractNumId w:val="25"/>
  </w:num>
  <w:num w:numId="15">
    <w:abstractNumId w:val="26"/>
  </w:num>
  <w:num w:numId="16">
    <w:abstractNumId w:val="30"/>
  </w:num>
  <w:num w:numId="17">
    <w:abstractNumId w:val="16"/>
  </w:num>
  <w:num w:numId="18">
    <w:abstractNumId w:val="24"/>
  </w:num>
  <w:num w:numId="19">
    <w:abstractNumId w:val="22"/>
  </w:num>
  <w:num w:numId="20">
    <w:abstractNumId w:val="15"/>
  </w:num>
  <w:num w:numId="21">
    <w:abstractNumId w:val="35"/>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
  </w:num>
  <w:num w:numId="25">
    <w:abstractNumId w:val="14"/>
  </w:num>
  <w:num w:numId="26">
    <w:abstractNumId w:val="7"/>
  </w:num>
  <w:num w:numId="27">
    <w:abstractNumId w:val="34"/>
  </w:num>
  <w:num w:numId="28">
    <w:abstractNumId w:val="31"/>
  </w:num>
  <w:num w:numId="29">
    <w:abstractNumId w:val="43"/>
  </w:num>
  <w:num w:numId="30">
    <w:abstractNumId w:val="10"/>
  </w:num>
  <w:num w:numId="31">
    <w:abstractNumId w:val="21"/>
  </w:num>
  <w:num w:numId="32">
    <w:abstractNumId w:val="39"/>
  </w:num>
  <w:num w:numId="33">
    <w:abstractNumId w:val="37"/>
  </w:num>
  <w:num w:numId="34">
    <w:abstractNumId w:val="18"/>
  </w:num>
  <w:num w:numId="35">
    <w:abstractNumId w:val="12"/>
  </w:num>
  <w:num w:numId="36">
    <w:abstractNumId w:val="23"/>
  </w:num>
  <w:num w:numId="37">
    <w:abstractNumId w:val="8"/>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abstractNumId w:val="4"/>
  </w:num>
  <w:num w:numId="42">
    <w:abstractNumId w:val="42"/>
  </w:num>
  <w:num w:numId="43">
    <w:abstractNumId w:val="20"/>
  </w:num>
  <w:num w:numId="44">
    <w:abstractNumId w:val="29"/>
  </w:num>
  <w:num w:numId="45">
    <w:abstractNumId w:val="41"/>
  </w:num>
  <w:num w:numId="46">
    <w:abstractNumId w:val="2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ber Ernst, Univ.Prof.Dr.">
    <w15:presenceInfo w15:providerId="None" w15:userId="Eber Ernst, Univ.Prof.D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numFmt w:val="decimal"/>
    <w:endnote w:id="-1"/>
    <w:endnote w:id="0"/>
  </w:endnotePr>
  <w:compat/>
  <w:rsids>
    <w:rsidRoot w:val="00C65899"/>
    <w:rsid w:val="000058CF"/>
    <w:rsid w:val="00005AAF"/>
    <w:rsid w:val="00005ECD"/>
    <w:rsid w:val="00005ED1"/>
    <w:rsid w:val="00006580"/>
    <w:rsid w:val="00007AEA"/>
    <w:rsid w:val="000127BA"/>
    <w:rsid w:val="00012A8C"/>
    <w:rsid w:val="0001309F"/>
    <w:rsid w:val="00013A7A"/>
    <w:rsid w:val="00014FEC"/>
    <w:rsid w:val="00015D2A"/>
    <w:rsid w:val="00016732"/>
    <w:rsid w:val="00020008"/>
    <w:rsid w:val="00020009"/>
    <w:rsid w:val="000216CC"/>
    <w:rsid w:val="00025735"/>
    <w:rsid w:val="00025DF3"/>
    <w:rsid w:val="000263D8"/>
    <w:rsid w:val="000269F1"/>
    <w:rsid w:val="000302B0"/>
    <w:rsid w:val="00031AC1"/>
    <w:rsid w:val="000328DB"/>
    <w:rsid w:val="00033643"/>
    <w:rsid w:val="00033ABA"/>
    <w:rsid w:val="00034A18"/>
    <w:rsid w:val="00037364"/>
    <w:rsid w:val="0004004A"/>
    <w:rsid w:val="00042B2D"/>
    <w:rsid w:val="00043BDB"/>
    <w:rsid w:val="00044950"/>
    <w:rsid w:val="000478D8"/>
    <w:rsid w:val="000504A8"/>
    <w:rsid w:val="00050BD0"/>
    <w:rsid w:val="00050DA8"/>
    <w:rsid w:val="00050F83"/>
    <w:rsid w:val="00052F82"/>
    <w:rsid w:val="00054044"/>
    <w:rsid w:val="0005508B"/>
    <w:rsid w:val="000557F0"/>
    <w:rsid w:val="000560DB"/>
    <w:rsid w:val="0005776E"/>
    <w:rsid w:val="00057802"/>
    <w:rsid w:val="0006093A"/>
    <w:rsid w:val="00060FBE"/>
    <w:rsid w:val="00060FE3"/>
    <w:rsid w:val="00063720"/>
    <w:rsid w:val="00063B04"/>
    <w:rsid w:val="0006413F"/>
    <w:rsid w:val="000654DB"/>
    <w:rsid w:val="000667AA"/>
    <w:rsid w:val="000675ED"/>
    <w:rsid w:val="000677A6"/>
    <w:rsid w:val="000704A7"/>
    <w:rsid w:val="000706DE"/>
    <w:rsid w:val="000725EC"/>
    <w:rsid w:val="000728A3"/>
    <w:rsid w:val="00072995"/>
    <w:rsid w:val="00073822"/>
    <w:rsid w:val="0007434E"/>
    <w:rsid w:val="000757E2"/>
    <w:rsid w:val="00075F4D"/>
    <w:rsid w:val="0007704D"/>
    <w:rsid w:val="000772F2"/>
    <w:rsid w:val="00077F5C"/>
    <w:rsid w:val="00081CCE"/>
    <w:rsid w:val="00082FE1"/>
    <w:rsid w:val="00083452"/>
    <w:rsid w:val="00083F66"/>
    <w:rsid w:val="00084379"/>
    <w:rsid w:val="00084838"/>
    <w:rsid w:val="00085026"/>
    <w:rsid w:val="00086415"/>
    <w:rsid w:val="0008791D"/>
    <w:rsid w:val="000910FE"/>
    <w:rsid w:val="000912E6"/>
    <w:rsid w:val="00091D77"/>
    <w:rsid w:val="0009371D"/>
    <w:rsid w:val="00095D35"/>
    <w:rsid w:val="000A1ABC"/>
    <w:rsid w:val="000A4238"/>
    <w:rsid w:val="000A58B3"/>
    <w:rsid w:val="000A597A"/>
    <w:rsid w:val="000A6166"/>
    <w:rsid w:val="000A63B5"/>
    <w:rsid w:val="000A760C"/>
    <w:rsid w:val="000A7D74"/>
    <w:rsid w:val="000B0461"/>
    <w:rsid w:val="000B5835"/>
    <w:rsid w:val="000C0951"/>
    <w:rsid w:val="000C16D7"/>
    <w:rsid w:val="000C56AC"/>
    <w:rsid w:val="000C58E2"/>
    <w:rsid w:val="000C5AAA"/>
    <w:rsid w:val="000C657A"/>
    <w:rsid w:val="000C6738"/>
    <w:rsid w:val="000C715A"/>
    <w:rsid w:val="000C79E2"/>
    <w:rsid w:val="000D0B4B"/>
    <w:rsid w:val="000D2231"/>
    <w:rsid w:val="000D26E7"/>
    <w:rsid w:val="000D284E"/>
    <w:rsid w:val="000D2C35"/>
    <w:rsid w:val="000D3DE1"/>
    <w:rsid w:val="000D48ED"/>
    <w:rsid w:val="000E03F4"/>
    <w:rsid w:val="000E09BF"/>
    <w:rsid w:val="000E1416"/>
    <w:rsid w:val="000E2BC8"/>
    <w:rsid w:val="000E2F7F"/>
    <w:rsid w:val="000E3774"/>
    <w:rsid w:val="000E45B6"/>
    <w:rsid w:val="000F39BB"/>
    <w:rsid w:val="000F4FEC"/>
    <w:rsid w:val="000F74B4"/>
    <w:rsid w:val="0010052E"/>
    <w:rsid w:val="00103DD2"/>
    <w:rsid w:val="00104AAC"/>
    <w:rsid w:val="00105C80"/>
    <w:rsid w:val="00107C44"/>
    <w:rsid w:val="0011115E"/>
    <w:rsid w:val="00112019"/>
    <w:rsid w:val="00113C9C"/>
    <w:rsid w:val="00114205"/>
    <w:rsid w:val="0011591C"/>
    <w:rsid w:val="001161AE"/>
    <w:rsid w:val="00116230"/>
    <w:rsid w:val="00120819"/>
    <w:rsid w:val="00120B3E"/>
    <w:rsid w:val="0012102A"/>
    <w:rsid w:val="00121996"/>
    <w:rsid w:val="00121B20"/>
    <w:rsid w:val="00121C2C"/>
    <w:rsid w:val="00132E13"/>
    <w:rsid w:val="001334FB"/>
    <w:rsid w:val="00134B58"/>
    <w:rsid w:val="00137C2F"/>
    <w:rsid w:val="001421A6"/>
    <w:rsid w:val="00142719"/>
    <w:rsid w:val="001431F0"/>
    <w:rsid w:val="00143D8D"/>
    <w:rsid w:val="001450E1"/>
    <w:rsid w:val="00147278"/>
    <w:rsid w:val="00151F22"/>
    <w:rsid w:val="001536BF"/>
    <w:rsid w:val="00153B9E"/>
    <w:rsid w:val="00161353"/>
    <w:rsid w:val="00162846"/>
    <w:rsid w:val="001638D8"/>
    <w:rsid w:val="00170D83"/>
    <w:rsid w:val="00176230"/>
    <w:rsid w:val="0017689A"/>
    <w:rsid w:val="00177D60"/>
    <w:rsid w:val="001805E4"/>
    <w:rsid w:val="00182AA5"/>
    <w:rsid w:val="00183592"/>
    <w:rsid w:val="00183B3E"/>
    <w:rsid w:val="00183BE6"/>
    <w:rsid w:val="00183D14"/>
    <w:rsid w:val="001840D9"/>
    <w:rsid w:val="001851AC"/>
    <w:rsid w:val="00185442"/>
    <w:rsid w:val="00187AB7"/>
    <w:rsid w:val="0019068D"/>
    <w:rsid w:val="001931D4"/>
    <w:rsid w:val="00193697"/>
    <w:rsid w:val="0019595F"/>
    <w:rsid w:val="00195A5F"/>
    <w:rsid w:val="00195F42"/>
    <w:rsid w:val="00197145"/>
    <w:rsid w:val="001A0EC4"/>
    <w:rsid w:val="001A0F31"/>
    <w:rsid w:val="001A1C9B"/>
    <w:rsid w:val="001A1D24"/>
    <w:rsid w:val="001A2116"/>
    <w:rsid w:val="001A2898"/>
    <w:rsid w:val="001A3D16"/>
    <w:rsid w:val="001A4839"/>
    <w:rsid w:val="001A5893"/>
    <w:rsid w:val="001A641D"/>
    <w:rsid w:val="001A70E3"/>
    <w:rsid w:val="001A7B1F"/>
    <w:rsid w:val="001A7B75"/>
    <w:rsid w:val="001B1452"/>
    <w:rsid w:val="001B6C42"/>
    <w:rsid w:val="001B6E52"/>
    <w:rsid w:val="001C0351"/>
    <w:rsid w:val="001C1192"/>
    <w:rsid w:val="001C160D"/>
    <w:rsid w:val="001C20B3"/>
    <w:rsid w:val="001C44C2"/>
    <w:rsid w:val="001C7D49"/>
    <w:rsid w:val="001D0FAF"/>
    <w:rsid w:val="001D104A"/>
    <w:rsid w:val="001D4C04"/>
    <w:rsid w:val="001D4D31"/>
    <w:rsid w:val="001D5998"/>
    <w:rsid w:val="001D5D1A"/>
    <w:rsid w:val="001D72FF"/>
    <w:rsid w:val="001D7C6A"/>
    <w:rsid w:val="001D7DC5"/>
    <w:rsid w:val="001D7E15"/>
    <w:rsid w:val="001E1CA9"/>
    <w:rsid w:val="001E27C9"/>
    <w:rsid w:val="001E6C00"/>
    <w:rsid w:val="001E76CB"/>
    <w:rsid w:val="001F28C5"/>
    <w:rsid w:val="001F2CF1"/>
    <w:rsid w:val="001F4243"/>
    <w:rsid w:val="001F7A3E"/>
    <w:rsid w:val="001F7EA2"/>
    <w:rsid w:val="001F7FE1"/>
    <w:rsid w:val="0020104F"/>
    <w:rsid w:val="00201B26"/>
    <w:rsid w:val="00202C98"/>
    <w:rsid w:val="00203A55"/>
    <w:rsid w:val="00203D28"/>
    <w:rsid w:val="002040E7"/>
    <w:rsid w:val="00204B1D"/>
    <w:rsid w:val="00207893"/>
    <w:rsid w:val="00211BCC"/>
    <w:rsid w:val="0021443C"/>
    <w:rsid w:val="002149C6"/>
    <w:rsid w:val="00214E9B"/>
    <w:rsid w:val="00220CAB"/>
    <w:rsid w:val="00221EBF"/>
    <w:rsid w:val="00222EB8"/>
    <w:rsid w:val="002250AD"/>
    <w:rsid w:val="0022519E"/>
    <w:rsid w:val="0022576F"/>
    <w:rsid w:val="00225952"/>
    <w:rsid w:val="00230CE1"/>
    <w:rsid w:val="00237BED"/>
    <w:rsid w:val="00242B8B"/>
    <w:rsid w:val="0024342C"/>
    <w:rsid w:val="00243E63"/>
    <w:rsid w:val="00245F40"/>
    <w:rsid w:val="002504AF"/>
    <w:rsid w:val="00252A7E"/>
    <w:rsid w:val="00253561"/>
    <w:rsid w:val="00257B65"/>
    <w:rsid w:val="0026145B"/>
    <w:rsid w:val="00261AF0"/>
    <w:rsid w:val="00263AD9"/>
    <w:rsid w:val="00263E29"/>
    <w:rsid w:val="002641A7"/>
    <w:rsid w:val="00264A02"/>
    <w:rsid w:val="00265607"/>
    <w:rsid w:val="00265630"/>
    <w:rsid w:val="00270547"/>
    <w:rsid w:val="00271D0D"/>
    <w:rsid w:val="0027251D"/>
    <w:rsid w:val="0027291D"/>
    <w:rsid w:val="00272EEA"/>
    <w:rsid w:val="002736B5"/>
    <w:rsid w:val="00274335"/>
    <w:rsid w:val="0027444A"/>
    <w:rsid w:val="00274FBA"/>
    <w:rsid w:val="002756A0"/>
    <w:rsid w:val="0027573C"/>
    <w:rsid w:val="00275796"/>
    <w:rsid w:val="00280964"/>
    <w:rsid w:val="00281AC2"/>
    <w:rsid w:val="00283314"/>
    <w:rsid w:val="00284B42"/>
    <w:rsid w:val="0028617A"/>
    <w:rsid w:val="00290C5B"/>
    <w:rsid w:val="002952C4"/>
    <w:rsid w:val="00296ABA"/>
    <w:rsid w:val="00296CEA"/>
    <w:rsid w:val="00297E83"/>
    <w:rsid w:val="002A0BF3"/>
    <w:rsid w:val="002A221C"/>
    <w:rsid w:val="002A2995"/>
    <w:rsid w:val="002A4201"/>
    <w:rsid w:val="002A510C"/>
    <w:rsid w:val="002A5880"/>
    <w:rsid w:val="002A62D3"/>
    <w:rsid w:val="002A6DA3"/>
    <w:rsid w:val="002B027E"/>
    <w:rsid w:val="002B1A4F"/>
    <w:rsid w:val="002B1F8C"/>
    <w:rsid w:val="002B2300"/>
    <w:rsid w:val="002B2C21"/>
    <w:rsid w:val="002B33FC"/>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6A1A"/>
    <w:rsid w:val="002D734E"/>
    <w:rsid w:val="002E0D52"/>
    <w:rsid w:val="002E361A"/>
    <w:rsid w:val="002E3A8B"/>
    <w:rsid w:val="002E441C"/>
    <w:rsid w:val="002E4737"/>
    <w:rsid w:val="002E4829"/>
    <w:rsid w:val="002E4B2B"/>
    <w:rsid w:val="002E6AF4"/>
    <w:rsid w:val="002E705D"/>
    <w:rsid w:val="002E78D6"/>
    <w:rsid w:val="002E78FA"/>
    <w:rsid w:val="002F0177"/>
    <w:rsid w:val="002F0469"/>
    <w:rsid w:val="002F1817"/>
    <w:rsid w:val="002F3518"/>
    <w:rsid w:val="002F4579"/>
    <w:rsid w:val="002F478E"/>
    <w:rsid w:val="00300F84"/>
    <w:rsid w:val="00302FC9"/>
    <w:rsid w:val="00303936"/>
    <w:rsid w:val="00304A81"/>
    <w:rsid w:val="00307A3D"/>
    <w:rsid w:val="003101B3"/>
    <w:rsid w:val="003102EE"/>
    <w:rsid w:val="003103FC"/>
    <w:rsid w:val="003117C3"/>
    <w:rsid w:val="00313172"/>
    <w:rsid w:val="0031378D"/>
    <w:rsid w:val="00314BA2"/>
    <w:rsid w:val="00316999"/>
    <w:rsid w:val="00317E52"/>
    <w:rsid w:val="00320598"/>
    <w:rsid w:val="003220D8"/>
    <w:rsid w:val="003228DC"/>
    <w:rsid w:val="003249F9"/>
    <w:rsid w:val="003256C5"/>
    <w:rsid w:val="00325BAB"/>
    <w:rsid w:val="003322AC"/>
    <w:rsid w:val="00333AF4"/>
    <w:rsid w:val="0033453D"/>
    <w:rsid w:val="00335208"/>
    <w:rsid w:val="0033536F"/>
    <w:rsid w:val="0033747C"/>
    <w:rsid w:val="0034110A"/>
    <w:rsid w:val="00341DCB"/>
    <w:rsid w:val="003424AE"/>
    <w:rsid w:val="00345C1E"/>
    <w:rsid w:val="00345C99"/>
    <w:rsid w:val="00346832"/>
    <w:rsid w:val="00354223"/>
    <w:rsid w:val="003560C3"/>
    <w:rsid w:val="00356112"/>
    <w:rsid w:val="00360A3C"/>
    <w:rsid w:val="00361F92"/>
    <w:rsid w:val="00362E61"/>
    <w:rsid w:val="003637CF"/>
    <w:rsid w:val="00364B49"/>
    <w:rsid w:val="00367BA5"/>
    <w:rsid w:val="00370A6E"/>
    <w:rsid w:val="003733E9"/>
    <w:rsid w:val="0037376D"/>
    <w:rsid w:val="00374CCE"/>
    <w:rsid w:val="00375385"/>
    <w:rsid w:val="00380886"/>
    <w:rsid w:val="00381102"/>
    <w:rsid w:val="00382498"/>
    <w:rsid w:val="00382DB2"/>
    <w:rsid w:val="00383560"/>
    <w:rsid w:val="00383697"/>
    <w:rsid w:val="00385B88"/>
    <w:rsid w:val="00387E75"/>
    <w:rsid w:val="00390161"/>
    <w:rsid w:val="00390E5E"/>
    <w:rsid w:val="00391760"/>
    <w:rsid w:val="00391AF8"/>
    <w:rsid w:val="00391FCC"/>
    <w:rsid w:val="003926F0"/>
    <w:rsid w:val="00392CCC"/>
    <w:rsid w:val="00392DB9"/>
    <w:rsid w:val="00393A88"/>
    <w:rsid w:val="00395308"/>
    <w:rsid w:val="0039593B"/>
    <w:rsid w:val="003970A0"/>
    <w:rsid w:val="003975D2"/>
    <w:rsid w:val="003A076D"/>
    <w:rsid w:val="003A3EEA"/>
    <w:rsid w:val="003A4221"/>
    <w:rsid w:val="003A5050"/>
    <w:rsid w:val="003A5FFD"/>
    <w:rsid w:val="003A6390"/>
    <w:rsid w:val="003B29CE"/>
    <w:rsid w:val="003B2E1F"/>
    <w:rsid w:val="003B31E3"/>
    <w:rsid w:val="003B42FA"/>
    <w:rsid w:val="003B5921"/>
    <w:rsid w:val="003B63F5"/>
    <w:rsid w:val="003B6659"/>
    <w:rsid w:val="003B6C88"/>
    <w:rsid w:val="003C0140"/>
    <w:rsid w:val="003C09F2"/>
    <w:rsid w:val="003C24CA"/>
    <w:rsid w:val="003C4BC6"/>
    <w:rsid w:val="003C52F8"/>
    <w:rsid w:val="003C5AC2"/>
    <w:rsid w:val="003C6570"/>
    <w:rsid w:val="003D01BF"/>
    <w:rsid w:val="003D1FCE"/>
    <w:rsid w:val="003D2346"/>
    <w:rsid w:val="003D2623"/>
    <w:rsid w:val="003D2701"/>
    <w:rsid w:val="003D6559"/>
    <w:rsid w:val="003D758A"/>
    <w:rsid w:val="003E05BA"/>
    <w:rsid w:val="003E2A11"/>
    <w:rsid w:val="003E2F95"/>
    <w:rsid w:val="003E5023"/>
    <w:rsid w:val="003E671F"/>
    <w:rsid w:val="003E6E6E"/>
    <w:rsid w:val="003E78E8"/>
    <w:rsid w:val="003F01A3"/>
    <w:rsid w:val="003F0435"/>
    <w:rsid w:val="003F1190"/>
    <w:rsid w:val="003F11F3"/>
    <w:rsid w:val="003F3FD8"/>
    <w:rsid w:val="003F5602"/>
    <w:rsid w:val="003F5926"/>
    <w:rsid w:val="003F5E6A"/>
    <w:rsid w:val="003F6F6A"/>
    <w:rsid w:val="003F7263"/>
    <w:rsid w:val="003F7722"/>
    <w:rsid w:val="00400285"/>
    <w:rsid w:val="00401B0A"/>
    <w:rsid w:val="004025B2"/>
    <w:rsid w:val="00403354"/>
    <w:rsid w:val="00404136"/>
    <w:rsid w:val="004049C9"/>
    <w:rsid w:val="004059B4"/>
    <w:rsid w:val="00405ADA"/>
    <w:rsid w:val="00406D69"/>
    <w:rsid w:val="00407061"/>
    <w:rsid w:val="00410F4B"/>
    <w:rsid w:val="00411348"/>
    <w:rsid w:val="00411CF9"/>
    <w:rsid w:val="00412467"/>
    <w:rsid w:val="00414D9B"/>
    <w:rsid w:val="004169CD"/>
    <w:rsid w:val="004177EE"/>
    <w:rsid w:val="00421572"/>
    <w:rsid w:val="00421AAB"/>
    <w:rsid w:val="00421BAE"/>
    <w:rsid w:val="004257D8"/>
    <w:rsid w:val="004266F4"/>
    <w:rsid w:val="0042685F"/>
    <w:rsid w:val="00427970"/>
    <w:rsid w:val="004279F8"/>
    <w:rsid w:val="004320F3"/>
    <w:rsid w:val="00432112"/>
    <w:rsid w:val="0043299D"/>
    <w:rsid w:val="004359D5"/>
    <w:rsid w:val="004406F5"/>
    <w:rsid w:val="00440C28"/>
    <w:rsid w:val="00444D7B"/>
    <w:rsid w:val="00445493"/>
    <w:rsid w:val="004457BC"/>
    <w:rsid w:val="004463DE"/>
    <w:rsid w:val="00446629"/>
    <w:rsid w:val="0044667E"/>
    <w:rsid w:val="004502EF"/>
    <w:rsid w:val="00450BC4"/>
    <w:rsid w:val="004518B9"/>
    <w:rsid w:val="00452A7D"/>
    <w:rsid w:val="004560B1"/>
    <w:rsid w:val="004563D2"/>
    <w:rsid w:val="004609FE"/>
    <w:rsid w:val="00460EC4"/>
    <w:rsid w:val="00462465"/>
    <w:rsid w:val="004630CE"/>
    <w:rsid w:val="00463B7D"/>
    <w:rsid w:val="00464424"/>
    <w:rsid w:val="0046656D"/>
    <w:rsid w:val="00470AB3"/>
    <w:rsid w:val="00470F64"/>
    <w:rsid w:val="004715FF"/>
    <w:rsid w:val="00471E09"/>
    <w:rsid w:val="00472949"/>
    <w:rsid w:val="00472B73"/>
    <w:rsid w:val="004741BD"/>
    <w:rsid w:val="00474F00"/>
    <w:rsid w:val="00475635"/>
    <w:rsid w:val="00475ABF"/>
    <w:rsid w:val="00480041"/>
    <w:rsid w:val="0048036B"/>
    <w:rsid w:val="0048093B"/>
    <w:rsid w:val="0048450C"/>
    <w:rsid w:val="004850B3"/>
    <w:rsid w:val="0048578A"/>
    <w:rsid w:val="00487C30"/>
    <w:rsid w:val="0049121B"/>
    <w:rsid w:val="00491D5B"/>
    <w:rsid w:val="0049220C"/>
    <w:rsid w:val="00493D07"/>
    <w:rsid w:val="00494526"/>
    <w:rsid w:val="00494A2E"/>
    <w:rsid w:val="00495CEA"/>
    <w:rsid w:val="004963F1"/>
    <w:rsid w:val="00496F04"/>
    <w:rsid w:val="004A0027"/>
    <w:rsid w:val="004A0DC0"/>
    <w:rsid w:val="004A165D"/>
    <w:rsid w:val="004A3A84"/>
    <w:rsid w:val="004A4582"/>
    <w:rsid w:val="004A4AAF"/>
    <w:rsid w:val="004A583C"/>
    <w:rsid w:val="004A73C3"/>
    <w:rsid w:val="004A7A06"/>
    <w:rsid w:val="004A7CC4"/>
    <w:rsid w:val="004B23C6"/>
    <w:rsid w:val="004B341E"/>
    <w:rsid w:val="004B7882"/>
    <w:rsid w:val="004B78B6"/>
    <w:rsid w:val="004C115D"/>
    <w:rsid w:val="004C399B"/>
    <w:rsid w:val="004C3BF2"/>
    <w:rsid w:val="004C459A"/>
    <w:rsid w:val="004C4DC4"/>
    <w:rsid w:val="004C6776"/>
    <w:rsid w:val="004D1258"/>
    <w:rsid w:val="004D1AA2"/>
    <w:rsid w:val="004D2526"/>
    <w:rsid w:val="004D279A"/>
    <w:rsid w:val="004D546B"/>
    <w:rsid w:val="004D6F5F"/>
    <w:rsid w:val="004D746F"/>
    <w:rsid w:val="004E17D1"/>
    <w:rsid w:val="004E1ABA"/>
    <w:rsid w:val="004E510A"/>
    <w:rsid w:val="004E5E0E"/>
    <w:rsid w:val="004E7347"/>
    <w:rsid w:val="004F064A"/>
    <w:rsid w:val="004F17D7"/>
    <w:rsid w:val="004F3856"/>
    <w:rsid w:val="004F5F71"/>
    <w:rsid w:val="004F660A"/>
    <w:rsid w:val="004F7E37"/>
    <w:rsid w:val="004F7E86"/>
    <w:rsid w:val="0050004C"/>
    <w:rsid w:val="0050055F"/>
    <w:rsid w:val="00500BE9"/>
    <w:rsid w:val="00501A2F"/>
    <w:rsid w:val="00501E95"/>
    <w:rsid w:val="005028D4"/>
    <w:rsid w:val="00503A63"/>
    <w:rsid w:val="00505505"/>
    <w:rsid w:val="00505FF9"/>
    <w:rsid w:val="0050658F"/>
    <w:rsid w:val="00507F22"/>
    <w:rsid w:val="00510054"/>
    <w:rsid w:val="005110B2"/>
    <w:rsid w:val="005123B0"/>
    <w:rsid w:val="0051303E"/>
    <w:rsid w:val="00514655"/>
    <w:rsid w:val="00515917"/>
    <w:rsid w:val="00522458"/>
    <w:rsid w:val="00522B17"/>
    <w:rsid w:val="00524C68"/>
    <w:rsid w:val="00525B1D"/>
    <w:rsid w:val="005267BD"/>
    <w:rsid w:val="005308FD"/>
    <w:rsid w:val="00531E26"/>
    <w:rsid w:val="00532D73"/>
    <w:rsid w:val="005339D6"/>
    <w:rsid w:val="00536E30"/>
    <w:rsid w:val="00537847"/>
    <w:rsid w:val="00541632"/>
    <w:rsid w:val="005427C4"/>
    <w:rsid w:val="00545DB7"/>
    <w:rsid w:val="00550F7C"/>
    <w:rsid w:val="005511A0"/>
    <w:rsid w:val="0055487F"/>
    <w:rsid w:val="00555993"/>
    <w:rsid w:val="005568ED"/>
    <w:rsid w:val="005568EF"/>
    <w:rsid w:val="005611AF"/>
    <w:rsid w:val="005615F0"/>
    <w:rsid w:val="00562D5E"/>
    <w:rsid w:val="00562D82"/>
    <w:rsid w:val="005653AB"/>
    <w:rsid w:val="00565589"/>
    <w:rsid w:val="00566D2B"/>
    <w:rsid w:val="00573503"/>
    <w:rsid w:val="00573A02"/>
    <w:rsid w:val="005756F1"/>
    <w:rsid w:val="005764FE"/>
    <w:rsid w:val="005823FA"/>
    <w:rsid w:val="005837A1"/>
    <w:rsid w:val="00583909"/>
    <w:rsid w:val="00583E7A"/>
    <w:rsid w:val="00584E67"/>
    <w:rsid w:val="00585F04"/>
    <w:rsid w:val="0058651E"/>
    <w:rsid w:val="0058659E"/>
    <w:rsid w:val="0058776A"/>
    <w:rsid w:val="00593C4B"/>
    <w:rsid w:val="00594315"/>
    <w:rsid w:val="005966BA"/>
    <w:rsid w:val="005A006C"/>
    <w:rsid w:val="005A0C99"/>
    <w:rsid w:val="005A284D"/>
    <w:rsid w:val="005A4DC0"/>
    <w:rsid w:val="005A57FF"/>
    <w:rsid w:val="005A67A1"/>
    <w:rsid w:val="005A73B3"/>
    <w:rsid w:val="005B0A39"/>
    <w:rsid w:val="005B113A"/>
    <w:rsid w:val="005B14B1"/>
    <w:rsid w:val="005B360D"/>
    <w:rsid w:val="005B3F3F"/>
    <w:rsid w:val="005B40A7"/>
    <w:rsid w:val="005B545E"/>
    <w:rsid w:val="005B702D"/>
    <w:rsid w:val="005B7AB2"/>
    <w:rsid w:val="005C1E27"/>
    <w:rsid w:val="005C300B"/>
    <w:rsid w:val="005C4150"/>
    <w:rsid w:val="005C4404"/>
    <w:rsid w:val="005C599B"/>
    <w:rsid w:val="005C7ECC"/>
    <w:rsid w:val="005D0491"/>
    <w:rsid w:val="005D0D7C"/>
    <w:rsid w:val="005D1F30"/>
    <w:rsid w:val="005D2463"/>
    <w:rsid w:val="005D743F"/>
    <w:rsid w:val="005E086E"/>
    <w:rsid w:val="005E3C12"/>
    <w:rsid w:val="005E537A"/>
    <w:rsid w:val="005E55DC"/>
    <w:rsid w:val="005E577B"/>
    <w:rsid w:val="005E676A"/>
    <w:rsid w:val="005E741D"/>
    <w:rsid w:val="005E7CEA"/>
    <w:rsid w:val="005F1E73"/>
    <w:rsid w:val="005F23B9"/>
    <w:rsid w:val="005F4E85"/>
    <w:rsid w:val="00600BF4"/>
    <w:rsid w:val="00602748"/>
    <w:rsid w:val="00603536"/>
    <w:rsid w:val="006036A3"/>
    <w:rsid w:val="00604254"/>
    <w:rsid w:val="00606902"/>
    <w:rsid w:val="006071CA"/>
    <w:rsid w:val="0060791E"/>
    <w:rsid w:val="0061053E"/>
    <w:rsid w:val="006111D9"/>
    <w:rsid w:val="0061147C"/>
    <w:rsid w:val="00612069"/>
    <w:rsid w:val="0061514C"/>
    <w:rsid w:val="00615853"/>
    <w:rsid w:val="00623114"/>
    <w:rsid w:val="006238D8"/>
    <w:rsid w:val="0062682E"/>
    <w:rsid w:val="00626D1F"/>
    <w:rsid w:val="00633161"/>
    <w:rsid w:val="006340A2"/>
    <w:rsid w:val="006364A3"/>
    <w:rsid w:val="00637DCC"/>
    <w:rsid w:val="0064013C"/>
    <w:rsid w:val="00643512"/>
    <w:rsid w:val="00643CFC"/>
    <w:rsid w:val="00645B6D"/>
    <w:rsid w:val="00645E21"/>
    <w:rsid w:val="00647780"/>
    <w:rsid w:val="00650FD6"/>
    <w:rsid w:val="00655588"/>
    <w:rsid w:val="00655D90"/>
    <w:rsid w:val="006659DC"/>
    <w:rsid w:val="00666483"/>
    <w:rsid w:val="0066684E"/>
    <w:rsid w:val="00666E07"/>
    <w:rsid w:val="00667CFF"/>
    <w:rsid w:val="00667FC0"/>
    <w:rsid w:val="006700BA"/>
    <w:rsid w:val="00670ED2"/>
    <w:rsid w:val="00671561"/>
    <w:rsid w:val="00674E96"/>
    <w:rsid w:val="0067511D"/>
    <w:rsid w:val="00675BED"/>
    <w:rsid w:val="00682013"/>
    <w:rsid w:val="00682C3E"/>
    <w:rsid w:val="00682F24"/>
    <w:rsid w:val="00683543"/>
    <w:rsid w:val="00683EC4"/>
    <w:rsid w:val="00685A6E"/>
    <w:rsid w:val="00690B09"/>
    <w:rsid w:val="00691BCA"/>
    <w:rsid w:val="0069567E"/>
    <w:rsid w:val="0069581C"/>
    <w:rsid w:val="0069585B"/>
    <w:rsid w:val="0069705B"/>
    <w:rsid w:val="006978FA"/>
    <w:rsid w:val="006A2D0C"/>
    <w:rsid w:val="006A3DDC"/>
    <w:rsid w:val="006A45F8"/>
    <w:rsid w:val="006A4E62"/>
    <w:rsid w:val="006A5320"/>
    <w:rsid w:val="006A5EDA"/>
    <w:rsid w:val="006A695C"/>
    <w:rsid w:val="006A6ABE"/>
    <w:rsid w:val="006A6FAB"/>
    <w:rsid w:val="006B20F8"/>
    <w:rsid w:val="006B24E1"/>
    <w:rsid w:val="006B33C4"/>
    <w:rsid w:val="006B3970"/>
    <w:rsid w:val="006B46A8"/>
    <w:rsid w:val="006B46CD"/>
    <w:rsid w:val="006B47B0"/>
    <w:rsid w:val="006B4DEC"/>
    <w:rsid w:val="006B6105"/>
    <w:rsid w:val="006B61DA"/>
    <w:rsid w:val="006B63E4"/>
    <w:rsid w:val="006B76E1"/>
    <w:rsid w:val="006B7747"/>
    <w:rsid w:val="006B7C72"/>
    <w:rsid w:val="006C18F6"/>
    <w:rsid w:val="006C3D8D"/>
    <w:rsid w:val="006C4183"/>
    <w:rsid w:val="006C5DC3"/>
    <w:rsid w:val="006D0307"/>
    <w:rsid w:val="006D0DA7"/>
    <w:rsid w:val="006D2413"/>
    <w:rsid w:val="006D366F"/>
    <w:rsid w:val="006D671A"/>
    <w:rsid w:val="006D786E"/>
    <w:rsid w:val="006E0999"/>
    <w:rsid w:val="006E0CF6"/>
    <w:rsid w:val="006E1C0D"/>
    <w:rsid w:val="006E2249"/>
    <w:rsid w:val="006E3049"/>
    <w:rsid w:val="006E31BB"/>
    <w:rsid w:val="006E3B9B"/>
    <w:rsid w:val="006E6046"/>
    <w:rsid w:val="006E60E0"/>
    <w:rsid w:val="006E6652"/>
    <w:rsid w:val="006E6BD7"/>
    <w:rsid w:val="006E7D40"/>
    <w:rsid w:val="006F0822"/>
    <w:rsid w:val="006F0D50"/>
    <w:rsid w:val="006F1630"/>
    <w:rsid w:val="006F1A95"/>
    <w:rsid w:val="006F2820"/>
    <w:rsid w:val="006F32FD"/>
    <w:rsid w:val="006F4170"/>
    <w:rsid w:val="006F4A08"/>
    <w:rsid w:val="006F52B2"/>
    <w:rsid w:val="006F60D7"/>
    <w:rsid w:val="006F6C12"/>
    <w:rsid w:val="006F6CAB"/>
    <w:rsid w:val="006F709B"/>
    <w:rsid w:val="0070083E"/>
    <w:rsid w:val="00700A82"/>
    <w:rsid w:val="007033D3"/>
    <w:rsid w:val="00703E6B"/>
    <w:rsid w:val="00705758"/>
    <w:rsid w:val="00705827"/>
    <w:rsid w:val="00706DB3"/>
    <w:rsid w:val="0071013A"/>
    <w:rsid w:val="0071308B"/>
    <w:rsid w:val="00716437"/>
    <w:rsid w:val="00716B39"/>
    <w:rsid w:val="007200AA"/>
    <w:rsid w:val="007201EA"/>
    <w:rsid w:val="00720587"/>
    <w:rsid w:val="00721879"/>
    <w:rsid w:val="00721E16"/>
    <w:rsid w:val="00722E93"/>
    <w:rsid w:val="00723058"/>
    <w:rsid w:val="00727C00"/>
    <w:rsid w:val="00733065"/>
    <w:rsid w:val="007349AD"/>
    <w:rsid w:val="007354CC"/>
    <w:rsid w:val="0073689B"/>
    <w:rsid w:val="00737736"/>
    <w:rsid w:val="00740FA2"/>
    <w:rsid w:val="00741E38"/>
    <w:rsid w:val="007422FF"/>
    <w:rsid w:val="0074232B"/>
    <w:rsid w:val="0074234F"/>
    <w:rsid w:val="00742EDF"/>
    <w:rsid w:val="0074448F"/>
    <w:rsid w:val="0074482B"/>
    <w:rsid w:val="0074556B"/>
    <w:rsid w:val="0074575C"/>
    <w:rsid w:val="007457F1"/>
    <w:rsid w:val="00746F41"/>
    <w:rsid w:val="007514E9"/>
    <w:rsid w:val="00752BFF"/>
    <w:rsid w:val="0075465F"/>
    <w:rsid w:val="007546C3"/>
    <w:rsid w:val="007551AB"/>
    <w:rsid w:val="00755AE9"/>
    <w:rsid w:val="00757C7C"/>
    <w:rsid w:val="00761220"/>
    <w:rsid w:val="007616EE"/>
    <w:rsid w:val="007619FC"/>
    <w:rsid w:val="00761D42"/>
    <w:rsid w:val="007620F7"/>
    <w:rsid w:val="007655BF"/>
    <w:rsid w:val="00774EA9"/>
    <w:rsid w:val="007752AF"/>
    <w:rsid w:val="00775BB8"/>
    <w:rsid w:val="00776BD7"/>
    <w:rsid w:val="00776E4A"/>
    <w:rsid w:val="007779B4"/>
    <w:rsid w:val="007811A2"/>
    <w:rsid w:val="00781A96"/>
    <w:rsid w:val="00782382"/>
    <w:rsid w:val="00782891"/>
    <w:rsid w:val="00782BF9"/>
    <w:rsid w:val="00782D63"/>
    <w:rsid w:val="00783019"/>
    <w:rsid w:val="00783279"/>
    <w:rsid w:val="00784C2F"/>
    <w:rsid w:val="00786B5C"/>
    <w:rsid w:val="007876E9"/>
    <w:rsid w:val="007877F3"/>
    <w:rsid w:val="00787B09"/>
    <w:rsid w:val="00787C45"/>
    <w:rsid w:val="00787EE4"/>
    <w:rsid w:val="007974C6"/>
    <w:rsid w:val="007A063B"/>
    <w:rsid w:val="007A1A7E"/>
    <w:rsid w:val="007A24E7"/>
    <w:rsid w:val="007A2F37"/>
    <w:rsid w:val="007A4E3B"/>
    <w:rsid w:val="007A639E"/>
    <w:rsid w:val="007A6DEF"/>
    <w:rsid w:val="007A7DBF"/>
    <w:rsid w:val="007B0CC7"/>
    <w:rsid w:val="007B1F45"/>
    <w:rsid w:val="007B2C93"/>
    <w:rsid w:val="007B4D64"/>
    <w:rsid w:val="007B508F"/>
    <w:rsid w:val="007B704E"/>
    <w:rsid w:val="007B7A93"/>
    <w:rsid w:val="007C2A52"/>
    <w:rsid w:val="007C2C87"/>
    <w:rsid w:val="007D0773"/>
    <w:rsid w:val="007D118B"/>
    <w:rsid w:val="007D14C1"/>
    <w:rsid w:val="007D499E"/>
    <w:rsid w:val="007E27CF"/>
    <w:rsid w:val="007E410B"/>
    <w:rsid w:val="007E47F5"/>
    <w:rsid w:val="007E67B7"/>
    <w:rsid w:val="007F187C"/>
    <w:rsid w:val="007F18A3"/>
    <w:rsid w:val="007F35CA"/>
    <w:rsid w:val="007F6912"/>
    <w:rsid w:val="007F78A0"/>
    <w:rsid w:val="007F7C7D"/>
    <w:rsid w:val="00801C55"/>
    <w:rsid w:val="00803953"/>
    <w:rsid w:val="00803E7C"/>
    <w:rsid w:val="008066A7"/>
    <w:rsid w:val="00806CAD"/>
    <w:rsid w:val="00807CEC"/>
    <w:rsid w:val="00807F79"/>
    <w:rsid w:val="00811625"/>
    <w:rsid w:val="00811A66"/>
    <w:rsid w:val="00812E78"/>
    <w:rsid w:val="008152C1"/>
    <w:rsid w:val="00817229"/>
    <w:rsid w:val="00821834"/>
    <w:rsid w:val="00822616"/>
    <w:rsid w:val="00826688"/>
    <w:rsid w:val="0083014E"/>
    <w:rsid w:val="008325A0"/>
    <w:rsid w:val="00835D1C"/>
    <w:rsid w:val="00836F5C"/>
    <w:rsid w:val="008401FE"/>
    <w:rsid w:val="008410AB"/>
    <w:rsid w:val="00841928"/>
    <w:rsid w:val="00844C51"/>
    <w:rsid w:val="0084611D"/>
    <w:rsid w:val="00846DBA"/>
    <w:rsid w:val="008470B6"/>
    <w:rsid w:val="00847EB7"/>
    <w:rsid w:val="0085023F"/>
    <w:rsid w:val="00851F21"/>
    <w:rsid w:val="00852CAC"/>
    <w:rsid w:val="00857E74"/>
    <w:rsid w:val="0086230B"/>
    <w:rsid w:val="00863D57"/>
    <w:rsid w:val="00865E28"/>
    <w:rsid w:val="0086661B"/>
    <w:rsid w:val="00867110"/>
    <w:rsid w:val="00867331"/>
    <w:rsid w:val="00867990"/>
    <w:rsid w:val="00867D06"/>
    <w:rsid w:val="00870EB2"/>
    <w:rsid w:val="00872443"/>
    <w:rsid w:val="00872A8A"/>
    <w:rsid w:val="008734E6"/>
    <w:rsid w:val="00873508"/>
    <w:rsid w:val="00873B81"/>
    <w:rsid w:val="00874C38"/>
    <w:rsid w:val="00874EE2"/>
    <w:rsid w:val="00876A64"/>
    <w:rsid w:val="00876E5C"/>
    <w:rsid w:val="00881177"/>
    <w:rsid w:val="00884CF8"/>
    <w:rsid w:val="00885D00"/>
    <w:rsid w:val="00885F37"/>
    <w:rsid w:val="00886A63"/>
    <w:rsid w:val="00886DB3"/>
    <w:rsid w:val="008904C7"/>
    <w:rsid w:val="008917AD"/>
    <w:rsid w:val="0089211D"/>
    <w:rsid w:val="00892F61"/>
    <w:rsid w:val="008947C3"/>
    <w:rsid w:val="00895745"/>
    <w:rsid w:val="008976C1"/>
    <w:rsid w:val="008A2B84"/>
    <w:rsid w:val="008A2EDC"/>
    <w:rsid w:val="008A2F2E"/>
    <w:rsid w:val="008A31A1"/>
    <w:rsid w:val="008A6DA5"/>
    <w:rsid w:val="008A72D3"/>
    <w:rsid w:val="008B2341"/>
    <w:rsid w:val="008B7CED"/>
    <w:rsid w:val="008B7E1A"/>
    <w:rsid w:val="008C085D"/>
    <w:rsid w:val="008C3682"/>
    <w:rsid w:val="008C545E"/>
    <w:rsid w:val="008D004F"/>
    <w:rsid w:val="008D0E09"/>
    <w:rsid w:val="008D0E6C"/>
    <w:rsid w:val="008D27B9"/>
    <w:rsid w:val="008D4010"/>
    <w:rsid w:val="008D4A79"/>
    <w:rsid w:val="008D4BDB"/>
    <w:rsid w:val="008D6747"/>
    <w:rsid w:val="008E1024"/>
    <w:rsid w:val="008E2186"/>
    <w:rsid w:val="008E3A12"/>
    <w:rsid w:val="008E53DA"/>
    <w:rsid w:val="008F0915"/>
    <w:rsid w:val="008F0F53"/>
    <w:rsid w:val="008F1EF1"/>
    <w:rsid w:val="008F3C3B"/>
    <w:rsid w:val="008F53BF"/>
    <w:rsid w:val="009004FE"/>
    <w:rsid w:val="00900AF9"/>
    <w:rsid w:val="00900B6C"/>
    <w:rsid w:val="009014E0"/>
    <w:rsid w:val="00901D05"/>
    <w:rsid w:val="00901F5A"/>
    <w:rsid w:val="00902DE1"/>
    <w:rsid w:val="00910CD2"/>
    <w:rsid w:val="00913A56"/>
    <w:rsid w:val="00915C29"/>
    <w:rsid w:val="009172CE"/>
    <w:rsid w:val="009176F7"/>
    <w:rsid w:val="0091791C"/>
    <w:rsid w:val="009202AF"/>
    <w:rsid w:val="0092152A"/>
    <w:rsid w:val="00922F28"/>
    <w:rsid w:val="00923484"/>
    <w:rsid w:val="009241DE"/>
    <w:rsid w:val="00924D8F"/>
    <w:rsid w:val="009253CF"/>
    <w:rsid w:val="00932AA2"/>
    <w:rsid w:val="00935067"/>
    <w:rsid w:val="00936410"/>
    <w:rsid w:val="00940DF4"/>
    <w:rsid w:val="0094191F"/>
    <w:rsid w:val="00941CD3"/>
    <w:rsid w:val="009425D6"/>
    <w:rsid w:val="00946944"/>
    <w:rsid w:val="00947C4C"/>
    <w:rsid w:val="009514DD"/>
    <w:rsid w:val="009526B9"/>
    <w:rsid w:val="00952D35"/>
    <w:rsid w:val="00953184"/>
    <w:rsid w:val="00953D67"/>
    <w:rsid w:val="009555FF"/>
    <w:rsid w:val="00956F35"/>
    <w:rsid w:val="0095792D"/>
    <w:rsid w:val="00962EB0"/>
    <w:rsid w:val="0096528D"/>
    <w:rsid w:val="009654B7"/>
    <w:rsid w:val="00965D6F"/>
    <w:rsid w:val="009660E3"/>
    <w:rsid w:val="00967AFD"/>
    <w:rsid w:val="00967B73"/>
    <w:rsid w:val="00973269"/>
    <w:rsid w:val="00974D33"/>
    <w:rsid w:val="00975521"/>
    <w:rsid w:val="00975C88"/>
    <w:rsid w:val="009762D9"/>
    <w:rsid w:val="00981975"/>
    <w:rsid w:val="00981D1F"/>
    <w:rsid w:val="00982358"/>
    <w:rsid w:val="00983129"/>
    <w:rsid w:val="00986DA8"/>
    <w:rsid w:val="00987791"/>
    <w:rsid w:val="009904BD"/>
    <w:rsid w:val="009906A8"/>
    <w:rsid w:val="00990B6A"/>
    <w:rsid w:val="009910BF"/>
    <w:rsid w:val="00991ABF"/>
    <w:rsid w:val="00991E9B"/>
    <w:rsid w:val="0099201B"/>
    <w:rsid w:val="0099255A"/>
    <w:rsid w:val="009939F7"/>
    <w:rsid w:val="00993A93"/>
    <w:rsid w:val="00995EAE"/>
    <w:rsid w:val="0099643D"/>
    <w:rsid w:val="00997A7C"/>
    <w:rsid w:val="009A096D"/>
    <w:rsid w:val="009A531E"/>
    <w:rsid w:val="009A73F2"/>
    <w:rsid w:val="009B116D"/>
    <w:rsid w:val="009B1C0E"/>
    <w:rsid w:val="009B5A70"/>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684"/>
    <w:rsid w:val="009D2773"/>
    <w:rsid w:val="009D3A9E"/>
    <w:rsid w:val="009D4DA5"/>
    <w:rsid w:val="009E031B"/>
    <w:rsid w:val="009E3009"/>
    <w:rsid w:val="009E50AE"/>
    <w:rsid w:val="009E77E2"/>
    <w:rsid w:val="009F0F79"/>
    <w:rsid w:val="009F1B3D"/>
    <w:rsid w:val="009F4523"/>
    <w:rsid w:val="009F48C7"/>
    <w:rsid w:val="009F5C19"/>
    <w:rsid w:val="00A00B24"/>
    <w:rsid w:val="00A03D6F"/>
    <w:rsid w:val="00A06A16"/>
    <w:rsid w:val="00A10E73"/>
    <w:rsid w:val="00A11AC5"/>
    <w:rsid w:val="00A1473A"/>
    <w:rsid w:val="00A211C5"/>
    <w:rsid w:val="00A232B7"/>
    <w:rsid w:val="00A23C39"/>
    <w:rsid w:val="00A23F45"/>
    <w:rsid w:val="00A23FBE"/>
    <w:rsid w:val="00A2526B"/>
    <w:rsid w:val="00A268E1"/>
    <w:rsid w:val="00A27335"/>
    <w:rsid w:val="00A31CC5"/>
    <w:rsid w:val="00A3326F"/>
    <w:rsid w:val="00A3394E"/>
    <w:rsid w:val="00A347C8"/>
    <w:rsid w:val="00A34BCE"/>
    <w:rsid w:val="00A356C8"/>
    <w:rsid w:val="00A40339"/>
    <w:rsid w:val="00A408E0"/>
    <w:rsid w:val="00A40F36"/>
    <w:rsid w:val="00A414C0"/>
    <w:rsid w:val="00A4273C"/>
    <w:rsid w:val="00A43D3D"/>
    <w:rsid w:val="00A45A3A"/>
    <w:rsid w:val="00A47B53"/>
    <w:rsid w:val="00A47F41"/>
    <w:rsid w:val="00A52F78"/>
    <w:rsid w:val="00A54100"/>
    <w:rsid w:val="00A542A5"/>
    <w:rsid w:val="00A5467A"/>
    <w:rsid w:val="00A55DEC"/>
    <w:rsid w:val="00A5694D"/>
    <w:rsid w:val="00A60943"/>
    <w:rsid w:val="00A62084"/>
    <w:rsid w:val="00A621C2"/>
    <w:rsid w:val="00A70205"/>
    <w:rsid w:val="00A711CC"/>
    <w:rsid w:val="00A721CA"/>
    <w:rsid w:val="00A73C7B"/>
    <w:rsid w:val="00A74DE5"/>
    <w:rsid w:val="00A7572C"/>
    <w:rsid w:val="00A76460"/>
    <w:rsid w:val="00A7693B"/>
    <w:rsid w:val="00A772DA"/>
    <w:rsid w:val="00A8106F"/>
    <w:rsid w:val="00A8381D"/>
    <w:rsid w:val="00A858EE"/>
    <w:rsid w:val="00A8766B"/>
    <w:rsid w:val="00A90635"/>
    <w:rsid w:val="00A90878"/>
    <w:rsid w:val="00A9117F"/>
    <w:rsid w:val="00A91B0C"/>
    <w:rsid w:val="00A944D1"/>
    <w:rsid w:val="00A94A6F"/>
    <w:rsid w:val="00A95A97"/>
    <w:rsid w:val="00A9778A"/>
    <w:rsid w:val="00AA02E4"/>
    <w:rsid w:val="00AA1088"/>
    <w:rsid w:val="00AA131E"/>
    <w:rsid w:val="00AA681E"/>
    <w:rsid w:val="00AA6A1F"/>
    <w:rsid w:val="00AB0860"/>
    <w:rsid w:val="00AB1010"/>
    <w:rsid w:val="00AB13A2"/>
    <w:rsid w:val="00AB1802"/>
    <w:rsid w:val="00AB182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9BC"/>
    <w:rsid w:val="00AD1FC1"/>
    <w:rsid w:val="00AD271E"/>
    <w:rsid w:val="00AD2A36"/>
    <w:rsid w:val="00AD2B8F"/>
    <w:rsid w:val="00AD3064"/>
    <w:rsid w:val="00AD4AF3"/>
    <w:rsid w:val="00AD584C"/>
    <w:rsid w:val="00AD65A2"/>
    <w:rsid w:val="00AE0085"/>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7EB1"/>
    <w:rsid w:val="00B025A9"/>
    <w:rsid w:val="00B02A9D"/>
    <w:rsid w:val="00B02B41"/>
    <w:rsid w:val="00B04F68"/>
    <w:rsid w:val="00B0599D"/>
    <w:rsid w:val="00B074A5"/>
    <w:rsid w:val="00B109A8"/>
    <w:rsid w:val="00B109B3"/>
    <w:rsid w:val="00B10E19"/>
    <w:rsid w:val="00B11139"/>
    <w:rsid w:val="00B111A3"/>
    <w:rsid w:val="00B11E0A"/>
    <w:rsid w:val="00B11EEB"/>
    <w:rsid w:val="00B1388A"/>
    <w:rsid w:val="00B13BB2"/>
    <w:rsid w:val="00B13DB8"/>
    <w:rsid w:val="00B14D88"/>
    <w:rsid w:val="00B153FC"/>
    <w:rsid w:val="00B1699E"/>
    <w:rsid w:val="00B17504"/>
    <w:rsid w:val="00B22A49"/>
    <w:rsid w:val="00B22FD4"/>
    <w:rsid w:val="00B24687"/>
    <w:rsid w:val="00B25F4B"/>
    <w:rsid w:val="00B2642E"/>
    <w:rsid w:val="00B302CA"/>
    <w:rsid w:val="00B30620"/>
    <w:rsid w:val="00B309FA"/>
    <w:rsid w:val="00B31161"/>
    <w:rsid w:val="00B3377A"/>
    <w:rsid w:val="00B35293"/>
    <w:rsid w:val="00B36812"/>
    <w:rsid w:val="00B36B62"/>
    <w:rsid w:val="00B4409E"/>
    <w:rsid w:val="00B45D00"/>
    <w:rsid w:val="00B4689E"/>
    <w:rsid w:val="00B521BA"/>
    <w:rsid w:val="00B543B2"/>
    <w:rsid w:val="00B54BA8"/>
    <w:rsid w:val="00B55068"/>
    <w:rsid w:val="00B554A4"/>
    <w:rsid w:val="00B613BE"/>
    <w:rsid w:val="00B62079"/>
    <w:rsid w:val="00B630E9"/>
    <w:rsid w:val="00B6366E"/>
    <w:rsid w:val="00B674DF"/>
    <w:rsid w:val="00B6776E"/>
    <w:rsid w:val="00B7161D"/>
    <w:rsid w:val="00B71988"/>
    <w:rsid w:val="00B72390"/>
    <w:rsid w:val="00B773F8"/>
    <w:rsid w:val="00B8034C"/>
    <w:rsid w:val="00B8173A"/>
    <w:rsid w:val="00B82536"/>
    <w:rsid w:val="00B832FA"/>
    <w:rsid w:val="00B84561"/>
    <w:rsid w:val="00B84920"/>
    <w:rsid w:val="00B87155"/>
    <w:rsid w:val="00B8741B"/>
    <w:rsid w:val="00B8794E"/>
    <w:rsid w:val="00B907DE"/>
    <w:rsid w:val="00B91221"/>
    <w:rsid w:val="00B92148"/>
    <w:rsid w:val="00B936B7"/>
    <w:rsid w:val="00B96557"/>
    <w:rsid w:val="00B96EBC"/>
    <w:rsid w:val="00BA0583"/>
    <w:rsid w:val="00BA48CD"/>
    <w:rsid w:val="00BA4F68"/>
    <w:rsid w:val="00BB050A"/>
    <w:rsid w:val="00BB27AA"/>
    <w:rsid w:val="00BB2BDA"/>
    <w:rsid w:val="00BB5E8D"/>
    <w:rsid w:val="00BB7390"/>
    <w:rsid w:val="00BB7DD5"/>
    <w:rsid w:val="00BC06DC"/>
    <w:rsid w:val="00BC15D5"/>
    <w:rsid w:val="00BC50AB"/>
    <w:rsid w:val="00BC694F"/>
    <w:rsid w:val="00BC6C43"/>
    <w:rsid w:val="00BD0537"/>
    <w:rsid w:val="00BD08F2"/>
    <w:rsid w:val="00BD1088"/>
    <w:rsid w:val="00BD2390"/>
    <w:rsid w:val="00BD2C96"/>
    <w:rsid w:val="00BD2CB4"/>
    <w:rsid w:val="00BD4228"/>
    <w:rsid w:val="00BD44A4"/>
    <w:rsid w:val="00BD4E80"/>
    <w:rsid w:val="00BD4F49"/>
    <w:rsid w:val="00BD5B6E"/>
    <w:rsid w:val="00BE1FDA"/>
    <w:rsid w:val="00BE37EA"/>
    <w:rsid w:val="00BE3D3A"/>
    <w:rsid w:val="00BE3D84"/>
    <w:rsid w:val="00BE3E76"/>
    <w:rsid w:val="00BE40E3"/>
    <w:rsid w:val="00BE4905"/>
    <w:rsid w:val="00BE51E6"/>
    <w:rsid w:val="00BE5EA4"/>
    <w:rsid w:val="00BE61C7"/>
    <w:rsid w:val="00BE6BDE"/>
    <w:rsid w:val="00BE6F47"/>
    <w:rsid w:val="00BF159A"/>
    <w:rsid w:val="00BF1EAC"/>
    <w:rsid w:val="00BF2C77"/>
    <w:rsid w:val="00BF6612"/>
    <w:rsid w:val="00C0026B"/>
    <w:rsid w:val="00C009CB"/>
    <w:rsid w:val="00C00E49"/>
    <w:rsid w:val="00C016FD"/>
    <w:rsid w:val="00C02237"/>
    <w:rsid w:val="00C04E52"/>
    <w:rsid w:val="00C05F1A"/>
    <w:rsid w:val="00C10CCC"/>
    <w:rsid w:val="00C134B6"/>
    <w:rsid w:val="00C13E0F"/>
    <w:rsid w:val="00C1602F"/>
    <w:rsid w:val="00C16F54"/>
    <w:rsid w:val="00C17A95"/>
    <w:rsid w:val="00C233A8"/>
    <w:rsid w:val="00C3316B"/>
    <w:rsid w:val="00C344CA"/>
    <w:rsid w:val="00C34BA1"/>
    <w:rsid w:val="00C36943"/>
    <w:rsid w:val="00C4375D"/>
    <w:rsid w:val="00C458F7"/>
    <w:rsid w:val="00C46F31"/>
    <w:rsid w:val="00C50224"/>
    <w:rsid w:val="00C5206F"/>
    <w:rsid w:val="00C52B8D"/>
    <w:rsid w:val="00C53746"/>
    <w:rsid w:val="00C54986"/>
    <w:rsid w:val="00C55533"/>
    <w:rsid w:val="00C57494"/>
    <w:rsid w:val="00C603D0"/>
    <w:rsid w:val="00C61785"/>
    <w:rsid w:val="00C629E5"/>
    <w:rsid w:val="00C62FA4"/>
    <w:rsid w:val="00C6457C"/>
    <w:rsid w:val="00C65513"/>
    <w:rsid w:val="00C655FB"/>
    <w:rsid w:val="00C65899"/>
    <w:rsid w:val="00C660D0"/>
    <w:rsid w:val="00C675D6"/>
    <w:rsid w:val="00C677FA"/>
    <w:rsid w:val="00C70030"/>
    <w:rsid w:val="00C73C35"/>
    <w:rsid w:val="00C76C45"/>
    <w:rsid w:val="00C76D54"/>
    <w:rsid w:val="00C80824"/>
    <w:rsid w:val="00C80A02"/>
    <w:rsid w:val="00C8268D"/>
    <w:rsid w:val="00C83179"/>
    <w:rsid w:val="00C835C0"/>
    <w:rsid w:val="00C83CDB"/>
    <w:rsid w:val="00C847C8"/>
    <w:rsid w:val="00C86D9E"/>
    <w:rsid w:val="00C87C78"/>
    <w:rsid w:val="00C87E76"/>
    <w:rsid w:val="00C90D57"/>
    <w:rsid w:val="00C91210"/>
    <w:rsid w:val="00C914FF"/>
    <w:rsid w:val="00C928CE"/>
    <w:rsid w:val="00C9535A"/>
    <w:rsid w:val="00C958C8"/>
    <w:rsid w:val="00C95913"/>
    <w:rsid w:val="00CA3A3D"/>
    <w:rsid w:val="00CA5EB5"/>
    <w:rsid w:val="00CA7238"/>
    <w:rsid w:val="00CA7BDD"/>
    <w:rsid w:val="00CB15DB"/>
    <w:rsid w:val="00CB18B6"/>
    <w:rsid w:val="00CB2FF3"/>
    <w:rsid w:val="00CB3044"/>
    <w:rsid w:val="00CB39B0"/>
    <w:rsid w:val="00CB4CB7"/>
    <w:rsid w:val="00CB4D62"/>
    <w:rsid w:val="00CB6339"/>
    <w:rsid w:val="00CB79C0"/>
    <w:rsid w:val="00CB7C62"/>
    <w:rsid w:val="00CC1262"/>
    <w:rsid w:val="00CC2643"/>
    <w:rsid w:val="00CC35A8"/>
    <w:rsid w:val="00CC3C1A"/>
    <w:rsid w:val="00CC4408"/>
    <w:rsid w:val="00CC4461"/>
    <w:rsid w:val="00CC621F"/>
    <w:rsid w:val="00CC6A54"/>
    <w:rsid w:val="00CC7E93"/>
    <w:rsid w:val="00CD02E1"/>
    <w:rsid w:val="00CD038A"/>
    <w:rsid w:val="00CD03E8"/>
    <w:rsid w:val="00CD11BF"/>
    <w:rsid w:val="00CD1B24"/>
    <w:rsid w:val="00CD2B02"/>
    <w:rsid w:val="00CD2D9E"/>
    <w:rsid w:val="00CD505A"/>
    <w:rsid w:val="00CD5DE0"/>
    <w:rsid w:val="00CD5EAE"/>
    <w:rsid w:val="00CD6A47"/>
    <w:rsid w:val="00CD71D4"/>
    <w:rsid w:val="00CD770D"/>
    <w:rsid w:val="00CE1DA0"/>
    <w:rsid w:val="00CE2CBB"/>
    <w:rsid w:val="00CE3234"/>
    <w:rsid w:val="00CE32BC"/>
    <w:rsid w:val="00CE5589"/>
    <w:rsid w:val="00CE7C68"/>
    <w:rsid w:val="00D01ED4"/>
    <w:rsid w:val="00D02356"/>
    <w:rsid w:val="00D02747"/>
    <w:rsid w:val="00D032B1"/>
    <w:rsid w:val="00D041C2"/>
    <w:rsid w:val="00D04B8A"/>
    <w:rsid w:val="00D04DDB"/>
    <w:rsid w:val="00D07F49"/>
    <w:rsid w:val="00D10E85"/>
    <w:rsid w:val="00D14AAB"/>
    <w:rsid w:val="00D15775"/>
    <w:rsid w:val="00D15C95"/>
    <w:rsid w:val="00D1635D"/>
    <w:rsid w:val="00D1687C"/>
    <w:rsid w:val="00D16A72"/>
    <w:rsid w:val="00D20068"/>
    <w:rsid w:val="00D22EBE"/>
    <w:rsid w:val="00D233BC"/>
    <w:rsid w:val="00D25EB2"/>
    <w:rsid w:val="00D312D5"/>
    <w:rsid w:val="00D3143F"/>
    <w:rsid w:val="00D31788"/>
    <w:rsid w:val="00D32439"/>
    <w:rsid w:val="00D32A36"/>
    <w:rsid w:val="00D33C20"/>
    <w:rsid w:val="00D35885"/>
    <w:rsid w:val="00D37EEB"/>
    <w:rsid w:val="00D4073D"/>
    <w:rsid w:val="00D414BF"/>
    <w:rsid w:val="00D44D96"/>
    <w:rsid w:val="00D4518E"/>
    <w:rsid w:val="00D4720B"/>
    <w:rsid w:val="00D50A92"/>
    <w:rsid w:val="00D551B5"/>
    <w:rsid w:val="00D56CB4"/>
    <w:rsid w:val="00D57752"/>
    <w:rsid w:val="00D603A9"/>
    <w:rsid w:val="00D60FE3"/>
    <w:rsid w:val="00D61A22"/>
    <w:rsid w:val="00D63742"/>
    <w:rsid w:val="00D651F8"/>
    <w:rsid w:val="00D65917"/>
    <w:rsid w:val="00D66BE8"/>
    <w:rsid w:val="00D67163"/>
    <w:rsid w:val="00D6716D"/>
    <w:rsid w:val="00D72F02"/>
    <w:rsid w:val="00D74433"/>
    <w:rsid w:val="00D7568A"/>
    <w:rsid w:val="00D779FE"/>
    <w:rsid w:val="00D80E13"/>
    <w:rsid w:val="00D81161"/>
    <w:rsid w:val="00D81D06"/>
    <w:rsid w:val="00D823BA"/>
    <w:rsid w:val="00D83FBA"/>
    <w:rsid w:val="00D850D3"/>
    <w:rsid w:val="00D85A0A"/>
    <w:rsid w:val="00D869DB"/>
    <w:rsid w:val="00D869EC"/>
    <w:rsid w:val="00D90456"/>
    <w:rsid w:val="00D9047A"/>
    <w:rsid w:val="00D926D5"/>
    <w:rsid w:val="00D93060"/>
    <w:rsid w:val="00D96682"/>
    <w:rsid w:val="00DA10AC"/>
    <w:rsid w:val="00DA1D65"/>
    <w:rsid w:val="00DA26D2"/>
    <w:rsid w:val="00DA34DA"/>
    <w:rsid w:val="00DA3E30"/>
    <w:rsid w:val="00DA501E"/>
    <w:rsid w:val="00DA763C"/>
    <w:rsid w:val="00DB7B22"/>
    <w:rsid w:val="00DC1029"/>
    <w:rsid w:val="00DC21CC"/>
    <w:rsid w:val="00DC39C0"/>
    <w:rsid w:val="00DC3B5B"/>
    <w:rsid w:val="00DC446F"/>
    <w:rsid w:val="00DC58E2"/>
    <w:rsid w:val="00DC65A1"/>
    <w:rsid w:val="00DD18A5"/>
    <w:rsid w:val="00DD2600"/>
    <w:rsid w:val="00DD2CAD"/>
    <w:rsid w:val="00DD2F3E"/>
    <w:rsid w:val="00DD42E4"/>
    <w:rsid w:val="00DD59EC"/>
    <w:rsid w:val="00DD5BA4"/>
    <w:rsid w:val="00DE0DB0"/>
    <w:rsid w:val="00DE2015"/>
    <w:rsid w:val="00DE6967"/>
    <w:rsid w:val="00DE6F98"/>
    <w:rsid w:val="00DE7D4D"/>
    <w:rsid w:val="00DF10E7"/>
    <w:rsid w:val="00DF2756"/>
    <w:rsid w:val="00DF27CF"/>
    <w:rsid w:val="00DF41D0"/>
    <w:rsid w:val="00DF467E"/>
    <w:rsid w:val="00E004C4"/>
    <w:rsid w:val="00E019E8"/>
    <w:rsid w:val="00E033D8"/>
    <w:rsid w:val="00E0340A"/>
    <w:rsid w:val="00E05417"/>
    <w:rsid w:val="00E061AA"/>
    <w:rsid w:val="00E06862"/>
    <w:rsid w:val="00E07851"/>
    <w:rsid w:val="00E101AE"/>
    <w:rsid w:val="00E10E73"/>
    <w:rsid w:val="00E11049"/>
    <w:rsid w:val="00E11DBF"/>
    <w:rsid w:val="00E11E71"/>
    <w:rsid w:val="00E17DC6"/>
    <w:rsid w:val="00E21471"/>
    <w:rsid w:val="00E220EA"/>
    <w:rsid w:val="00E244E9"/>
    <w:rsid w:val="00E27CC8"/>
    <w:rsid w:val="00E30836"/>
    <w:rsid w:val="00E32209"/>
    <w:rsid w:val="00E327CD"/>
    <w:rsid w:val="00E331F5"/>
    <w:rsid w:val="00E34955"/>
    <w:rsid w:val="00E36264"/>
    <w:rsid w:val="00E366DC"/>
    <w:rsid w:val="00E36C0E"/>
    <w:rsid w:val="00E401E1"/>
    <w:rsid w:val="00E402BE"/>
    <w:rsid w:val="00E41B57"/>
    <w:rsid w:val="00E41CB3"/>
    <w:rsid w:val="00E41DF7"/>
    <w:rsid w:val="00E426E4"/>
    <w:rsid w:val="00E42B75"/>
    <w:rsid w:val="00E4322C"/>
    <w:rsid w:val="00E43CD2"/>
    <w:rsid w:val="00E448D9"/>
    <w:rsid w:val="00E46023"/>
    <w:rsid w:val="00E46C71"/>
    <w:rsid w:val="00E500A5"/>
    <w:rsid w:val="00E50C79"/>
    <w:rsid w:val="00E54F0D"/>
    <w:rsid w:val="00E563A4"/>
    <w:rsid w:val="00E56693"/>
    <w:rsid w:val="00E5686D"/>
    <w:rsid w:val="00E5725B"/>
    <w:rsid w:val="00E57317"/>
    <w:rsid w:val="00E60DFC"/>
    <w:rsid w:val="00E62CA2"/>
    <w:rsid w:val="00E64188"/>
    <w:rsid w:val="00E66384"/>
    <w:rsid w:val="00E6695A"/>
    <w:rsid w:val="00E7041D"/>
    <w:rsid w:val="00E80D9C"/>
    <w:rsid w:val="00E822DE"/>
    <w:rsid w:val="00E83D26"/>
    <w:rsid w:val="00E84529"/>
    <w:rsid w:val="00E84930"/>
    <w:rsid w:val="00E84F42"/>
    <w:rsid w:val="00E861D3"/>
    <w:rsid w:val="00E874EC"/>
    <w:rsid w:val="00E915E1"/>
    <w:rsid w:val="00E946D3"/>
    <w:rsid w:val="00E94963"/>
    <w:rsid w:val="00E94CA1"/>
    <w:rsid w:val="00E95326"/>
    <w:rsid w:val="00E966F0"/>
    <w:rsid w:val="00E969C2"/>
    <w:rsid w:val="00E9701A"/>
    <w:rsid w:val="00E975EB"/>
    <w:rsid w:val="00EA0110"/>
    <w:rsid w:val="00EA0A05"/>
    <w:rsid w:val="00EA0E35"/>
    <w:rsid w:val="00EA1F2E"/>
    <w:rsid w:val="00EA385D"/>
    <w:rsid w:val="00EA4D4C"/>
    <w:rsid w:val="00EA68B5"/>
    <w:rsid w:val="00EA6CB3"/>
    <w:rsid w:val="00EA6D6F"/>
    <w:rsid w:val="00EB083C"/>
    <w:rsid w:val="00EB2089"/>
    <w:rsid w:val="00EB266D"/>
    <w:rsid w:val="00EB282D"/>
    <w:rsid w:val="00EB2D74"/>
    <w:rsid w:val="00EB40B7"/>
    <w:rsid w:val="00EB579C"/>
    <w:rsid w:val="00EB7719"/>
    <w:rsid w:val="00EC14CF"/>
    <w:rsid w:val="00EC2839"/>
    <w:rsid w:val="00EC4A5A"/>
    <w:rsid w:val="00EC51C6"/>
    <w:rsid w:val="00EC59B0"/>
    <w:rsid w:val="00EC5D67"/>
    <w:rsid w:val="00ED026A"/>
    <w:rsid w:val="00ED02E7"/>
    <w:rsid w:val="00ED1C22"/>
    <w:rsid w:val="00ED26E7"/>
    <w:rsid w:val="00ED32F7"/>
    <w:rsid w:val="00ED4CDD"/>
    <w:rsid w:val="00ED7FE3"/>
    <w:rsid w:val="00EE2475"/>
    <w:rsid w:val="00EE4B32"/>
    <w:rsid w:val="00EE5CD9"/>
    <w:rsid w:val="00EE5F58"/>
    <w:rsid w:val="00EE636D"/>
    <w:rsid w:val="00EF1C94"/>
    <w:rsid w:val="00EF27E0"/>
    <w:rsid w:val="00EF2D4F"/>
    <w:rsid w:val="00EF3C02"/>
    <w:rsid w:val="00EF4684"/>
    <w:rsid w:val="00EF4BD1"/>
    <w:rsid w:val="00EF7BEC"/>
    <w:rsid w:val="00F001C8"/>
    <w:rsid w:val="00F00DD4"/>
    <w:rsid w:val="00F02BC3"/>
    <w:rsid w:val="00F02D1C"/>
    <w:rsid w:val="00F04B8E"/>
    <w:rsid w:val="00F05052"/>
    <w:rsid w:val="00F05E65"/>
    <w:rsid w:val="00F109EB"/>
    <w:rsid w:val="00F14274"/>
    <w:rsid w:val="00F1492A"/>
    <w:rsid w:val="00F14E8D"/>
    <w:rsid w:val="00F15969"/>
    <w:rsid w:val="00F167CD"/>
    <w:rsid w:val="00F16C99"/>
    <w:rsid w:val="00F17039"/>
    <w:rsid w:val="00F1789B"/>
    <w:rsid w:val="00F17923"/>
    <w:rsid w:val="00F17AFE"/>
    <w:rsid w:val="00F2288B"/>
    <w:rsid w:val="00F24621"/>
    <w:rsid w:val="00F24C10"/>
    <w:rsid w:val="00F255AA"/>
    <w:rsid w:val="00F25892"/>
    <w:rsid w:val="00F26AFE"/>
    <w:rsid w:val="00F26EB7"/>
    <w:rsid w:val="00F27269"/>
    <w:rsid w:val="00F27D30"/>
    <w:rsid w:val="00F27D85"/>
    <w:rsid w:val="00F304B7"/>
    <w:rsid w:val="00F30FF8"/>
    <w:rsid w:val="00F34260"/>
    <w:rsid w:val="00F34C5D"/>
    <w:rsid w:val="00F354D7"/>
    <w:rsid w:val="00F36C08"/>
    <w:rsid w:val="00F40D18"/>
    <w:rsid w:val="00F40E54"/>
    <w:rsid w:val="00F41F4B"/>
    <w:rsid w:val="00F43787"/>
    <w:rsid w:val="00F44790"/>
    <w:rsid w:val="00F45B59"/>
    <w:rsid w:val="00F46B43"/>
    <w:rsid w:val="00F4715E"/>
    <w:rsid w:val="00F47A5E"/>
    <w:rsid w:val="00F47E8E"/>
    <w:rsid w:val="00F47EA1"/>
    <w:rsid w:val="00F50ABF"/>
    <w:rsid w:val="00F50E37"/>
    <w:rsid w:val="00F511C9"/>
    <w:rsid w:val="00F512BC"/>
    <w:rsid w:val="00F53E52"/>
    <w:rsid w:val="00F56AD6"/>
    <w:rsid w:val="00F573EC"/>
    <w:rsid w:val="00F57500"/>
    <w:rsid w:val="00F60106"/>
    <w:rsid w:val="00F62718"/>
    <w:rsid w:val="00F62A0A"/>
    <w:rsid w:val="00F63B0D"/>
    <w:rsid w:val="00F643DE"/>
    <w:rsid w:val="00F6701F"/>
    <w:rsid w:val="00F7216B"/>
    <w:rsid w:val="00F72CF2"/>
    <w:rsid w:val="00F732EB"/>
    <w:rsid w:val="00F7488F"/>
    <w:rsid w:val="00F751A7"/>
    <w:rsid w:val="00F770B7"/>
    <w:rsid w:val="00F8082E"/>
    <w:rsid w:val="00F845FD"/>
    <w:rsid w:val="00F878CA"/>
    <w:rsid w:val="00F87B97"/>
    <w:rsid w:val="00F90386"/>
    <w:rsid w:val="00F90F81"/>
    <w:rsid w:val="00F91F29"/>
    <w:rsid w:val="00F922E2"/>
    <w:rsid w:val="00F92685"/>
    <w:rsid w:val="00F938C8"/>
    <w:rsid w:val="00F94697"/>
    <w:rsid w:val="00F97995"/>
    <w:rsid w:val="00FA1485"/>
    <w:rsid w:val="00FA1A62"/>
    <w:rsid w:val="00FA25C3"/>
    <w:rsid w:val="00FA2D85"/>
    <w:rsid w:val="00FA3437"/>
    <w:rsid w:val="00FA5612"/>
    <w:rsid w:val="00FA7326"/>
    <w:rsid w:val="00FA7C95"/>
    <w:rsid w:val="00FB0860"/>
    <w:rsid w:val="00FB18B0"/>
    <w:rsid w:val="00FB1F2A"/>
    <w:rsid w:val="00FB282A"/>
    <w:rsid w:val="00FB2DC1"/>
    <w:rsid w:val="00FB31B3"/>
    <w:rsid w:val="00FB4DCE"/>
    <w:rsid w:val="00FB5261"/>
    <w:rsid w:val="00FB6366"/>
    <w:rsid w:val="00FB68E1"/>
    <w:rsid w:val="00FB76C7"/>
    <w:rsid w:val="00FC24D9"/>
    <w:rsid w:val="00FC2B9D"/>
    <w:rsid w:val="00FC40F7"/>
    <w:rsid w:val="00FC4B83"/>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25AE"/>
    <w:rsid w:val="00FE33F7"/>
    <w:rsid w:val="00FE375B"/>
    <w:rsid w:val="00FE3983"/>
    <w:rsid w:val="00FE7273"/>
    <w:rsid w:val="00FF2439"/>
    <w:rsid w:val="00FF39C5"/>
    <w:rsid w:val="00FF3B7F"/>
    <w:rsid w:val="00FF3DE2"/>
    <w:rsid w:val="00FF41E9"/>
    <w:rsid w:val="00FF4304"/>
    <w:rsid w:val="00FF4938"/>
    <w:rsid w:val="00FF4EAB"/>
    <w:rsid w:val="00FF5792"/>
    <w:rsid w:val="00FF5EFD"/>
    <w:rsid w:val="00FF6B73"/>
    <w:rsid w:val="00FF743E"/>
    <w:rsid w:val="00FF75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uiPriority w:val="99"/>
    <w:rsid w:val="0094191F"/>
    <w:rPr>
      <w:sz w:val="20"/>
      <w:szCs w:val="20"/>
    </w:rPr>
  </w:style>
  <w:style w:type="character" w:customStyle="1" w:styleId="EndnotentextZchn">
    <w:name w:val="Endnotentext Zchn"/>
    <w:basedOn w:val="Absatz-Standardschriftart"/>
    <w:link w:val="Endnotentext"/>
    <w:uiPriority w:val="99"/>
    <w:rsid w:val="0094191F"/>
    <w:rPr>
      <w:lang w:val="de-DE" w:eastAsia="de-DE"/>
    </w:rPr>
  </w:style>
  <w:style w:type="character" w:styleId="Endnotenzeichen">
    <w:name w:val="endnote reference"/>
    <w:basedOn w:val="Absatz-Standardschriftart"/>
    <w:uiPriority w:val="99"/>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character" w:customStyle="1" w:styleId="highlight">
    <w:name w:val="highlight"/>
    <w:basedOn w:val="Absatz-Standardschriftart"/>
    <w:rsid w:val="005B360D"/>
  </w:style>
  <w:style w:type="character" w:customStyle="1" w:styleId="NichtaufgelsteErwhnung1">
    <w:name w:val="Nicht aufgelöste Erwähnung1"/>
    <w:basedOn w:val="Absatz-Standardschriftart"/>
    <w:uiPriority w:val="99"/>
    <w:semiHidden/>
    <w:unhideWhenUsed/>
    <w:rsid w:val="00432112"/>
    <w:rPr>
      <w:color w:val="605E5C"/>
      <w:shd w:val="clear" w:color="auto" w:fill="E1DFDD"/>
    </w:rPr>
  </w:style>
  <w:style w:type="character" w:customStyle="1" w:styleId="Internetlink">
    <w:name w:val="Internetlink"/>
    <w:basedOn w:val="Absatz-Standardschriftart"/>
    <w:rsid w:val="0028617A"/>
    <w:rPr>
      <w:color w:val="0000FF"/>
      <w:u w:val="single"/>
    </w:rPr>
  </w:style>
  <w:style w:type="character" w:customStyle="1" w:styleId="NichtaufgelsteErwhnung2">
    <w:name w:val="Nicht aufgelöste Erwähnung2"/>
    <w:basedOn w:val="Absatz-Standardschriftart"/>
    <w:uiPriority w:val="99"/>
    <w:semiHidden/>
    <w:unhideWhenUsed/>
    <w:rsid w:val="002861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03141936">
      <w:bodyDiv w:val="1"/>
      <w:marLeft w:val="0"/>
      <w:marRight w:val="0"/>
      <w:marTop w:val="0"/>
      <w:marBottom w:val="0"/>
      <w:divBdr>
        <w:top w:val="none" w:sz="0" w:space="0" w:color="auto"/>
        <w:left w:val="none" w:sz="0" w:space="0" w:color="auto"/>
        <w:bottom w:val="none" w:sz="0" w:space="0" w:color="auto"/>
        <w:right w:val="none" w:sz="0" w:space="0" w:color="auto"/>
      </w:divBdr>
      <w:divsChild>
        <w:div w:id="464003838">
          <w:marLeft w:val="0"/>
          <w:marRight w:val="0"/>
          <w:marTop w:val="0"/>
          <w:marBottom w:val="0"/>
          <w:divBdr>
            <w:top w:val="none" w:sz="0" w:space="0" w:color="auto"/>
            <w:left w:val="none" w:sz="0" w:space="0" w:color="auto"/>
            <w:bottom w:val="none" w:sz="0" w:space="0" w:color="auto"/>
            <w:right w:val="none" w:sz="0" w:space="0" w:color="auto"/>
          </w:divBdr>
        </w:div>
        <w:div w:id="165092350">
          <w:marLeft w:val="0"/>
          <w:marRight w:val="0"/>
          <w:marTop w:val="0"/>
          <w:marBottom w:val="0"/>
          <w:divBdr>
            <w:top w:val="none" w:sz="0" w:space="0" w:color="auto"/>
            <w:left w:val="none" w:sz="0" w:space="0" w:color="auto"/>
            <w:bottom w:val="none" w:sz="0" w:space="0" w:color="auto"/>
            <w:right w:val="none" w:sz="0" w:space="0" w:color="auto"/>
          </w:divBdr>
        </w:div>
        <w:div w:id="2093816807">
          <w:marLeft w:val="0"/>
          <w:marRight w:val="0"/>
          <w:marTop w:val="0"/>
          <w:marBottom w:val="0"/>
          <w:divBdr>
            <w:top w:val="none" w:sz="0" w:space="0" w:color="auto"/>
            <w:left w:val="none" w:sz="0" w:space="0" w:color="auto"/>
            <w:bottom w:val="none" w:sz="0" w:space="0" w:color="auto"/>
            <w:right w:val="none" w:sz="0" w:space="0" w:color="auto"/>
          </w:divBdr>
        </w:div>
        <w:div w:id="1792280338">
          <w:marLeft w:val="0"/>
          <w:marRight w:val="0"/>
          <w:marTop w:val="0"/>
          <w:marBottom w:val="0"/>
          <w:divBdr>
            <w:top w:val="none" w:sz="0" w:space="0" w:color="auto"/>
            <w:left w:val="none" w:sz="0" w:space="0" w:color="auto"/>
            <w:bottom w:val="none" w:sz="0" w:space="0" w:color="auto"/>
            <w:right w:val="none" w:sz="0" w:space="0" w:color="auto"/>
          </w:divBdr>
        </w:div>
        <w:div w:id="921985672">
          <w:marLeft w:val="0"/>
          <w:marRight w:val="0"/>
          <w:marTop w:val="0"/>
          <w:marBottom w:val="0"/>
          <w:divBdr>
            <w:top w:val="none" w:sz="0" w:space="0" w:color="auto"/>
            <w:left w:val="none" w:sz="0" w:space="0" w:color="auto"/>
            <w:bottom w:val="none" w:sz="0" w:space="0" w:color="auto"/>
            <w:right w:val="none" w:sz="0" w:space="0" w:color="auto"/>
          </w:divBdr>
        </w:div>
      </w:divsChild>
    </w:div>
    <w:div w:id="443965071">
      <w:bodyDiv w:val="1"/>
      <w:marLeft w:val="0"/>
      <w:marRight w:val="0"/>
      <w:marTop w:val="0"/>
      <w:marBottom w:val="0"/>
      <w:divBdr>
        <w:top w:val="none" w:sz="0" w:space="0" w:color="auto"/>
        <w:left w:val="none" w:sz="0" w:space="0" w:color="auto"/>
        <w:bottom w:val="none" w:sz="0" w:space="0" w:color="auto"/>
        <w:right w:val="none" w:sz="0" w:space="0" w:color="auto"/>
      </w:divBdr>
      <w:divsChild>
        <w:div w:id="484008190">
          <w:marLeft w:val="0"/>
          <w:marRight w:val="0"/>
          <w:marTop w:val="0"/>
          <w:marBottom w:val="0"/>
          <w:divBdr>
            <w:top w:val="none" w:sz="0" w:space="0" w:color="auto"/>
            <w:left w:val="none" w:sz="0" w:space="0" w:color="auto"/>
            <w:bottom w:val="none" w:sz="0" w:space="0" w:color="auto"/>
            <w:right w:val="none" w:sz="0" w:space="0" w:color="auto"/>
          </w:divBdr>
          <w:divsChild>
            <w:div w:id="1550342511">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
                <w:div w:id="1710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637">
          <w:marLeft w:val="0"/>
          <w:marRight w:val="0"/>
          <w:marTop w:val="0"/>
          <w:marBottom w:val="0"/>
          <w:divBdr>
            <w:top w:val="none" w:sz="0" w:space="0" w:color="auto"/>
            <w:left w:val="none" w:sz="0" w:space="0" w:color="auto"/>
            <w:bottom w:val="none" w:sz="0" w:space="0" w:color="auto"/>
            <w:right w:val="none" w:sz="0" w:space="0" w:color="auto"/>
          </w:divBdr>
        </w:div>
      </w:divsChild>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42222767">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33726633">
      <w:bodyDiv w:val="1"/>
      <w:marLeft w:val="0"/>
      <w:marRight w:val="0"/>
      <w:marTop w:val="0"/>
      <w:marBottom w:val="0"/>
      <w:divBdr>
        <w:top w:val="none" w:sz="0" w:space="0" w:color="auto"/>
        <w:left w:val="none" w:sz="0" w:space="0" w:color="auto"/>
        <w:bottom w:val="none" w:sz="0" w:space="0" w:color="auto"/>
        <w:right w:val="none" w:sz="0" w:space="0" w:color="auto"/>
      </w:divBdr>
      <w:divsChild>
        <w:div w:id="2045321233">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6675992">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p-kongress.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cal-media-consulting.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ald.schenk@medical-media-consulting.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arbara.urba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ogp-kongress.at/anmeldung-zur-virtuellen-tagu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F4053-E122-49AC-A9DA-B6D70DDC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1885</Words>
  <Characters>11877</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Preses</vt:lpstr>
    </vt:vector>
  </TitlesOfParts>
  <Company>Harald Schenk</Company>
  <LinksUpToDate>false</LinksUpToDate>
  <CharactersWithSpaces>13735</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5</cp:revision>
  <cp:lastPrinted>2016-10-03T11:05:00Z</cp:lastPrinted>
  <dcterms:created xsi:type="dcterms:W3CDTF">2020-10-10T08:41:00Z</dcterms:created>
  <dcterms:modified xsi:type="dcterms:W3CDTF">2020-10-10T10:57:00Z</dcterms:modified>
</cp:coreProperties>
</file>