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1E" w:rsidRPr="00245AD0" w:rsidRDefault="00D5691E" w:rsidP="00D5691E">
      <w:pPr>
        <w:spacing w:before="120" w:after="120"/>
        <w:jc w:val="right"/>
        <w:rPr>
          <w:rFonts w:ascii="Arial" w:hAnsi="Arial" w:cs="Arial"/>
          <w:sz w:val="20"/>
          <w:szCs w:val="20"/>
          <w:lang w:val="de-AT"/>
        </w:rPr>
      </w:pPr>
      <w:r w:rsidRPr="00245AD0">
        <w:rPr>
          <w:rFonts w:ascii="Arial" w:hAnsi="Arial" w:cs="Arial"/>
          <w:sz w:val="20"/>
          <w:szCs w:val="20"/>
          <w:lang w:val="de-AT"/>
        </w:rPr>
        <w:t>4. Oktober 2016</w:t>
      </w:r>
    </w:p>
    <w:p w:rsidR="00CE6FC8" w:rsidRPr="00665E37" w:rsidRDefault="00CE6FC8" w:rsidP="00CE6FC8">
      <w:pPr>
        <w:spacing w:after="120" w:line="312" w:lineRule="auto"/>
        <w:rPr>
          <w:rFonts w:ascii="Arial" w:hAnsi="Arial" w:cs="Arial"/>
          <w:b/>
          <w:sz w:val="28"/>
          <w:szCs w:val="18"/>
          <w:u w:val="single"/>
          <w:lang w:val="de-AT"/>
        </w:rPr>
      </w:pPr>
    </w:p>
    <w:p w:rsidR="00CE6FC8" w:rsidRPr="00665E37" w:rsidRDefault="00CE6FC8" w:rsidP="00CE6FC8">
      <w:pPr>
        <w:spacing w:after="120" w:line="312" w:lineRule="auto"/>
        <w:rPr>
          <w:rFonts w:ascii="Arial" w:hAnsi="Arial" w:cs="Arial"/>
          <w:b/>
          <w:sz w:val="22"/>
          <w:szCs w:val="16"/>
          <w:u w:val="single"/>
          <w:lang w:val="de-AT"/>
        </w:rPr>
      </w:pPr>
      <w:r w:rsidRPr="00665E37">
        <w:rPr>
          <w:rFonts w:ascii="Arial" w:hAnsi="Arial" w:cs="Arial"/>
          <w:b/>
          <w:sz w:val="22"/>
          <w:szCs w:val="16"/>
          <w:u w:val="single"/>
          <w:lang w:val="de-AT"/>
        </w:rPr>
        <w:t>ÖGP Jahrestagung 2016</w:t>
      </w:r>
    </w:p>
    <w:p w:rsidR="00CE6FC8" w:rsidRPr="00665E37" w:rsidRDefault="00CE6FC8" w:rsidP="00CE6FC8">
      <w:pPr>
        <w:spacing w:before="120" w:after="120" w:line="312" w:lineRule="auto"/>
        <w:rPr>
          <w:rFonts w:ascii="Arial" w:hAnsi="Arial" w:cs="Arial"/>
          <w:b/>
          <w:sz w:val="28"/>
          <w:szCs w:val="16"/>
          <w:u w:val="single"/>
          <w:lang w:val="de-AT"/>
        </w:rPr>
      </w:pPr>
      <w:r w:rsidRPr="00665E37">
        <w:rPr>
          <w:rFonts w:ascii="Arial" w:hAnsi="Arial" w:cs="Arial"/>
          <w:b/>
          <w:sz w:val="28"/>
          <w:szCs w:val="16"/>
          <w:u w:val="single"/>
          <w:lang w:val="de-AT"/>
        </w:rPr>
        <w:t>Tuberkulose bleibt trotz Migration und Flüchtlingsströmen aus den Krisengebieten seltene Erkrankung in Österreich</w:t>
      </w:r>
    </w:p>
    <w:p w:rsidR="00CE6FC8" w:rsidRPr="00665E37" w:rsidRDefault="00CE6FC8" w:rsidP="00CE6FC8">
      <w:pPr>
        <w:spacing w:line="288" w:lineRule="auto"/>
        <w:rPr>
          <w:rFonts w:ascii="Arial" w:hAnsi="Arial" w:cs="Arial"/>
          <w:b/>
          <w:sz w:val="22"/>
          <w:szCs w:val="16"/>
          <w:lang w:val="de-AT"/>
        </w:rPr>
      </w:pPr>
      <w:r w:rsidRPr="00665E37">
        <w:rPr>
          <w:rFonts w:ascii="Arial" w:hAnsi="Arial" w:cs="Arial"/>
          <w:b/>
          <w:sz w:val="22"/>
          <w:szCs w:val="16"/>
          <w:lang w:val="de-AT"/>
        </w:rPr>
        <w:t xml:space="preserve">Im Rahmen </w:t>
      </w:r>
      <w:r>
        <w:rPr>
          <w:rFonts w:ascii="Arial" w:hAnsi="Arial" w:cs="Arial"/>
          <w:b/>
          <w:sz w:val="22"/>
          <w:szCs w:val="16"/>
          <w:lang w:val="de-AT"/>
        </w:rPr>
        <w:t>eines Mediengesprächs, das anlässlich de</w:t>
      </w:r>
      <w:r w:rsidRPr="00665E37">
        <w:rPr>
          <w:rFonts w:ascii="Arial" w:hAnsi="Arial" w:cs="Arial"/>
          <w:b/>
          <w:sz w:val="22"/>
          <w:szCs w:val="16"/>
          <w:lang w:val="de-AT"/>
        </w:rPr>
        <w:t>r Jahrestagung der österreichischen Gesellschaft für Pneumologie (ÖGP</w:t>
      </w:r>
      <w:r>
        <w:rPr>
          <w:rFonts w:ascii="Arial" w:hAnsi="Arial" w:cs="Arial"/>
          <w:b/>
          <w:sz w:val="22"/>
          <w:szCs w:val="16"/>
          <w:lang w:val="de-AT"/>
        </w:rPr>
        <w:t>) (</w:t>
      </w:r>
      <w:r w:rsidRPr="00665E37">
        <w:rPr>
          <w:rFonts w:ascii="Arial" w:hAnsi="Arial" w:cs="Arial"/>
          <w:b/>
          <w:sz w:val="22"/>
          <w:szCs w:val="16"/>
          <w:lang w:val="de-AT"/>
        </w:rPr>
        <w:t>6. bis 8. Oktober in Wien</w:t>
      </w:r>
      <w:r>
        <w:rPr>
          <w:rFonts w:ascii="Arial" w:hAnsi="Arial" w:cs="Arial"/>
          <w:b/>
          <w:sz w:val="22"/>
          <w:szCs w:val="16"/>
          <w:lang w:val="de-AT"/>
        </w:rPr>
        <w:t>)</w:t>
      </w:r>
      <w:r w:rsidRPr="00665E37">
        <w:rPr>
          <w:rFonts w:ascii="Arial" w:hAnsi="Arial" w:cs="Arial"/>
          <w:b/>
          <w:sz w:val="22"/>
          <w:szCs w:val="16"/>
          <w:lang w:val="de-AT"/>
        </w:rPr>
        <w:t xml:space="preserve"> </w:t>
      </w:r>
      <w:r>
        <w:rPr>
          <w:rFonts w:ascii="Arial" w:hAnsi="Arial" w:cs="Arial"/>
          <w:b/>
          <w:sz w:val="22"/>
          <w:szCs w:val="16"/>
          <w:lang w:val="de-AT"/>
        </w:rPr>
        <w:t xml:space="preserve">stattfand, gab </w:t>
      </w:r>
      <w:r w:rsidRPr="00665E37">
        <w:rPr>
          <w:rFonts w:ascii="Arial" w:hAnsi="Arial" w:cs="Arial"/>
          <w:b/>
          <w:sz w:val="22"/>
          <w:szCs w:val="16"/>
          <w:lang w:val="de-AT"/>
        </w:rPr>
        <w:t>Dr. Bernhard Benka</w:t>
      </w:r>
      <w:r>
        <w:rPr>
          <w:rFonts w:ascii="Arial" w:hAnsi="Arial" w:cs="Arial"/>
          <w:b/>
          <w:sz w:val="22"/>
          <w:szCs w:val="16"/>
          <w:lang w:val="de-AT"/>
        </w:rPr>
        <w:t xml:space="preserve"> vom</w:t>
      </w:r>
      <w:r w:rsidRPr="00665E37">
        <w:rPr>
          <w:rFonts w:ascii="Arial" w:hAnsi="Arial" w:cs="Arial"/>
          <w:b/>
          <w:sz w:val="22"/>
          <w:szCs w:val="16"/>
          <w:lang w:val="de-AT"/>
        </w:rPr>
        <w:t xml:space="preserve"> Bundesministerium für Gesundheit und Frauen</w:t>
      </w:r>
      <w:r>
        <w:rPr>
          <w:rFonts w:ascii="Arial" w:hAnsi="Arial" w:cs="Arial"/>
          <w:b/>
          <w:sz w:val="22"/>
          <w:szCs w:val="16"/>
          <w:lang w:val="de-AT"/>
        </w:rPr>
        <w:t xml:space="preserve"> einen Überblick über die Situation der Tuberkuloseerkrankungen in Österreich. Wichtigste Erkenntnis: </w:t>
      </w:r>
      <w:r w:rsidRPr="00665E37">
        <w:rPr>
          <w:rFonts w:ascii="Arial" w:hAnsi="Arial" w:cs="Arial"/>
          <w:b/>
          <w:sz w:val="22"/>
          <w:szCs w:val="16"/>
          <w:lang w:val="de-AT"/>
        </w:rPr>
        <w:t>Migration und Flüchtlingsströmen aus den Krisengebieten führen zu keiner Erhöhung der Erkrankungszahlen.</w:t>
      </w:r>
    </w:p>
    <w:p w:rsidR="00CE6FC8" w:rsidRPr="00C25C41" w:rsidRDefault="00CE6FC8" w:rsidP="00CE6FC8">
      <w:pPr>
        <w:spacing w:before="120" w:after="120" w:line="288" w:lineRule="auto"/>
        <w:rPr>
          <w:rFonts w:ascii="Arial" w:hAnsi="Arial" w:cs="Arial"/>
          <w:sz w:val="22"/>
          <w:szCs w:val="22"/>
        </w:rPr>
      </w:pPr>
      <w:r w:rsidRPr="00C25C41">
        <w:rPr>
          <w:rFonts w:ascii="Arial" w:eastAsiaTheme="minorHAnsi" w:hAnsi="Arial" w:cs="Arial"/>
          <w:sz w:val="22"/>
          <w:szCs w:val="22"/>
          <w:lang w:val="de-AT"/>
        </w:rPr>
        <w:t xml:space="preserve">Dr. Benka, </w:t>
      </w:r>
      <w:r w:rsidRPr="00C25C41">
        <w:rPr>
          <w:rFonts w:ascii="Arial" w:hAnsi="Arial" w:cs="Arial"/>
          <w:sz w:val="22"/>
          <w:szCs w:val="22"/>
        </w:rPr>
        <w:t xml:space="preserve">Leiter der Abteilung 4, Übertragbare Erkrankungen, Krisenmanagement, Seuchenbekämpfung im Bundesministerium für Gesundheit und Frauen und damit Experte für das Thema Tuberkulose in Österreich berichtete, dass im Jahr 2015 </w:t>
      </w:r>
      <w:r w:rsidRPr="00C25C41">
        <w:rPr>
          <w:rFonts w:ascii="Arial" w:eastAsiaTheme="minorHAnsi" w:hAnsi="Arial" w:cs="Arial"/>
          <w:sz w:val="22"/>
          <w:szCs w:val="22"/>
          <w:lang w:val="de-AT"/>
        </w:rPr>
        <w:t xml:space="preserve">583 Fälle von Tuberkulose in Österreich registriert wurden. „Das sind um drei Fälle weniger als noch 2014. Daraus ergibt sich eine Inzidenz von 6,8/100.000 EinwohnerInnen, womit Österreich zu den westeuropäischen Ländern mit niedriger Inzidenz gehört. Die Lage der Tuberkulose in Österreich ist seit längerem auf niedrigem Niveau stabil.“     </w:t>
      </w:r>
    </w:p>
    <w:p w:rsidR="00CE6FC8" w:rsidRPr="00C25C41" w:rsidRDefault="00CE6FC8" w:rsidP="00CE6FC8">
      <w:pPr>
        <w:spacing w:after="120" w:line="312" w:lineRule="auto"/>
        <w:rPr>
          <w:rFonts w:ascii="Arial" w:eastAsiaTheme="minorHAnsi" w:hAnsi="Arial" w:cs="Arial"/>
          <w:sz w:val="22"/>
          <w:szCs w:val="22"/>
          <w:lang w:val="de-AT"/>
        </w:rPr>
      </w:pPr>
      <w:r w:rsidRPr="00C25C41">
        <w:rPr>
          <w:rFonts w:ascii="Arial" w:eastAsiaTheme="minorHAnsi" w:hAnsi="Arial" w:cs="Arial"/>
          <w:sz w:val="22"/>
          <w:szCs w:val="22"/>
          <w:lang w:val="de-AT"/>
        </w:rPr>
        <w:t xml:space="preserve">Bei etwas weniger als einem Drittel der 2015 festgestellten Fälle ist Österreich als Geburtsland registriert, bei einem Drittel liegt das Geburtsland innerhalb der WHO Region Europa, die Übrigen kommen aus anderen Ländern. </w:t>
      </w:r>
    </w:p>
    <w:p w:rsidR="00CE6FC8" w:rsidRPr="00665E37" w:rsidRDefault="00CE6FC8" w:rsidP="00CE6FC8">
      <w:pPr>
        <w:spacing w:after="40" w:line="312" w:lineRule="auto"/>
        <w:rPr>
          <w:rFonts w:ascii="Arial" w:eastAsiaTheme="minorHAnsi" w:hAnsi="Arial" w:cs="Arial"/>
          <w:b/>
          <w:lang w:val="de-AT"/>
        </w:rPr>
      </w:pPr>
      <w:r>
        <w:rPr>
          <w:rFonts w:ascii="Arial" w:eastAsiaTheme="minorHAnsi" w:hAnsi="Arial" w:cs="Arial"/>
          <w:b/>
          <w:lang w:val="de-AT"/>
        </w:rPr>
        <w:t>Insgesamt bleiben Erkrankungszahlen gleich</w:t>
      </w:r>
    </w:p>
    <w:p w:rsidR="00CE6FC8" w:rsidRDefault="00CE6FC8" w:rsidP="00CE6FC8">
      <w:pPr>
        <w:spacing w:after="120" w:line="312" w:lineRule="auto"/>
        <w:rPr>
          <w:rFonts w:ascii="Arial" w:eastAsiaTheme="minorHAnsi" w:hAnsi="Arial" w:cs="Arial"/>
          <w:sz w:val="22"/>
          <w:lang w:val="de-AT"/>
        </w:rPr>
      </w:pPr>
      <w:r>
        <w:rPr>
          <w:rFonts w:ascii="Arial" w:eastAsiaTheme="minorHAnsi" w:hAnsi="Arial" w:cs="Arial"/>
          <w:sz w:val="22"/>
          <w:lang w:val="de-AT"/>
        </w:rPr>
        <w:t xml:space="preserve"> „</w:t>
      </w:r>
      <w:r w:rsidRPr="00665E37">
        <w:rPr>
          <w:rFonts w:ascii="Arial" w:eastAsiaTheme="minorHAnsi" w:hAnsi="Arial" w:cs="Arial"/>
          <w:sz w:val="22"/>
          <w:lang w:val="de-AT"/>
        </w:rPr>
        <w:t>Es kann festgestellt werden</w:t>
      </w:r>
      <w:r>
        <w:rPr>
          <w:rFonts w:ascii="Arial" w:eastAsiaTheme="minorHAnsi" w:hAnsi="Arial" w:cs="Arial"/>
          <w:sz w:val="22"/>
          <w:lang w:val="de-AT"/>
        </w:rPr>
        <w:t>“</w:t>
      </w:r>
      <w:r w:rsidRPr="00665E37">
        <w:rPr>
          <w:rFonts w:ascii="Arial" w:eastAsiaTheme="minorHAnsi" w:hAnsi="Arial" w:cs="Arial"/>
          <w:sz w:val="22"/>
          <w:lang w:val="de-AT"/>
        </w:rPr>
        <w:t xml:space="preserve">, </w:t>
      </w:r>
      <w:r>
        <w:rPr>
          <w:rFonts w:ascii="Arial" w:eastAsiaTheme="minorHAnsi" w:hAnsi="Arial" w:cs="Arial"/>
          <w:sz w:val="22"/>
          <w:lang w:val="de-AT"/>
        </w:rPr>
        <w:t>so Benka, „</w:t>
      </w:r>
      <w:r w:rsidRPr="00665E37">
        <w:rPr>
          <w:rFonts w:ascii="Arial" w:eastAsiaTheme="minorHAnsi" w:hAnsi="Arial" w:cs="Arial"/>
          <w:sz w:val="22"/>
          <w:lang w:val="de-AT"/>
        </w:rPr>
        <w:t>dass sich die kumulative Tuberkulose-Erkrankungswahrscheinlichkeit der 2015 nach Österreich gekommenen MigrantInnen nicht signifikant zu 2014 unterscheidet.</w:t>
      </w:r>
      <w:r>
        <w:rPr>
          <w:rFonts w:ascii="Arial" w:eastAsiaTheme="minorHAnsi" w:hAnsi="Arial" w:cs="Arial"/>
          <w:sz w:val="22"/>
          <w:lang w:val="de-AT"/>
        </w:rPr>
        <w:t>“</w:t>
      </w:r>
      <w:r w:rsidRPr="00665E37">
        <w:rPr>
          <w:rFonts w:ascii="Arial" w:eastAsiaTheme="minorHAnsi" w:hAnsi="Arial" w:cs="Arial"/>
          <w:sz w:val="22"/>
          <w:lang w:val="de-AT"/>
        </w:rPr>
        <w:t xml:space="preserve"> Das lässt sich durch eine Änderung in der Demographie und im Risikoprofil erklären: 2015 kamen viele Personen aus Ländern mit niedriger Tuberkulose-Inzidenz, wie Irak und Syrien, sie machen etwa die Hälfte der Kohorte aus. Gleichzeitig gibt es beispielsweise einen Rückgang von Zuwanderern aus der Russischen Föderation, die eine hohe Tuberkulose-Inzidenz haben. Im Rahmen der verpflichtenden medizinischen Erstuntersuchung für AsylwerberInnen wird ab einem Alter von sechs Jahren ein Lungenröntgen als Tuberkulosescreening durchgeführt. </w:t>
      </w:r>
    </w:p>
    <w:p w:rsidR="0055048A" w:rsidRDefault="0055048A" w:rsidP="00CE6FC8">
      <w:pPr>
        <w:spacing w:after="120" w:line="312" w:lineRule="auto"/>
        <w:rPr>
          <w:rFonts w:ascii="Arial" w:eastAsiaTheme="minorHAnsi" w:hAnsi="Arial" w:cs="Arial"/>
          <w:sz w:val="22"/>
          <w:lang w:val="de-AT"/>
        </w:rPr>
      </w:pPr>
    </w:p>
    <w:p w:rsidR="0055048A" w:rsidRDefault="0055048A" w:rsidP="00CE6FC8">
      <w:pPr>
        <w:spacing w:after="40" w:line="312" w:lineRule="auto"/>
        <w:rPr>
          <w:rFonts w:ascii="Arial" w:eastAsiaTheme="minorHAnsi" w:hAnsi="Arial" w:cs="Arial"/>
          <w:b/>
          <w:lang w:val="de-AT"/>
        </w:rPr>
      </w:pPr>
    </w:p>
    <w:p w:rsidR="00CE6FC8" w:rsidRPr="00665E37" w:rsidRDefault="00CE6FC8" w:rsidP="00CE6FC8">
      <w:pPr>
        <w:spacing w:after="40" w:line="312" w:lineRule="auto"/>
        <w:rPr>
          <w:rFonts w:ascii="Arial" w:eastAsiaTheme="minorHAnsi" w:hAnsi="Arial" w:cs="Arial"/>
          <w:b/>
          <w:lang w:val="de-AT"/>
        </w:rPr>
      </w:pPr>
      <w:r>
        <w:rPr>
          <w:rFonts w:ascii="Arial" w:eastAsiaTheme="minorHAnsi" w:hAnsi="Arial" w:cs="Arial"/>
          <w:b/>
          <w:lang w:val="de-AT"/>
        </w:rPr>
        <w:t xml:space="preserve">Österreich auf Herausforderung </w:t>
      </w:r>
      <w:r w:rsidRPr="00C25C41">
        <w:rPr>
          <w:rFonts w:ascii="Arial" w:eastAsiaTheme="minorHAnsi" w:hAnsi="Arial" w:cs="Arial"/>
          <w:b/>
          <w:lang w:val="de-AT"/>
        </w:rPr>
        <w:t>multiresistenter Tuberkulose</w:t>
      </w:r>
      <w:r>
        <w:rPr>
          <w:rFonts w:ascii="Arial" w:eastAsiaTheme="minorHAnsi" w:hAnsi="Arial" w:cs="Arial"/>
          <w:b/>
          <w:lang w:val="de-AT"/>
        </w:rPr>
        <w:t xml:space="preserve"> </w:t>
      </w:r>
      <w:r w:rsidRPr="00C25C41">
        <w:rPr>
          <w:rFonts w:ascii="Arial" w:eastAsiaTheme="minorHAnsi" w:hAnsi="Arial" w:cs="Arial"/>
          <w:b/>
          <w:lang w:val="de-AT"/>
        </w:rPr>
        <w:t>gut vorbereitet</w:t>
      </w:r>
    </w:p>
    <w:p w:rsidR="00CE6FC8" w:rsidRDefault="00CE6FC8" w:rsidP="00CE6FC8">
      <w:pPr>
        <w:spacing w:after="120" w:line="312" w:lineRule="auto"/>
        <w:rPr>
          <w:rFonts w:ascii="Arial" w:eastAsiaTheme="minorHAnsi" w:hAnsi="Arial" w:cs="Arial"/>
          <w:sz w:val="22"/>
          <w:lang w:val="de-AT"/>
        </w:rPr>
      </w:pPr>
      <w:r w:rsidRPr="00665E37">
        <w:rPr>
          <w:rFonts w:ascii="Arial" w:eastAsiaTheme="minorHAnsi" w:hAnsi="Arial" w:cs="Arial"/>
          <w:sz w:val="22"/>
          <w:lang w:val="de-AT"/>
        </w:rPr>
        <w:t>Das Auftreten von multiresistenter Tuberkulose</w:t>
      </w:r>
      <w:r>
        <w:rPr>
          <w:rFonts w:ascii="Arial" w:eastAsiaTheme="minorHAnsi" w:hAnsi="Arial" w:cs="Arial"/>
          <w:sz w:val="22"/>
          <w:lang w:val="de-AT"/>
        </w:rPr>
        <w:t xml:space="preserve">, die zumeist das Ergebnis einer bereits zu einem früheren Zeitpunkt </w:t>
      </w:r>
      <w:r w:rsidRPr="00416293">
        <w:rPr>
          <w:rFonts w:ascii="Arial" w:hAnsi="Arial" w:cs="Arial"/>
          <w:sz w:val="22"/>
          <w:szCs w:val="22"/>
        </w:rPr>
        <w:t>falsch durchgeführt</w:t>
      </w:r>
      <w:r>
        <w:rPr>
          <w:rFonts w:ascii="Arial" w:hAnsi="Arial" w:cs="Arial"/>
          <w:sz w:val="22"/>
          <w:szCs w:val="22"/>
        </w:rPr>
        <w:t>en</w:t>
      </w:r>
      <w:r w:rsidRPr="00416293">
        <w:rPr>
          <w:rFonts w:ascii="Arial" w:hAnsi="Arial" w:cs="Arial"/>
          <w:sz w:val="22"/>
          <w:szCs w:val="22"/>
        </w:rPr>
        <w:t xml:space="preserve"> oder abgebrochen</w:t>
      </w:r>
      <w:r>
        <w:rPr>
          <w:rFonts w:ascii="Arial" w:hAnsi="Arial" w:cs="Arial"/>
          <w:sz w:val="22"/>
          <w:szCs w:val="22"/>
        </w:rPr>
        <w:t>en Therapie ist,</w:t>
      </w:r>
      <w:r w:rsidRPr="00665E37">
        <w:rPr>
          <w:rFonts w:ascii="Arial" w:eastAsiaTheme="minorHAnsi" w:hAnsi="Arial" w:cs="Arial"/>
          <w:sz w:val="22"/>
          <w:lang w:val="de-AT"/>
        </w:rPr>
        <w:t xml:space="preserve"> stellt nach wie vor eine Herausforderung für das öffentliche Gesundheitssystem dar. Insgesamt wurden in Österreich im Vorjahr 12 Fälle von multiresistenter Tuberkulose registriert, das bedeutet einen Rückgang von 40% gegenüber 2014 trotz erhöhter Zuwandererzahlen aus Tuberkulose-Hochinzidenzländern wie Pakistan und Afghanistan. Die Herkunft der erkrankten Personen verteilt sich gleichmäßig auf Tuberkulose-Hochinzidenzländer innerhalb und außerhalb der WHO Region Europa</w:t>
      </w:r>
      <w:r>
        <w:rPr>
          <w:rFonts w:ascii="Arial" w:eastAsiaTheme="minorHAnsi" w:hAnsi="Arial" w:cs="Arial"/>
          <w:sz w:val="22"/>
          <w:lang w:val="de-AT"/>
        </w:rPr>
        <w:t>, in den letzten zwei</w:t>
      </w:r>
      <w:r w:rsidRPr="00665E37">
        <w:rPr>
          <w:rFonts w:ascii="Arial" w:eastAsiaTheme="minorHAnsi" w:hAnsi="Arial" w:cs="Arial"/>
          <w:sz w:val="22"/>
          <w:lang w:val="de-AT"/>
        </w:rPr>
        <w:t xml:space="preserve"> Jahren gab es keinen Fall von multiresistenter Tuberkulose bei Personen mit österreichischer Staatsangehörigkeit.</w:t>
      </w:r>
    </w:p>
    <w:p w:rsidR="00CE6FC8" w:rsidRPr="00665E37" w:rsidRDefault="00CE6FC8" w:rsidP="00CE6FC8">
      <w:pPr>
        <w:rPr>
          <w:rFonts w:asciiTheme="minorBidi" w:hAnsiTheme="minorBidi" w:cstheme="minorBidi"/>
          <w:lang w:val="de-AT"/>
        </w:rPr>
      </w:pPr>
      <w:bookmarkStart w:id="0" w:name="_GoBack"/>
      <w:bookmarkEnd w:id="0"/>
    </w:p>
    <w:p w:rsidR="00CE6FC8" w:rsidRPr="00665E37" w:rsidRDefault="00CE6FC8" w:rsidP="00CE6FC8">
      <w:pPr>
        <w:spacing w:line="312" w:lineRule="auto"/>
        <w:rPr>
          <w:rFonts w:ascii="Arial" w:hAnsi="Arial" w:cs="Arial"/>
          <w:i/>
          <w:sz w:val="20"/>
          <w:szCs w:val="18"/>
          <w:lang w:val="de-AT"/>
        </w:rPr>
      </w:pPr>
    </w:p>
    <w:p w:rsidR="00CE6FC8" w:rsidRPr="00665E37" w:rsidRDefault="00CE6FC8" w:rsidP="00CE6FC8">
      <w:pPr>
        <w:spacing w:after="120" w:line="312" w:lineRule="auto"/>
        <w:rPr>
          <w:rFonts w:ascii="Arial" w:hAnsi="Arial" w:cs="Arial"/>
          <w:b/>
          <w:bCs/>
          <w:sz w:val="22"/>
          <w:szCs w:val="22"/>
          <w:u w:val="single"/>
          <w:lang w:val="de-AT"/>
        </w:rPr>
      </w:pPr>
      <w:r w:rsidRPr="00665E37">
        <w:rPr>
          <w:rFonts w:ascii="Arial" w:hAnsi="Arial" w:cs="Arial"/>
          <w:b/>
          <w:bCs/>
          <w:sz w:val="22"/>
          <w:szCs w:val="22"/>
          <w:u w:val="single"/>
          <w:lang w:val="de-AT"/>
        </w:rPr>
        <w:t>Kontakt</w:t>
      </w:r>
    </w:p>
    <w:p w:rsidR="00CE6FC8" w:rsidRPr="00665E37" w:rsidRDefault="00CE6FC8" w:rsidP="00CE6FC8">
      <w:pPr>
        <w:spacing w:line="288" w:lineRule="auto"/>
        <w:rPr>
          <w:rFonts w:ascii="Arial" w:hAnsi="Arial" w:cs="Arial"/>
          <w:b/>
          <w:sz w:val="22"/>
        </w:rPr>
      </w:pPr>
      <w:r w:rsidRPr="00665E37">
        <w:rPr>
          <w:rFonts w:ascii="Arial" w:hAnsi="Arial" w:cs="Arial"/>
          <w:b/>
          <w:sz w:val="22"/>
        </w:rPr>
        <w:t>Dr. Bernhard Benka, MSc</w:t>
      </w:r>
    </w:p>
    <w:p w:rsidR="00CE6FC8" w:rsidRPr="00665E37" w:rsidRDefault="00CE6FC8" w:rsidP="00CE6FC8">
      <w:pPr>
        <w:rPr>
          <w:rFonts w:asciiTheme="minorBidi" w:hAnsiTheme="minorBidi" w:cstheme="minorBidi"/>
          <w:b/>
          <w:bCs/>
          <w:sz w:val="22"/>
          <w:szCs w:val="22"/>
        </w:rPr>
      </w:pPr>
      <w:r w:rsidRPr="00665E37">
        <w:rPr>
          <w:rFonts w:asciiTheme="minorBidi" w:hAnsiTheme="minorBidi" w:cstheme="minorBidi"/>
          <w:b/>
          <w:bCs/>
          <w:sz w:val="22"/>
          <w:szCs w:val="22"/>
        </w:rPr>
        <w:t>Bundesministerium für Gesundheit und Frauen</w:t>
      </w:r>
    </w:p>
    <w:p w:rsidR="00CE6FC8" w:rsidRPr="00354668" w:rsidRDefault="00CE6FC8" w:rsidP="00CE6FC8">
      <w:pPr>
        <w:rPr>
          <w:rFonts w:asciiTheme="minorBidi" w:hAnsiTheme="minorBidi" w:cstheme="minorBidi"/>
          <w:sz w:val="22"/>
          <w:szCs w:val="22"/>
          <w:lang w:val="en-US"/>
        </w:rPr>
      </w:pPr>
      <w:r w:rsidRPr="00354668">
        <w:rPr>
          <w:rFonts w:asciiTheme="minorBidi" w:hAnsiTheme="minorBidi" w:cstheme="minorBidi"/>
          <w:sz w:val="22"/>
          <w:szCs w:val="22"/>
          <w:lang w:val="en-US"/>
        </w:rPr>
        <w:t>Federal Ministry of Health and Women´s Affairs</w:t>
      </w:r>
    </w:p>
    <w:p w:rsidR="00CE6FC8" w:rsidRPr="00665E37" w:rsidRDefault="00CE6FC8" w:rsidP="00CE6FC8">
      <w:pPr>
        <w:rPr>
          <w:rFonts w:asciiTheme="minorBidi" w:hAnsiTheme="minorBidi" w:cstheme="minorBidi"/>
          <w:b/>
          <w:bCs/>
          <w:sz w:val="22"/>
          <w:szCs w:val="22"/>
        </w:rPr>
      </w:pPr>
      <w:r w:rsidRPr="00665E37">
        <w:rPr>
          <w:rFonts w:asciiTheme="minorBidi" w:hAnsiTheme="minorBidi" w:cstheme="minorBidi"/>
          <w:b/>
          <w:bCs/>
          <w:sz w:val="22"/>
          <w:szCs w:val="22"/>
        </w:rPr>
        <w:t>Sektion III - Öffentliche Gesundheit und medizinische Angelegenheiten</w:t>
      </w:r>
    </w:p>
    <w:p w:rsidR="00CE6FC8" w:rsidRPr="00665E37" w:rsidRDefault="00CE6FC8" w:rsidP="00CE6FC8">
      <w:pPr>
        <w:rPr>
          <w:rFonts w:asciiTheme="minorBidi" w:hAnsiTheme="minorBidi" w:cstheme="minorBidi"/>
          <w:sz w:val="22"/>
          <w:szCs w:val="22"/>
          <w:lang w:val="en-US"/>
        </w:rPr>
      </w:pPr>
      <w:r w:rsidRPr="00665E37">
        <w:rPr>
          <w:rFonts w:asciiTheme="minorBidi" w:hAnsiTheme="minorBidi" w:cstheme="minorBidi"/>
          <w:sz w:val="22"/>
          <w:szCs w:val="22"/>
          <w:lang w:val="en-US"/>
        </w:rPr>
        <w:t>Division III – Public Health and Medical Affairs</w:t>
      </w:r>
    </w:p>
    <w:p w:rsidR="00CE6FC8" w:rsidRPr="00665E37" w:rsidRDefault="00CE6FC8" w:rsidP="00CE6FC8">
      <w:pPr>
        <w:rPr>
          <w:rFonts w:asciiTheme="minorBidi" w:hAnsiTheme="minorBidi" w:cstheme="minorBidi"/>
          <w:b/>
          <w:bCs/>
          <w:sz w:val="22"/>
          <w:szCs w:val="22"/>
        </w:rPr>
      </w:pPr>
      <w:r w:rsidRPr="00665E37">
        <w:rPr>
          <w:rFonts w:asciiTheme="minorBidi" w:hAnsiTheme="minorBidi" w:cstheme="minorBidi"/>
          <w:b/>
          <w:bCs/>
          <w:sz w:val="22"/>
          <w:szCs w:val="22"/>
        </w:rPr>
        <w:t>Abteilungsleitung III/4 - Übertragbare Krankheiten, Krisenmanagement, Seuchenbekämpfung</w:t>
      </w:r>
    </w:p>
    <w:p w:rsidR="00CE6FC8" w:rsidRPr="00665E37" w:rsidRDefault="00CE6FC8" w:rsidP="00CE6FC8">
      <w:pPr>
        <w:rPr>
          <w:rFonts w:asciiTheme="minorBidi" w:hAnsiTheme="minorBidi" w:cstheme="minorBidi"/>
          <w:sz w:val="22"/>
          <w:szCs w:val="22"/>
          <w:lang w:val="en-US"/>
        </w:rPr>
      </w:pPr>
      <w:r w:rsidRPr="00665E37">
        <w:rPr>
          <w:rFonts w:asciiTheme="minorBidi" w:hAnsiTheme="minorBidi" w:cstheme="minorBidi"/>
          <w:sz w:val="22"/>
          <w:szCs w:val="22"/>
          <w:lang w:val="en-US"/>
        </w:rPr>
        <w:t>Department Communicable Diseases, Crisis Management, Disease Control</w:t>
      </w:r>
    </w:p>
    <w:p w:rsidR="00CE6FC8" w:rsidRPr="00665E37" w:rsidRDefault="00CE6FC8" w:rsidP="00CE6FC8">
      <w:pPr>
        <w:rPr>
          <w:rFonts w:asciiTheme="minorBidi" w:hAnsiTheme="minorBidi" w:cstheme="minorBidi"/>
          <w:sz w:val="22"/>
          <w:szCs w:val="22"/>
        </w:rPr>
      </w:pPr>
      <w:r w:rsidRPr="00665E37">
        <w:rPr>
          <w:rFonts w:asciiTheme="minorBidi" w:hAnsiTheme="minorBidi" w:cstheme="minorBidi"/>
          <w:sz w:val="22"/>
          <w:szCs w:val="22"/>
          <w:lang w:val="en-US"/>
        </w:rPr>
        <w:br/>
      </w:r>
      <w:r w:rsidRPr="00B74AD8">
        <w:rPr>
          <w:rFonts w:asciiTheme="minorBidi" w:hAnsiTheme="minorBidi" w:cstheme="minorBid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hteck 5" o:spid="_x0000_s1027" type="#_x0000_t75" style="position:absolute;margin-left:0;margin-top:0;width:50pt;height:50pt;z-index:251660288;visibility:hidden;mso-position-horizontal-relative:text;mso-position-vertical-relative:text">
            <v:imagedata cropbottom="-1407374884f" cropright="-1407374884f"/>
            <o:lock v:ext="edit" aspectratio="f" selection="t"/>
          </v:shape>
        </w:pict>
      </w:r>
      <w:r>
        <w:rPr>
          <w:noProof/>
          <w:lang w:val="de-AT" w:eastAsia="de-AT"/>
        </w:rPr>
        <w:drawing>
          <wp:inline distT="0" distB="0" distL="0" distR="0">
            <wp:extent cx="1104900" cy="381000"/>
            <wp:effectExtent l="19050" t="0" r="0" b="0"/>
            <wp:docPr id="4" name="Grafik 4" descr="cid:51D73A45-6DFA-4167-9E78-7DE0E0205C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51D73A45-6DFA-4167-9E78-7DE0E0205C3E"/>
                    <pic:cNvPicPr>
                      <a:picLocks noChangeAspect="1" noChangeArrowheads="1"/>
                    </pic:cNvPicPr>
                  </pic:nvPicPr>
                  <pic:blipFill>
                    <a:blip r:embed="rId8" r:link="rId9" cstate="print"/>
                    <a:srcRect/>
                    <a:stretch>
                      <a:fillRect/>
                    </a:stretch>
                  </pic:blipFill>
                  <pic:spPr bwMode="auto">
                    <a:xfrm>
                      <a:off x="0" y="0"/>
                      <a:ext cx="1104900" cy="381000"/>
                    </a:xfrm>
                    <a:prstGeom prst="rect">
                      <a:avLst/>
                    </a:prstGeom>
                    <a:noFill/>
                    <a:ln w="9525">
                      <a:noFill/>
                      <a:miter lim="800000"/>
                      <a:headEnd/>
                      <a:tailEnd/>
                    </a:ln>
                  </pic:spPr>
                </pic:pic>
              </a:graphicData>
            </a:graphic>
          </wp:inline>
        </w:drawing>
      </w:r>
    </w:p>
    <w:p w:rsidR="00CE6FC8" w:rsidRPr="00665E37" w:rsidRDefault="00CE6FC8" w:rsidP="00CE6FC8">
      <w:pPr>
        <w:rPr>
          <w:rFonts w:asciiTheme="minorBidi" w:hAnsiTheme="minorBidi" w:cstheme="minorBidi"/>
          <w:sz w:val="22"/>
          <w:szCs w:val="22"/>
        </w:rPr>
      </w:pPr>
    </w:p>
    <w:p w:rsidR="00CE6FC8" w:rsidRPr="00665E37" w:rsidRDefault="00CE6FC8" w:rsidP="00CE6FC8">
      <w:pPr>
        <w:rPr>
          <w:rFonts w:asciiTheme="minorBidi" w:hAnsiTheme="minorBidi" w:cstheme="minorBidi"/>
          <w:sz w:val="22"/>
          <w:szCs w:val="22"/>
        </w:rPr>
      </w:pPr>
      <w:r w:rsidRPr="00665E37">
        <w:rPr>
          <w:rFonts w:asciiTheme="minorBidi" w:hAnsiTheme="minorBidi" w:cstheme="minorBidi"/>
          <w:b/>
          <w:bCs/>
          <w:sz w:val="22"/>
          <w:szCs w:val="22"/>
        </w:rPr>
        <w:t>Bundesministerium für Gesundheit und Frauen</w:t>
      </w:r>
      <w:r w:rsidRPr="00665E37">
        <w:rPr>
          <w:rFonts w:asciiTheme="minorBidi" w:hAnsiTheme="minorBidi" w:cstheme="minorBidi"/>
          <w:b/>
          <w:bCs/>
          <w:sz w:val="22"/>
          <w:szCs w:val="22"/>
        </w:rPr>
        <w:br/>
      </w:r>
      <w:r w:rsidRPr="00665E37">
        <w:rPr>
          <w:rFonts w:asciiTheme="minorBidi" w:hAnsiTheme="minorBidi" w:cstheme="minorBidi"/>
          <w:sz w:val="22"/>
          <w:szCs w:val="22"/>
        </w:rPr>
        <w:t>Radetzkystr. 2, 1030 Wien</w:t>
      </w:r>
      <w:r w:rsidRPr="00665E37">
        <w:rPr>
          <w:rFonts w:asciiTheme="minorBidi" w:hAnsiTheme="minorBidi" w:cstheme="minorBidi"/>
          <w:b/>
          <w:bCs/>
          <w:sz w:val="22"/>
          <w:szCs w:val="22"/>
        </w:rPr>
        <w:br/>
      </w:r>
      <w:r w:rsidRPr="00665E37">
        <w:rPr>
          <w:rFonts w:asciiTheme="minorBidi" w:hAnsiTheme="minorBidi" w:cstheme="minorBidi"/>
          <w:sz w:val="22"/>
          <w:szCs w:val="22"/>
        </w:rPr>
        <w:t>Tel.: +43/1/71100-4643</w:t>
      </w:r>
    </w:p>
    <w:p w:rsidR="00CE6FC8" w:rsidRPr="00665E37" w:rsidRDefault="00CE6FC8" w:rsidP="00CE6FC8">
      <w:pPr>
        <w:rPr>
          <w:rFonts w:asciiTheme="minorBidi" w:hAnsiTheme="minorBidi" w:cstheme="minorBidi"/>
          <w:b/>
          <w:bCs/>
          <w:sz w:val="22"/>
          <w:szCs w:val="22"/>
        </w:rPr>
      </w:pPr>
      <w:r w:rsidRPr="00665E37">
        <w:rPr>
          <w:rFonts w:asciiTheme="minorBidi" w:hAnsiTheme="minorBidi" w:cstheme="minorBidi"/>
          <w:sz w:val="22"/>
          <w:szCs w:val="22"/>
        </w:rPr>
        <w:t>Mobil: +43/(0)/66488118021</w:t>
      </w:r>
    </w:p>
    <w:p w:rsidR="00CE6FC8" w:rsidRPr="00665E37" w:rsidRDefault="00CE6FC8" w:rsidP="00CE6FC8">
      <w:pPr>
        <w:rPr>
          <w:rFonts w:asciiTheme="minorBidi" w:hAnsiTheme="minorBidi" w:cstheme="minorBidi"/>
          <w:sz w:val="22"/>
          <w:szCs w:val="22"/>
        </w:rPr>
      </w:pPr>
      <w:hyperlink r:id="rId10" w:history="1">
        <w:r w:rsidRPr="00665E37">
          <w:rPr>
            <w:rStyle w:val="Hyperlink"/>
            <w:rFonts w:asciiTheme="minorBidi" w:hAnsiTheme="minorBidi" w:cstheme="minorBidi"/>
            <w:color w:val="auto"/>
            <w:sz w:val="22"/>
            <w:szCs w:val="22"/>
          </w:rPr>
          <w:t>bernhard.benka@bmgf.gv.at</w:t>
        </w:r>
      </w:hyperlink>
    </w:p>
    <w:p w:rsidR="00CE6FC8" w:rsidRPr="00665E37" w:rsidRDefault="00CE6FC8" w:rsidP="00CE6FC8">
      <w:pPr>
        <w:rPr>
          <w:rFonts w:asciiTheme="minorBidi" w:hAnsiTheme="minorBidi" w:cstheme="minorBidi"/>
          <w:sz w:val="22"/>
          <w:szCs w:val="22"/>
        </w:rPr>
      </w:pPr>
      <w:hyperlink r:id="rId11" w:history="1">
        <w:r w:rsidRPr="00665E37">
          <w:rPr>
            <w:rStyle w:val="Hyperlink"/>
            <w:rFonts w:asciiTheme="minorBidi" w:hAnsiTheme="minorBidi" w:cstheme="minorBidi"/>
            <w:color w:val="auto"/>
            <w:sz w:val="22"/>
            <w:szCs w:val="22"/>
          </w:rPr>
          <w:t>http://www.bmgf.gv.at</w:t>
        </w:r>
      </w:hyperlink>
    </w:p>
    <w:p w:rsidR="00CE6FC8" w:rsidRPr="00665E37" w:rsidRDefault="00CE6FC8" w:rsidP="00CE6FC8">
      <w:pPr>
        <w:spacing w:after="120" w:line="312" w:lineRule="auto"/>
        <w:rPr>
          <w:rFonts w:ascii="Arial" w:hAnsi="Arial" w:cs="Arial"/>
          <w:b/>
          <w:bCs/>
          <w:sz w:val="22"/>
          <w:szCs w:val="22"/>
          <w:u w:val="single"/>
          <w:lang w:val="de-AT"/>
        </w:rPr>
      </w:pPr>
    </w:p>
    <w:p w:rsidR="00CE6FC8" w:rsidRPr="00354668" w:rsidRDefault="00CE6FC8" w:rsidP="00CE6FC8">
      <w:pPr>
        <w:spacing w:after="120" w:line="312" w:lineRule="auto"/>
        <w:rPr>
          <w:rFonts w:ascii="Arial" w:hAnsi="Arial" w:cs="Arial"/>
          <w:b/>
          <w:bCs/>
          <w:sz w:val="22"/>
          <w:szCs w:val="22"/>
          <w:u w:val="single"/>
          <w:lang w:val="de-AT"/>
        </w:rPr>
      </w:pPr>
      <w:r w:rsidRPr="00354668">
        <w:rPr>
          <w:rFonts w:ascii="Arial" w:hAnsi="Arial" w:cs="Arial"/>
          <w:b/>
          <w:bCs/>
          <w:sz w:val="22"/>
          <w:szCs w:val="22"/>
          <w:u w:val="single"/>
          <w:lang w:val="de-AT"/>
        </w:rPr>
        <w:t>Rückfragen Presse</w:t>
      </w:r>
    </w:p>
    <w:p w:rsidR="00CE6FC8" w:rsidRPr="00665E37" w:rsidRDefault="00CE6FC8" w:rsidP="00CE6FC8">
      <w:pPr>
        <w:shd w:val="clear" w:color="auto" w:fill="FFFFFF"/>
        <w:spacing w:line="312" w:lineRule="auto"/>
        <w:rPr>
          <w:rFonts w:ascii="Arial" w:hAnsi="Arial" w:cs="Arial"/>
          <w:b/>
          <w:bCs/>
          <w:sz w:val="22"/>
          <w:szCs w:val="22"/>
          <w:lang w:val="en-US"/>
        </w:rPr>
      </w:pPr>
      <w:r w:rsidRPr="00665E37">
        <w:rPr>
          <w:rFonts w:ascii="Arial" w:hAnsi="Arial" w:cs="Arial"/>
          <w:b/>
          <w:bCs/>
          <w:sz w:val="22"/>
          <w:szCs w:val="22"/>
          <w:lang w:val="en-US"/>
        </w:rPr>
        <w:t>Urban &amp; Schenk medical media consulting</w:t>
      </w:r>
    </w:p>
    <w:p w:rsidR="00CE6FC8" w:rsidRPr="00665E37" w:rsidRDefault="00CE6FC8" w:rsidP="00CE6FC8">
      <w:pPr>
        <w:rPr>
          <w:rStyle w:val="Hyperlink"/>
          <w:rFonts w:ascii="Arial" w:hAnsi="Arial" w:cs="Arial"/>
          <w:color w:val="auto"/>
          <w:sz w:val="22"/>
          <w:szCs w:val="22"/>
          <w:u w:val="none"/>
          <w:lang w:val="en-US"/>
        </w:rPr>
      </w:pPr>
      <w:r w:rsidRPr="00665E37">
        <w:rPr>
          <w:rStyle w:val="Hyperlink"/>
          <w:rFonts w:ascii="Arial" w:hAnsi="Arial" w:cs="Arial"/>
          <w:color w:val="auto"/>
          <w:sz w:val="22"/>
          <w:szCs w:val="22"/>
          <w:u w:val="none"/>
          <w:lang w:val="en-US"/>
        </w:rPr>
        <w:t xml:space="preserve">Barbara Urban: +43 664/41 69 4 59, </w:t>
      </w:r>
      <w:hyperlink r:id="rId12">
        <w:r w:rsidRPr="00665E37">
          <w:rPr>
            <w:rStyle w:val="Hyperlink"/>
            <w:rFonts w:ascii="Arial" w:hAnsi="Arial" w:cs="Arial"/>
            <w:color w:val="auto"/>
            <w:sz w:val="22"/>
            <w:szCs w:val="22"/>
            <w:u w:val="none"/>
            <w:lang w:val="en-US"/>
          </w:rPr>
          <w:t>barbara.uban</w:t>
        </w:r>
      </w:hyperlink>
      <w:r w:rsidRPr="00665E37">
        <w:rPr>
          <w:rStyle w:val="Hyperlink"/>
          <w:rFonts w:ascii="Arial" w:hAnsi="Arial" w:cs="Arial"/>
          <w:color w:val="auto"/>
          <w:sz w:val="22"/>
          <w:szCs w:val="22"/>
          <w:u w:val="none"/>
          <w:lang w:val="en-US"/>
        </w:rPr>
        <w:t>@medical-media-consulting.at</w:t>
      </w:r>
    </w:p>
    <w:p w:rsidR="00C87C78" w:rsidRPr="00CE6FC8" w:rsidRDefault="00CE6FC8" w:rsidP="0055048A">
      <w:pPr>
        <w:rPr>
          <w:szCs w:val="20"/>
          <w:lang w:val="de-AT"/>
        </w:rPr>
      </w:pPr>
      <w:r w:rsidRPr="00665E37">
        <w:rPr>
          <w:rStyle w:val="Hyperlink"/>
          <w:rFonts w:ascii="Arial" w:hAnsi="Arial" w:cs="Arial"/>
          <w:color w:val="auto"/>
          <w:sz w:val="22"/>
          <w:szCs w:val="22"/>
          <w:u w:val="none"/>
          <w:lang w:val="de-AT"/>
        </w:rPr>
        <w:t xml:space="preserve">Mag. Harald Schenk: +43 664/160 75 99, </w:t>
      </w:r>
      <w:hyperlink r:id="rId13">
        <w:r w:rsidRPr="00665E37">
          <w:rPr>
            <w:rStyle w:val="Hyperlink"/>
            <w:rFonts w:ascii="Arial" w:hAnsi="Arial" w:cs="Arial"/>
            <w:color w:val="auto"/>
            <w:sz w:val="22"/>
            <w:szCs w:val="22"/>
            <w:u w:val="none"/>
            <w:lang w:val="de-AT"/>
          </w:rPr>
          <w:t>harald.schenk@medical-media-consulting.at</w:t>
        </w:r>
      </w:hyperlink>
    </w:p>
    <w:sectPr w:rsidR="00C87C78" w:rsidRPr="00CE6FC8" w:rsidSect="000263D8">
      <w:headerReference w:type="default" r:id="rId14"/>
      <w:footerReference w:type="even" r:id="rId15"/>
      <w:footerReference w:type="default" r:id="rId16"/>
      <w:headerReference w:type="first" r:id="rId17"/>
      <w:footerReference w:type="first" r:id="rId18"/>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EA" w:rsidRDefault="006215EA">
      <w:r>
        <w:separator/>
      </w:r>
    </w:p>
  </w:endnote>
  <w:endnote w:type="continuationSeparator" w:id="0">
    <w:p w:rsidR="006215EA" w:rsidRDefault="00621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90221C" w:rsidP="000704A7">
    <w:pPr>
      <w:pStyle w:val="Fuzeile"/>
      <w:framePr w:wrap="around" w:vAnchor="text" w:hAnchor="margin" w:xAlign="right" w:y="1"/>
      <w:rPr>
        <w:rStyle w:val="Seitenzahl"/>
      </w:rPr>
    </w:pPr>
    <w:r>
      <w:rPr>
        <w:rStyle w:val="Seitenzahl"/>
      </w:rPr>
      <w:fldChar w:fldCharType="begin"/>
    </w:r>
    <w:r w:rsidR="009D2684">
      <w:rPr>
        <w:rStyle w:val="Seitenzahl"/>
      </w:rPr>
      <w:instrText xml:space="preserve">PAGE  </w:instrText>
    </w:r>
    <w:r>
      <w:rPr>
        <w:rStyle w:val="Seitenzahl"/>
      </w:rPr>
      <w:fldChar w:fldCharType="end"/>
    </w:r>
  </w:p>
  <w:p w:rsidR="009D2684" w:rsidRDefault="009D2684"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26" w:rsidRPr="002F062C" w:rsidRDefault="00FA7326"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sidRPr="00F25D00">
      <w:rPr>
        <w:rFonts w:ascii="Arial" w:hAnsi="Arial" w:cs="Arial"/>
        <w:bCs/>
        <w:sz w:val="18"/>
        <w:szCs w:val="18"/>
        <w:lang w:val="de-AT"/>
      </w:rPr>
      <w:t xml:space="preserve">Mediengespräch </w:t>
    </w:r>
    <w:r>
      <w:rPr>
        <w:rFonts w:ascii="Arial" w:hAnsi="Arial" w:cs="Arial"/>
        <w:bCs/>
        <w:sz w:val="18"/>
        <w:szCs w:val="18"/>
        <w:lang w:val="de-AT"/>
      </w:rPr>
      <w:t xml:space="preserve">anlässlich der 40. Jahrestagung der Österreichischen Gesellschaft für Pneumologie – ÖGP </w:t>
    </w:r>
    <w:r w:rsidRPr="00F25D00">
      <w:rPr>
        <w:rFonts w:ascii="Arial" w:hAnsi="Arial" w:cs="Arial"/>
        <w:bCs/>
        <w:sz w:val="18"/>
        <w:szCs w:val="18"/>
        <w:lang w:val="de-AT"/>
      </w:rPr>
      <w:t xml:space="preserve">am </w:t>
    </w:r>
    <w:r>
      <w:rPr>
        <w:rFonts w:ascii="Arial" w:hAnsi="Arial" w:cs="Arial"/>
        <w:bCs/>
        <w:sz w:val="18"/>
        <w:szCs w:val="18"/>
        <w:lang w:val="de-AT"/>
      </w:rPr>
      <w:t>4</w:t>
    </w:r>
    <w:r w:rsidRPr="00F25D00">
      <w:rPr>
        <w:rFonts w:ascii="Arial" w:hAnsi="Arial" w:cs="Arial"/>
        <w:sz w:val="18"/>
        <w:szCs w:val="18"/>
        <w:lang w:val="de-AT"/>
      </w:rPr>
      <w:t>. Okt. 201</w:t>
    </w:r>
    <w:r>
      <w:rPr>
        <w:rFonts w:ascii="Arial" w:hAnsi="Arial" w:cs="Arial"/>
        <w:sz w:val="18"/>
        <w:szCs w:val="18"/>
        <w:lang w:val="de-AT"/>
      </w:rPr>
      <w:t>6</w:t>
    </w:r>
  </w:p>
  <w:p w:rsidR="00FA7326" w:rsidRPr="00EC59B0" w:rsidRDefault="0090221C"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FA7326"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55048A">
      <w:rPr>
        <w:rStyle w:val="Seitenzahl"/>
        <w:rFonts w:ascii="Arial" w:hAnsi="Arial" w:cs="Arial"/>
        <w:noProof/>
        <w:sz w:val="18"/>
        <w:szCs w:val="20"/>
      </w:rPr>
      <w:t>2</w:t>
    </w:r>
    <w:r w:rsidRPr="00EC59B0">
      <w:rPr>
        <w:rStyle w:val="Seitenzahl"/>
        <w:rFonts w:ascii="Arial" w:hAnsi="Arial" w:cs="Arial"/>
        <w:sz w:val="18"/>
        <w:szCs w:val="20"/>
      </w:rPr>
      <w:fldChar w:fldCharType="end"/>
    </w:r>
  </w:p>
  <w:p w:rsidR="009D2684" w:rsidRDefault="009D2684"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26" w:rsidRPr="002F062C" w:rsidRDefault="00FA7326"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sidRPr="00F25D00">
      <w:rPr>
        <w:rFonts w:ascii="Arial" w:hAnsi="Arial" w:cs="Arial"/>
        <w:bCs/>
        <w:sz w:val="18"/>
        <w:szCs w:val="18"/>
        <w:lang w:val="de-AT"/>
      </w:rPr>
      <w:t xml:space="preserve">Mediengespräch </w:t>
    </w:r>
    <w:r>
      <w:rPr>
        <w:rFonts w:ascii="Arial" w:hAnsi="Arial" w:cs="Arial"/>
        <w:bCs/>
        <w:sz w:val="18"/>
        <w:szCs w:val="18"/>
        <w:lang w:val="de-AT"/>
      </w:rPr>
      <w:t xml:space="preserve">anlässlich der 40. Jahrestagung der Österreichischen Gesellschaft für Pneumologie – ÖGP </w:t>
    </w:r>
    <w:r w:rsidRPr="00F25D00">
      <w:rPr>
        <w:rFonts w:ascii="Arial" w:hAnsi="Arial" w:cs="Arial"/>
        <w:bCs/>
        <w:sz w:val="18"/>
        <w:szCs w:val="18"/>
        <w:lang w:val="de-AT"/>
      </w:rPr>
      <w:t xml:space="preserve">am </w:t>
    </w:r>
    <w:r>
      <w:rPr>
        <w:rFonts w:ascii="Arial" w:hAnsi="Arial" w:cs="Arial"/>
        <w:bCs/>
        <w:sz w:val="18"/>
        <w:szCs w:val="18"/>
        <w:lang w:val="de-AT"/>
      </w:rPr>
      <w:t>4</w:t>
    </w:r>
    <w:r w:rsidRPr="00F25D00">
      <w:rPr>
        <w:rFonts w:ascii="Arial" w:hAnsi="Arial" w:cs="Arial"/>
        <w:sz w:val="18"/>
        <w:szCs w:val="18"/>
        <w:lang w:val="de-AT"/>
      </w:rPr>
      <w:t>. Okt. 201</w:t>
    </w:r>
    <w:r>
      <w:rPr>
        <w:rFonts w:ascii="Arial" w:hAnsi="Arial" w:cs="Arial"/>
        <w:sz w:val="18"/>
        <w:szCs w:val="18"/>
        <w:lang w:val="de-AT"/>
      </w:rPr>
      <w:t>6</w:t>
    </w:r>
    <w:r w:rsidR="0090221C" w:rsidRPr="002F062C">
      <w:rPr>
        <w:rStyle w:val="Seitenzahl"/>
        <w:rFonts w:ascii="Arial" w:hAnsi="Arial" w:cs="Arial"/>
        <w:sz w:val="18"/>
        <w:szCs w:val="18"/>
      </w:rPr>
      <w:fldChar w:fldCharType="begin"/>
    </w:r>
    <w:r w:rsidRPr="002F062C">
      <w:rPr>
        <w:rStyle w:val="Seitenzahl"/>
        <w:rFonts w:ascii="Arial" w:hAnsi="Arial" w:cs="Arial"/>
        <w:sz w:val="18"/>
        <w:szCs w:val="18"/>
      </w:rPr>
      <w:instrText xml:space="preserve">PAGE  </w:instrText>
    </w:r>
    <w:r w:rsidR="0090221C" w:rsidRPr="002F062C">
      <w:rPr>
        <w:rStyle w:val="Seitenzahl"/>
        <w:rFonts w:ascii="Arial" w:hAnsi="Arial" w:cs="Arial"/>
        <w:sz w:val="18"/>
        <w:szCs w:val="18"/>
      </w:rPr>
      <w:fldChar w:fldCharType="separate"/>
    </w:r>
    <w:r w:rsidR="006215EA">
      <w:rPr>
        <w:rStyle w:val="Seitenzahl"/>
        <w:rFonts w:ascii="Arial" w:hAnsi="Arial" w:cs="Arial"/>
        <w:noProof/>
        <w:sz w:val="18"/>
        <w:szCs w:val="18"/>
      </w:rPr>
      <w:t>1</w:t>
    </w:r>
    <w:r w:rsidR="0090221C" w:rsidRPr="002F062C">
      <w:rPr>
        <w:rStyle w:val="Seitenzahl"/>
        <w:rFonts w:ascii="Arial" w:hAnsi="Arial" w:cs="Arial"/>
        <w:sz w:val="18"/>
        <w:szCs w:val="18"/>
      </w:rPr>
      <w:fldChar w:fldCharType="end"/>
    </w:r>
  </w:p>
  <w:p w:rsidR="00FA7326" w:rsidRPr="00F25D00" w:rsidRDefault="00FA7326"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EA" w:rsidRDefault="006215EA">
      <w:r>
        <w:separator/>
      </w:r>
    </w:p>
  </w:footnote>
  <w:footnote w:type="continuationSeparator" w:id="0">
    <w:p w:rsidR="006215EA" w:rsidRDefault="00621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FA7326">
    <w:pPr>
      <w:pStyle w:val="Kopfzeile"/>
    </w:pPr>
    <w:r>
      <w:rPr>
        <w:noProof/>
        <w:lang w:val="de-AT" w:eastAsia="de-AT"/>
      </w:rPr>
      <w:drawing>
        <wp:anchor distT="0" distB="0" distL="114300" distR="114300" simplePos="0" relativeHeight="251657216" behindDoc="0" locked="0" layoutInCell="1" allowOverlap="1">
          <wp:simplePos x="0" y="0"/>
          <wp:positionH relativeFrom="column">
            <wp:posOffset>-410210</wp:posOffset>
          </wp:positionH>
          <wp:positionV relativeFrom="paragraph">
            <wp:posOffset>-1570990</wp:posOffset>
          </wp:positionV>
          <wp:extent cx="3937000" cy="1595755"/>
          <wp:effectExtent l="19050" t="0" r="6350" b="0"/>
          <wp:wrapTight wrapText="bothSides">
            <wp:wrapPolygon edited="0">
              <wp:start x="-105" y="0"/>
              <wp:lineTo x="-105" y="21402"/>
              <wp:lineTo x="21635" y="21402"/>
              <wp:lineTo x="21635" y="0"/>
              <wp:lineTo x="-105" y="0"/>
            </wp:wrapPolygon>
          </wp:wrapTight>
          <wp:docPr id="1" name="Bild 1"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FA7326">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1">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3">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4">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7">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9">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0">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1"/>
  </w:num>
  <w:num w:numId="6">
    <w:abstractNumId w:val="35"/>
  </w:num>
  <w:num w:numId="7">
    <w:abstractNumId w:val="27"/>
  </w:num>
  <w:num w:numId="8">
    <w:abstractNumId w:val="6"/>
  </w:num>
  <w:num w:numId="9">
    <w:abstractNumId w:val="13"/>
  </w:num>
  <w:num w:numId="10">
    <w:abstractNumId w:val="2"/>
  </w:num>
  <w:num w:numId="11">
    <w:abstractNumId w:val="9"/>
  </w:num>
  <w:num w:numId="12">
    <w:abstractNumId w:val="17"/>
  </w:num>
  <w:num w:numId="13">
    <w:abstractNumId w:val="39"/>
  </w:num>
  <w:num w:numId="14">
    <w:abstractNumId w:val="25"/>
  </w:num>
  <w:num w:numId="15">
    <w:abstractNumId w:val="26"/>
  </w:num>
  <w:num w:numId="16">
    <w:abstractNumId w:val="29"/>
  </w:num>
  <w:num w:numId="17">
    <w:abstractNumId w:val="16"/>
  </w:num>
  <w:num w:numId="18">
    <w:abstractNumId w:val="24"/>
  </w:num>
  <w:num w:numId="19">
    <w:abstractNumId w:val="22"/>
  </w:num>
  <w:num w:numId="20">
    <w:abstractNumId w:val="15"/>
  </w:num>
  <w:num w:numId="21">
    <w:abstractNumId w:val="34"/>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3"/>
  </w:num>
  <w:num w:numId="28">
    <w:abstractNumId w:val="30"/>
  </w:num>
  <w:num w:numId="29">
    <w:abstractNumId w:val="42"/>
  </w:num>
  <w:num w:numId="30">
    <w:abstractNumId w:val="10"/>
  </w:num>
  <w:num w:numId="31">
    <w:abstractNumId w:val="21"/>
  </w:num>
  <w:num w:numId="32">
    <w:abstractNumId w:val="38"/>
  </w:num>
  <w:num w:numId="33">
    <w:abstractNumId w:val="36"/>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1"/>
  </w:num>
  <w:num w:numId="43">
    <w:abstractNumId w:val="20"/>
  </w:num>
  <w:num w:numId="44">
    <w:abstractNumId w:val="28"/>
  </w:num>
  <w:num w:numId="45">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20"/>
  <w:displayHorizontalDrawingGridEvery w:val="2"/>
  <w:characterSpacingControl w:val="doNotCompress"/>
  <w:savePreviewPicture/>
  <w:hdrShapeDefaults>
    <o:shapedefaults v:ext="edit" spidmax="9218"/>
  </w:hdrShapeDefaults>
  <w:footnotePr>
    <w:footnote w:id="-1"/>
    <w:footnote w:id="0"/>
  </w:footnotePr>
  <w:endnotePr>
    <w:endnote w:id="-1"/>
    <w:endnote w:id="0"/>
  </w:endnotePr>
  <w:compat/>
  <w:rsids>
    <w:rsidRoot w:val="00C65899"/>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643"/>
    <w:rsid w:val="00034A18"/>
    <w:rsid w:val="00037364"/>
    <w:rsid w:val="0004004A"/>
    <w:rsid w:val="00042B2D"/>
    <w:rsid w:val="00043BDB"/>
    <w:rsid w:val="00044950"/>
    <w:rsid w:val="000478D8"/>
    <w:rsid w:val="000504A8"/>
    <w:rsid w:val="00050DA8"/>
    <w:rsid w:val="00050F83"/>
    <w:rsid w:val="00054044"/>
    <w:rsid w:val="0005508B"/>
    <w:rsid w:val="000557F0"/>
    <w:rsid w:val="0005776E"/>
    <w:rsid w:val="00057802"/>
    <w:rsid w:val="0006093A"/>
    <w:rsid w:val="00060FBE"/>
    <w:rsid w:val="00060FE3"/>
    <w:rsid w:val="00063720"/>
    <w:rsid w:val="00063B04"/>
    <w:rsid w:val="0006413F"/>
    <w:rsid w:val="000654DB"/>
    <w:rsid w:val="000667AA"/>
    <w:rsid w:val="000677A6"/>
    <w:rsid w:val="000704A7"/>
    <w:rsid w:val="000725EC"/>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5835"/>
    <w:rsid w:val="000C0951"/>
    <w:rsid w:val="000C56AC"/>
    <w:rsid w:val="000C5AAA"/>
    <w:rsid w:val="000C657A"/>
    <w:rsid w:val="000C6738"/>
    <w:rsid w:val="000C715A"/>
    <w:rsid w:val="000C79E2"/>
    <w:rsid w:val="000D0B4B"/>
    <w:rsid w:val="000D284E"/>
    <w:rsid w:val="000D2C35"/>
    <w:rsid w:val="000D3DE1"/>
    <w:rsid w:val="000D48ED"/>
    <w:rsid w:val="000E1416"/>
    <w:rsid w:val="000E2F7F"/>
    <w:rsid w:val="000E3774"/>
    <w:rsid w:val="000E45B6"/>
    <w:rsid w:val="000F39BB"/>
    <w:rsid w:val="000F4FEC"/>
    <w:rsid w:val="0010052E"/>
    <w:rsid w:val="00103DD2"/>
    <w:rsid w:val="00104AAC"/>
    <w:rsid w:val="00107C44"/>
    <w:rsid w:val="0011115E"/>
    <w:rsid w:val="00112019"/>
    <w:rsid w:val="0011591C"/>
    <w:rsid w:val="001161AE"/>
    <w:rsid w:val="00116230"/>
    <w:rsid w:val="00120819"/>
    <w:rsid w:val="00120B3E"/>
    <w:rsid w:val="0012102A"/>
    <w:rsid w:val="00121996"/>
    <w:rsid w:val="00121B20"/>
    <w:rsid w:val="00121C2C"/>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70D83"/>
    <w:rsid w:val="00176230"/>
    <w:rsid w:val="0017689A"/>
    <w:rsid w:val="00177D60"/>
    <w:rsid w:val="001805E4"/>
    <w:rsid w:val="00182AA5"/>
    <w:rsid w:val="00183B3E"/>
    <w:rsid w:val="00183D14"/>
    <w:rsid w:val="001840D9"/>
    <w:rsid w:val="001851AC"/>
    <w:rsid w:val="00185442"/>
    <w:rsid w:val="00187AB7"/>
    <w:rsid w:val="0019068D"/>
    <w:rsid w:val="00193697"/>
    <w:rsid w:val="00195A5F"/>
    <w:rsid w:val="00195F42"/>
    <w:rsid w:val="00197145"/>
    <w:rsid w:val="001A0EC4"/>
    <w:rsid w:val="001A0F31"/>
    <w:rsid w:val="001A1C9B"/>
    <w:rsid w:val="001A2898"/>
    <w:rsid w:val="001A3D16"/>
    <w:rsid w:val="001A4839"/>
    <w:rsid w:val="001A641D"/>
    <w:rsid w:val="001A70E3"/>
    <w:rsid w:val="001A7B1F"/>
    <w:rsid w:val="001A7B75"/>
    <w:rsid w:val="001B1452"/>
    <w:rsid w:val="001B6C42"/>
    <w:rsid w:val="001C1192"/>
    <w:rsid w:val="001C160D"/>
    <w:rsid w:val="001C44C2"/>
    <w:rsid w:val="001C7D49"/>
    <w:rsid w:val="001D0FAF"/>
    <w:rsid w:val="001D4C04"/>
    <w:rsid w:val="001D4D31"/>
    <w:rsid w:val="001D5998"/>
    <w:rsid w:val="001D5D1A"/>
    <w:rsid w:val="001D72FF"/>
    <w:rsid w:val="001D7DC5"/>
    <w:rsid w:val="001D7E15"/>
    <w:rsid w:val="001E1CA9"/>
    <w:rsid w:val="001E27C9"/>
    <w:rsid w:val="001E6C00"/>
    <w:rsid w:val="001E76CB"/>
    <w:rsid w:val="001F28C5"/>
    <w:rsid w:val="001F2CF1"/>
    <w:rsid w:val="001F4243"/>
    <w:rsid w:val="001F7EA2"/>
    <w:rsid w:val="00200191"/>
    <w:rsid w:val="0020104F"/>
    <w:rsid w:val="00202C98"/>
    <w:rsid w:val="00203A55"/>
    <w:rsid w:val="002040E7"/>
    <w:rsid w:val="00204B1D"/>
    <w:rsid w:val="00207893"/>
    <w:rsid w:val="00211BCC"/>
    <w:rsid w:val="0021443C"/>
    <w:rsid w:val="002149C6"/>
    <w:rsid w:val="00220CAB"/>
    <w:rsid w:val="00221EBF"/>
    <w:rsid w:val="00222EB8"/>
    <w:rsid w:val="00225952"/>
    <w:rsid w:val="00230CE1"/>
    <w:rsid w:val="00237BED"/>
    <w:rsid w:val="00242B8B"/>
    <w:rsid w:val="0024342C"/>
    <w:rsid w:val="002504AF"/>
    <w:rsid w:val="00252A7E"/>
    <w:rsid w:val="00253561"/>
    <w:rsid w:val="00257B65"/>
    <w:rsid w:val="00261AF0"/>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2FC9"/>
    <w:rsid w:val="00303936"/>
    <w:rsid w:val="00304A81"/>
    <w:rsid w:val="003101B3"/>
    <w:rsid w:val="003103FC"/>
    <w:rsid w:val="003117C3"/>
    <w:rsid w:val="00313172"/>
    <w:rsid w:val="00314BA2"/>
    <w:rsid w:val="00316999"/>
    <w:rsid w:val="00317E52"/>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60C3"/>
    <w:rsid w:val="00356112"/>
    <w:rsid w:val="00360A3C"/>
    <w:rsid w:val="00361F92"/>
    <w:rsid w:val="00362E61"/>
    <w:rsid w:val="003637CF"/>
    <w:rsid w:val="00364B49"/>
    <w:rsid w:val="00364FEF"/>
    <w:rsid w:val="00367BA5"/>
    <w:rsid w:val="0037376D"/>
    <w:rsid w:val="00375385"/>
    <w:rsid w:val="00380886"/>
    <w:rsid w:val="00381102"/>
    <w:rsid w:val="00382498"/>
    <w:rsid w:val="00382DB2"/>
    <w:rsid w:val="00383560"/>
    <w:rsid w:val="00385B88"/>
    <w:rsid w:val="00387E75"/>
    <w:rsid w:val="00390161"/>
    <w:rsid w:val="00390E5E"/>
    <w:rsid w:val="00391760"/>
    <w:rsid w:val="00391AF8"/>
    <w:rsid w:val="00391FCC"/>
    <w:rsid w:val="003926F0"/>
    <w:rsid w:val="00392DB9"/>
    <w:rsid w:val="00393A88"/>
    <w:rsid w:val="00395308"/>
    <w:rsid w:val="0039593B"/>
    <w:rsid w:val="003970A0"/>
    <w:rsid w:val="003975D2"/>
    <w:rsid w:val="003A076D"/>
    <w:rsid w:val="003A3EEA"/>
    <w:rsid w:val="003A4221"/>
    <w:rsid w:val="003A5050"/>
    <w:rsid w:val="003A5FFD"/>
    <w:rsid w:val="003B29CE"/>
    <w:rsid w:val="003B2E1F"/>
    <w:rsid w:val="003B31E3"/>
    <w:rsid w:val="003B42FA"/>
    <w:rsid w:val="003B5921"/>
    <w:rsid w:val="003B63F5"/>
    <w:rsid w:val="003B6659"/>
    <w:rsid w:val="003B6C88"/>
    <w:rsid w:val="003C0140"/>
    <w:rsid w:val="003C09F2"/>
    <w:rsid w:val="003C24CA"/>
    <w:rsid w:val="003C5AC2"/>
    <w:rsid w:val="003C6570"/>
    <w:rsid w:val="003D01BF"/>
    <w:rsid w:val="003D1FCE"/>
    <w:rsid w:val="003D2346"/>
    <w:rsid w:val="003D2623"/>
    <w:rsid w:val="003D2701"/>
    <w:rsid w:val="003D6559"/>
    <w:rsid w:val="003E05BA"/>
    <w:rsid w:val="003E2A11"/>
    <w:rsid w:val="003E2F95"/>
    <w:rsid w:val="003E5023"/>
    <w:rsid w:val="003E671F"/>
    <w:rsid w:val="003E6E6E"/>
    <w:rsid w:val="003E78E8"/>
    <w:rsid w:val="003F01A3"/>
    <w:rsid w:val="003F0435"/>
    <w:rsid w:val="003F1190"/>
    <w:rsid w:val="003F11F3"/>
    <w:rsid w:val="003F3FD8"/>
    <w:rsid w:val="003F5E6A"/>
    <w:rsid w:val="003F7263"/>
    <w:rsid w:val="003F7722"/>
    <w:rsid w:val="00400285"/>
    <w:rsid w:val="00401B0A"/>
    <w:rsid w:val="004025B2"/>
    <w:rsid w:val="00403354"/>
    <w:rsid w:val="00404136"/>
    <w:rsid w:val="004049C9"/>
    <w:rsid w:val="004059B4"/>
    <w:rsid w:val="00405ADA"/>
    <w:rsid w:val="00406D69"/>
    <w:rsid w:val="00407061"/>
    <w:rsid w:val="00410F4B"/>
    <w:rsid w:val="00411348"/>
    <w:rsid w:val="00412467"/>
    <w:rsid w:val="00414D9B"/>
    <w:rsid w:val="004169CD"/>
    <w:rsid w:val="004177EE"/>
    <w:rsid w:val="00421AAB"/>
    <w:rsid w:val="00421BAE"/>
    <w:rsid w:val="004257D8"/>
    <w:rsid w:val="004266F4"/>
    <w:rsid w:val="0042685F"/>
    <w:rsid w:val="004279F8"/>
    <w:rsid w:val="0043299D"/>
    <w:rsid w:val="004359D5"/>
    <w:rsid w:val="004406F5"/>
    <w:rsid w:val="00444D7B"/>
    <w:rsid w:val="00445493"/>
    <w:rsid w:val="004463DE"/>
    <w:rsid w:val="00446629"/>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450C"/>
    <w:rsid w:val="004850B3"/>
    <w:rsid w:val="0048578A"/>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341E"/>
    <w:rsid w:val="004B7882"/>
    <w:rsid w:val="004B78B6"/>
    <w:rsid w:val="004C399B"/>
    <w:rsid w:val="004C3BF2"/>
    <w:rsid w:val="004C459A"/>
    <w:rsid w:val="004C4DC4"/>
    <w:rsid w:val="004C6776"/>
    <w:rsid w:val="004D1258"/>
    <w:rsid w:val="004D1AA2"/>
    <w:rsid w:val="004D2526"/>
    <w:rsid w:val="004D279A"/>
    <w:rsid w:val="004E17D1"/>
    <w:rsid w:val="004E1ABA"/>
    <w:rsid w:val="004E510A"/>
    <w:rsid w:val="004E5E0E"/>
    <w:rsid w:val="004E7347"/>
    <w:rsid w:val="004F064A"/>
    <w:rsid w:val="004F17D7"/>
    <w:rsid w:val="004F3856"/>
    <w:rsid w:val="004F5F71"/>
    <w:rsid w:val="004F660A"/>
    <w:rsid w:val="004F7E37"/>
    <w:rsid w:val="004F7E86"/>
    <w:rsid w:val="0050004C"/>
    <w:rsid w:val="0050055F"/>
    <w:rsid w:val="00500BE9"/>
    <w:rsid w:val="00501A2F"/>
    <w:rsid w:val="00501E95"/>
    <w:rsid w:val="005028D4"/>
    <w:rsid w:val="00505505"/>
    <w:rsid w:val="0050658F"/>
    <w:rsid w:val="00507F22"/>
    <w:rsid w:val="00510054"/>
    <w:rsid w:val="005110B2"/>
    <w:rsid w:val="0051303E"/>
    <w:rsid w:val="00514655"/>
    <w:rsid w:val="00515917"/>
    <w:rsid w:val="00522458"/>
    <w:rsid w:val="00522B17"/>
    <w:rsid w:val="00524C68"/>
    <w:rsid w:val="00525B1D"/>
    <w:rsid w:val="005267BD"/>
    <w:rsid w:val="005308FD"/>
    <w:rsid w:val="00531E26"/>
    <w:rsid w:val="00532D73"/>
    <w:rsid w:val="005339D6"/>
    <w:rsid w:val="00536E30"/>
    <w:rsid w:val="00537847"/>
    <w:rsid w:val="00541632"/>
    <w:rsid w:val="005427C4"/>
    <w:rsid w:val="0055048A"/>
    <w:rsid w:val="00550F7C"/>
    <w:rsid w:val="005511A0"/>
    <w:rsid w:val="00555993"/>
    <w:rsid w:val="005568ED"/>
    <w:rsid w:val="005615F0"/>
    <w:rsid w:val="00562D5E"/>
    <w:rsid w:val="00562D82"/>
    <w:rsid w:val="005653AB"/>
    <w:rsid w:val="00565589"/>
    <w:rsid w:val="00566D2B"/>
    <w:rsid w:val="00573A02"/>
    <w:rsid w:val="005756F1"/>
    <w:rsid w:val="005764FE"/>
    <w:rsid w:val="005823FA"/>
    <w:rsid w:val="005837A1"/>
    <w:rsid w:val="00583909"/>
    <w:rsid w:val="00583E7A"/>
    <w:rsid w:val="00584E67"/>
    <w:rsid w:val="00585F04"/>
    <w:rsid w:val="0058651E"/>
    <w:rsid w:val="0058659E"/>
    <w:rsid w:val="00593C4B"/>
    <w:rsid w:val="00594315"/>
    <w:rsid w:val="005966BA"/>
    <w:rsid w:val="005A006C"/>
    <w:rsid w:val="005A0C99"/>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741D"/>
    <w:rsid w:val="005E7CEA"/>
    <w:rsid w:val="005F1E73"/>
    <w:rsid w:val="005F4E85"/>
    <w:rsid w:val="00600BF4"/>
    <w:rsid w:val="00602748"/>
    <w:rsid w:val="00603536"/>
    <w:rsid w:val="006036A3"/>
    <w:rsid w:val="00604254"/>
    <w:rsid w:val="00606902"/>
    <w:rsid w:val="006071CA"/>
    <w:rsid w:val="0060791E"/>
    <w:rsid w:val="0061053E"/>
    <w:rsid w:val="0061147C"/>
    <w:rsid w:val="0061514C"/>
    <w:rsid w:val="00615853"/>
    <w:rsid w:val="006215EA"/>
    <w:rsid w:val="00623114"/>
    <w:rsid w:val="006238D8"/>
    <w:rsid w:val="0062682E"/>
    <w:rsid w:val="00626D1F"/>
    <w:rsid w:val="00633161"/>
    <w:rsid w:val="00637DCC"/>
    <w:rsid w:val="00643512"/>
    <w:rsid w:val="00643CFC"/>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4E62"/>
    <w:rsid w:val="006A5EDA"/>
    <w:rsid w:val="006A695C"/>
    <w:rsid w:val="006A6ABE"/>
    <w:rsid w:val="006A6FAB"/>
    <w:rsid w:val="006B20F8"/>
    <w:rsid w:val="006B24E1"/>
    <w:rsid w:val="006B33C4"/>
    <w:rsid w:val="006B3970"/>
    <w:rsid w:val="006B46A8"/>
    <w:rsid w:val="006B46CD"/>
    <w:rsid w:val="006B47B0"/>
    <w:rsid w:val="006B4DEC"/>
    <w:rsid w:val="006B63E4"/>
    <w:rsid w:val="006B7747"/>
    <w:rsid w:val="006B7C72"/>
    <w:rsid w:val="006C18F6"/>
    <w:rsid w:val="006C3D8D"/>
    <w:rsid w:val="006C4183"/>
    <w:rsid w:val="006C5DC3"/>
    <w:rsid w:val="006D0307"/>
    <w:rsid w:val="006D0DA7"/>
    <w:rsid w:val="006D671A"/>
    <w:rsid w:val="006D786E"/>
    <w:rsid w:val="006E0CF6"/>
    <w:rsid w:val="006E1C0D"/>
    <w:rsid w:val="006E2249"/>
    <w:rsid w:val="006E3049"/>
    <w:rsid w:val="006E31BB"/>
    <w:rsid w:val="006E3B9B"/>
    <w:rsid w:val="006E6046"/>
    <w:rsid w:val="006E6652"/>
    <w:rsid w:val="006E7D40"/>
    <w:rsid w:val="006F0822"/>
    <w:rsid w:val="006F0D50"/>
    <w:rsid w:val="006F1630"/>
    <w:rsid w:val="006F1A95"/>
    <w:rsid w:val="006F4170"/>
    <w:rsid w:val="006F4A08"/>
    <w:rsid w:val="006F52B2"/>
    <w:rsid w:val="006F60D7"/>
    <w:rsid w:val="006F6C12"/>
    <w:rsid w:val="006F6CAB"/>
    <w:rsid w:val="006F709B"/>
    <w:rsid w:val="0070083E"/>
    <w:rsid w:val="00700A82"/>
    <w:rsid w:val="00703E6B"/>
    <w:rsid w:val="00705758"/>
    <w:rsid w:val="00705827"/>
    <w:rsid w:val="00706DB3"/>
    <w:rsid w:val="0071013A"/>
    <w:rsid w:val="0071308B"/>
    <w:rsid w:val="00716437"/>
    <w:rsid w:val="00716B39"/>
    <w:rsid w:val="007200AA"/>
    <w:rsid w:val="007201EA"/>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448F"/>
    <w:rsid w:val="0074575C"/>
    <w:rsid w:val="007457F1"/>
    <w:rsid w:val="00746F41"/>
    <w:rsid w:val="007514E9"/>
    <w:rsid w:val="00752BFF"/>
    <w:rsid w:val="007551AB"/>
    <w:rsid w:val="00755AE9"/>
    <w:rsid w:val="00761220"/>
    <w:rsid w:val="00761D42"/>
    <w:rsid w:val="007655BF"/>
    <w:rsid w:val="00774EA9"/>
    <w:rsid w:val="00775BB8"/>
    <w:rsid w:val="00776BD7"/>
    <w:rsid w:val="00776E4A"/>
    <w:rsid w:val="007779B4"/>
    <w:rsid w:val="007811A2"/>
    <w:rsid w:val="00781A96"/>
    <w:rsid w:val="00782382"/>
    <w:rsid w:val="00782D63"/>
    <w:rsid w:val="00783019"/>
    <w:rsid w:val="00783279"/>
    <w:rsid w:val="00784C2F"/>
    <w:rsid w:val="00786B5C"/>
    <w:rsid w:val="007877F3"/>
    <w:rsid w:val="00787B09"/>
    <w:rsid w:val="00787C45"/>
    <w:rsid w:val="00787EE4"/>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66A7"/>
    <w:rsid w:val="00807F79"/>
    <w:rsid w:val="00811625"/>
    <w:rsid w:val="00811A66"/>
    <w:rsid w:val="00812E78"/>
    <w:rsid w:val="008152C1"/>
    <w:rsid w:val="00817229"/>
    <w:rsid w:val="00821834"/>
    <w:rsid w:val="00822616"/>
    <w:rsid w:val="00826688"/>
    <w:rsid w:val="0083014E"/>
    <w:rsid w:val="008325A0"/>
    <w:rsid w:val="00835D1C"/>
    <w:rsid w:val="008401FE"/>
    <w:rsid w:val="00841928"/>
    <w:rsid w:val="00844C51"/>
    <w:rsid w:val="00846DBA"/>
    <w:rsid w:val="008470B6"/>
    <w:rsid w:val="00847EB7"/>
    <w:rsid w:val="0085023F"/>
    <w:rsid w:val="00852CAC"/>
    <w:rsid w:val="0086230B"/>
    <w:rsid w:val="00863D57"/>
    <w:rsid w:val="0086661B"/>
    <w:rsid w:val="00867110"/>
    <w:rsid w:val="00867331"/>
    <w:rsid w:val="00870EB2"/>
    <w:rsid w:val="00872A8A"/>
    <w:rsid w:val="008734E6"/>
    <w:rsid w:val="00873B81"/>
    <w:rsid w:val="00874EE2"/>
    <w:rsid w:val="00876A64"/>
    <w:rsid w:val="00876E5C"/>
    <w:rsid w:val="00881177"/>
    <w:rsid w:val="00884CF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9004FE"/>
    <w:rsid w:val="00900AF9"/>
    <w:rsid w:val="00900B6C"/>
    <w:rsid w:val="009014E0"/>
    <w:rsid w:val="00901D05"/>
    <w:rsid w:val="00901F5A"/>
    <w:rsid w:val="0090221C"/>
    <w:rsid w:val="00902DE1"/>
    <w:rsid w:val="00910CD2"/>
    <w:rsid w:val="00913A56"/>
    <w:rsid w:val="00915C29"/>
    <w:rsid w:val="009172CE"/>
    <w:rsid w:val="009176F7"/>
    <w:rsid w:val="0091791C"/>
    <w:rsid w:val="009202AF"/>
    <w:rsid w:val="0092152A"/>
    <w:rsid w:val="00922F28"/>
    <w:rsid w:val="00923484"/>
    <w:rsid w:val="00924D8F"/>
    <w:rsid w:val="00932AA2"/>
    <w:rsid w:val="00936410"/>
    <w:rsid w:val="00940DF4"/>
    <w:rsid w:val="0094191F"/>
    <w:rsid w:val="00941CD3"/>
    <w:rsid w:val="009425D6"/>
    <w:rsid w:val="00946944"/>
    <w:rsid w:val="00947C4C"/>
    <w:rsid w:val="009526B9"/>
    <w:rsid w:val="00952D35"/>
    <w:rsid w:val="00953184"/>
    <w:rsid w:val="00953D67"/>
    <w:rsid w:val="009555FF"/>
    <w:rsid w:val="00956F35"/>
    <w:rsid w:val="0095792D"/>
    <w:rsid w:val="00962EB0"/>
    <w:rsid w:val="0096528D"/>
    <w:rsid w:val="00965D6F"/>
    <w:rsid w:val="00967AFD"/>
    <w:rsid w:val="00967B73"/>
    <w:rsid w:val="00973269"/>
    <w:rsid w:val="00974D33"/>
    <w:rsid w:val="00975521"/>
    <w:rsid w:val="00975C88"/>
    <w:rsid w:val="009762D9"/>
    <w:rsid w:val="00981D1F"/>
    <w:rsid w:val="00982358"/>
    <w:rsid w:val="00983129"/>
    <w:rsid w:val="00986DA8"/>
    <w:rsid w:val="00987791"/>
    <w:rsid w:val="009904BD"/>
    <w:rsid w:val="009906A8"/>
    <w:rsid w:val="00990B6A"/>
    <w:rsid w:val="009910BF"/>
    <w:rsid w:val="00991ABF"/>
    <w:rsid w:val="00991E9B"/>
    <w:rsid w:val="0099255A"/>
    <w:rsid w:val="009939F7"/>
    <w:rsid w:val="00995EAE"/>
    <w:rsid w:val="0099643D"/>
    <w:rsid w:val="00997A7C"/>
    <w:rsid w:val="009A096D"/>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3009"/>
    <w:rsid w:val="009E50AE"/>
    <w:rsid w:val="009E77E2"/>
    <w:rsid w:val="009F0F79"/>
    <w:rsid w:val="009F1B3D"/>
    <w:rsid w:val="009F4523"/>
    <w:rsid w:val="009F48C7"/>
    <w:rsid w:val="009F5C19"/>
    <w:rsid w:val="00A00B24"/>
    <w:rsid w:val="00A03D6F"/>
    <w:rsid w:val="00A06A16"/>
    <w:rsid w:val="00A10E73"/>
    <w:rsid w:val="00A1473A"/>
    <w:rsid w:val="00A211C5"/>
    <w:rsid w:val="00A232B7"/>
    <w:rsid w:val="00A23C39"/>
    <w:rsid w:val="00A23F45"/>
    <w:rsid w:val="00A23FBE"/>
    <w:rsid w:val="00A2526B"/>
    <w:rsid w:val="00A268E1"/>
    <w:rsid w:val="00A27335"/>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21C2"/>
    <w:rsid w:val="00A70205"/>
    <w:rsid w:val="00A711CC"/>
    <w:rsid w:val="00A721CA"/>
    <w:rsid w:val="00A73C7B"/>
    <w:rsid w:val="00A74DE5"/>
    <w:rsid w:val="00A7572C"/>
    <w:rsid w:val="00A76460"/>
    <w:rsid w:val="00A772DA"/>
    <w:rsid w:val="00A8106F"/>
    <w:rsid w:val="00A8381D"/>
    <w:rsid w:val="00A8766B"/>
    <w:rsid w:val="00A90635"/>
    <w:rsid w:val="00A90878"/>
    <w:rsid w:val="00A91B0C"/>
    <w:rsid w:val="00A944D1"/>
    <w:rsid w:val="00A94A6F"/>
    <w:rsid w:val="00A95A97"/>
    <w:rsid w:val="00AA02E4"/>
    <w:rsid w:val="00AA131E"/>
    <w:rsid w:val="00AA681E"/>
    <w:rsid w:val="00AA6A1F"/>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5A9"/>
    <w:rsid w:val="00B02A9D"/>
    <w:rsid w:val="00B02B41"/>
    <w:rsid w:val="00B04F68"/>
    <w:rsid w:val="00B0599D"/>
    <w:rsid w:val="00B109A8"/>
    <w:rsid w:val="00B11139"/>
    <w:rsid w:val="00B111A3"/>
    <w:rsid w:val="00B11E0A"/>
    <w:rsid w:val="00B11EEB"/>
    <w:rsid w:val="00B1388A"/>
    <w:rsid w:val="00B13BB2"/>
    <w:rsid w:val="00B13DB8"/>
    <w:rsid w:val="00B14D88"/>
    <w:rsid w:val="00B153FC"/>
    <w:rsid w:val="00B1699E"/>
    <w:rsid w:val="00B17504"/>
    <w:rsid w:val="00B22A49"/>
    <w:rsid w:val="00B22FD4"/>
    <w:rsid w:val="00B2642E"/>
    <w:rsid w:val="00B302CA"/>
    <w:rsid w:val="00B30620"/>
    <w:rsid w:val="00B309FA"/>
    <w:rsid w:val="00B3377A"/>
    <w:rsid w:val="00B36812"/>
    <w:rsid w:val="00B36B62"/>
    <w:rsid w:val="00B4409E"/>
    <w:rsid w:val="00B45D00"/>
    <w:rsid w:val="00B4689E"/>
    <w:rsid w:val="00B521BA"/>
    <w:rsid w:val="00B54BA8"/>
    <w:rsid w:val="00B55068"/>
    <w:rsid w:val="00B554A4"/>
    <w:rsid w:val="00B62079"/>
    <w:rsid w:val="00B630E9"/>
    <w:rsid w:val="00B6366E"/>
    <w:rsid w:val="00B674DF"/>
    <w:rsid w:val="00B6776E"/>
    <w:rsid w:val="00B7161D"/>
    <w:rsid w:val="00B71988"/>
    <w:rsid w:val="00B8173A"/>
    <w:rsid w:val="00B82536"/>
    <w:rsid w:val="00B832FA"/>
    <w:rsid w:val="00B84561"/>
    <w:rsid w:val="00B84920"/>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7390"/>
    <w:rsid w:val="00BB7DD5"/>
    <w:rsid w:val="00BC15D5"/>
    <w:rsid w:val="00BC50AB"/>
    <w:rsid w:val="00BC694F"/>
    <w:rsid w:val="00BD0537"/>
    <w:rsid w:val="00BD08F2"/>
    <w:rsid w:val="00BD1088"/>
    <w:rsid w:val="00BD2390"/>
    <w:rsid w:val="00BD2C96"/>
    <w:rsid w:val="00BD2CB4"/>
    <w:rsid w:val="00BD4228"/>
    <w:rsid w:val="00BD44A4"/>
    <w:rsid w:val="00BD4E80"/>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3E0F"/>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C78"/>
    <w:rsid w:val="00C87E76"/>
    <w:rsid w:val="00C91210"/>
    <w:rsid w:val="00C928CE"/>
    <w:rsid w:val="00C9535A"/>
    <w:rsid w:val="00C95913"/>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6FC8"/>
    <w:rsid w:val="00CE7C68"/>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2EBE"/>
    <w:rsid w:val="00D233BC"/>
    <w:rsid w:val="00D25EB2"/>
    <w:rsid w:val="00D312D5"/>
    <w:rsid w:val="00D31788"/>
    <w:rsid w:val="00D32439"/>
    <w:rsid w:val="00D32A36"/>
    <w:rsid w:val="00D33C20"/>
    <w:rsid w:val="00D35885"/>
    <w:rsid w:val="00D4073D"/>
    <w:rsid w:val="00D414BF"/>
    <w:rsid w:val="00D4518E"/>
    <w:rsid w:val="00D4720B"/>
    <w:rsid w:val="00D50A92"/>
    <w:rsid w:val="00D551B5"/>
    <w:rsid w:val="00D5691E"/>
    <w:rsid w:val="00D56CB4"/>
    <w:rsid w:val="00D57752"/>
    <w:rsid w:val="00D603A9"/>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3060"/>
    <w:rsid w:val="00D96682"/>
    <w:rsid w:val="00DA10AC"/>
    <w:rsid w:val="00DA26D2"/>
    <w:rsid w:val="00DA3E30"/>
    <w:rsid w:val="00DA501E"/>
    <w:rsid w:val="00DA763C"/>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48D9"/>
    <w:rsid w:val="00E46023"/>
    <w:rsid w:val="00E46C71"/>
    <w:rsid w:val="00E50C79"/>
    <w:rsid w:val="00E54F0D"/>
    <w:rsid w:val="00E563A4"/>
    <w:rsid w:val="00E56693"/>
    <w:rsid w:val="00E5725B"/>
    <w:rsid w:val="00E57317"/>
    <w:rsid w:val="00E60DFC"/>
    <w:rsid w:val="00E62CA2"/>
    <w:rsid w:val="00E64188"/>
    <w:rsid w:val="00E66384"/>
    <w:rsid w:val="00E7041D"/>
    <w:rsid w:val="00E80D9C"/>
    <w:rsid w:val="00E822DE"/>
    <w:rsid w:val="00E83D26"/>
    <w:rsid w:val="00E84529"/>
    <w:rsid w:val="00E84930"/>
    <w:rsid w:val="00E84F42"/>
    <w:rsid w:val="00E874EC"/>
    <w:rsid w:val="00E915E1"/>
    <w:rsid w:val="00E946D3"/>
    <w:rsid w:val="00E94963"/>
    <w:rsid w:val="00E94CA1"/>
    <w:rsid w:val="00E95326"/>
    <w:rsid w:val="00E966F0"/>
    <w:rsid w:val="00E969C2"/>
    <w:rsid w:val="00E9701A"/>
    <w:rsid w:val="00E975EB"/>
    <w:rsid w:val="00EA0110"/>
    <w:rsid w:val="00EA0A05"/>
    <w:rsid w:val="00EA0E35"/>
    <w:rsid w:val="00EA385D"/>
    <w:rsid w:val="00EA4D4C"/>
    <w:rsid w:val="00EA68B5"/>
    <w:rsid w:val="00EA6CB3"/>
    <w:rsid w:val="00EB083C"/>
    <w:rsid w:val="00EB2089"/>
    <w:rsid w:val="00EB266D"/>
    <w:rsid w:val="00EB282D"/>
    <w:rsid w:val="00EB2D74"/>
    <w:rsid w:val="00EB40B7"/>
    <w:rsid w:val="00EB579C"/>
    <w:rsid w:val="00EB7719"/>
    <w:rsid w:val="00EC14CF"/>
    <w:rsid w:val="00EC4A5A"/>
    <w:rsid w:val="00EC51C6"/>
    <w:rsid w:val="00EC59B0"/>
    <w:rsid w:val="00EC5D67"/>
    <w:rsid w:val="00ED026A"/>
    <w:rsid w:val="00ED02E7"/>
    <w:rsid w:val="00ED1C22"/>
    <w:rsid w:val="00ED26E7"/>
    <w:rsid w:val="00ED32F7"/>
    <w:rsid w:val="00ED4CDD"/>
    <w:rsid w:val="00ED7FE3"/>
    <w:rsid w:val="00EE4B32"/>
    <w:rsid w:val="00EE5CD9"/>
    <w:rsid w:val="00EE5F58"/>
    <w:rsid w:val="00EE636D"/>
    <w:rsid w:val="00EF1C94"/>
    <w:rsid w:val="00EF27E0"/>
    <w:rsid w:val="00EF2D4F"/>
    <w:rsid w:val="00EF3C02"/>
    <w:rsid w:val="00EF4BD1"/>
    <w:rsid w:val="00EF7BEC"/>
    <w:rsid w:val="00F001C8"/>
    <w:rsid w:val="00F00DD4"/>
    <w:rsid w:val="00F02BC3"/>
    <w:rsid w:val="00F02D1C"/>
    <w:rsid w:val="00F04B8E"/>
    <w:rsid w:val="00F05052"/>
    <w:rsid w:val="00F05E65"/>
    <w:rsid w:val="00F14274"/>
    <w:rsid w:val="00F1492A"/>
    <w:rsid w:val="00F14E8D"/>
    <w:rsid w:val="00F15969"/>
    <w:rsid w:val="00F167CD"/>
    <w:rsid w:val="00F16C99"/>
    <w:rsid w:val="00F17039"/>
    <w:rsid w:val="00F17923"/>
    <w:rsid w:val="00F17AFE"/>
    <w:rsid w:val="00F24621"/>
    <w:rsid w:val="00F255AA"/>
    <w:rsid w:val="00F25892"/>
    <w:rsid w:val="00F26AFE"/>
    <w:rsid w:val="00F26EB7"/>
    <w:rsid w:val="00F27269"/>
    <w:rsid w:val="00F27D85"/>
    <w:rsid w:val="00F304B7"/>
    <w:rsid w:val="00F30FF8"/>
    <w:rsid w:val="00F34260"/>
    <w:rsid w:val="00F34C5D"/>
    <w:rsid w:val="00F354D7"/>
    <w:rsid w:val="00F35D6A"/>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718"/>
    <w:rsid w:val="00F62A0A"/>
    <w:rsid w:val="00F63B0D"/>
    <w:rsid w:val="00F643DE"/>
    <w:rsid w:val="00F6701F"/>
    <w:rsid w:val="00F7216B"/>
    <w:rsid w:val="00F770B7"/>
    <w:rsid w:val="00F8082E"/>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B18B0"/>
    <w:rsid w:val="00FB1F2A"/>
    <w:rsid w:val="00FB282A"/>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rald.schenk@medical-media-consulting.a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ald.schenk@medical-media-consulting.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gf.gv.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rnhard.benka@bmgf.gv.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1D62.70B5351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B04C5-522F-4E76-96F6-36EA7518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3484</Characters>
  <Application>Microsoft Office Word</Application>
  <DocSecurity>0</DocSecurity>
  <Lines>29</Lines>
  <Paragraphs>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Preses</vt:lpstr>
      <vt:lpstr>ÖGP-Jahrestagung 2016:</vt:lpstr>
    </vt:vector>
  </TitlesOfParts>
  <Company>Harald Schenk</Company>
  <LinksUpToDate>false</LinksUpToDate>
  <CharactersWithSpaces>4028</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Preses</dc:title>
  <dc:creator>Dr. Ulrike Vetter</dc:creator>
  <cp:lastModifiedBy>harald</cp:lastModifiedBy>
  <cp:revision>3</cp:revision>
  <cp:lastPrinted>2016-10-03T11:05:00Z</cp:lastPrinted>
  <dcterms:created xsi:type="dcterms:W3CDTF">2016-10-03T14:28:00Z</dcterms:created>
  <dcterms:modified xsi:type="dcterms:W3CDTF">2016-10-03T14:29:00Z</dcterms:modified>
</cp:coreProperties>
</file>