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C2" w:rsidRDefault="00D405C2" w:rsidP="00D405C2">
      <w:pPr>
        <w:rPr>
          <w:rFonts w:ascii="Arial" w:hAnsi="Arial" w:cs="Arial"/>
        </w:rPr>
      </w:pPr>
    </w:p>
    <w:p w:rsidR="0043168B" w:rsidRDefault="0043168B" w:rsidP="00D405C2">
      <w:pPr>
        <w:rPr>
          <w:rFonts w:ascii="Arial" w:hAnsi="Arial" w:cs="Arial"/>
        </w:rPr>
      </w:pPr>
    </w:p>
    <w:p w:rsidR="00D405C2" w:rsidRPr="004771AC" w:rsidRDefault="00D405C2" w:rsidP="0043168B">
      <w:pPr>
        <w:tabs>
          <w:tab w:val="right" w:pos="8789"/>
        </w:tabs>
        <w:rPr>
          <w:rFonts w:ascii="Arial" w:hAnsi="Arial" w:cs="Arial"/>
        </w:rPr>
      </w:pPr>
      <w:r w:rsidRPr="004771AC">
        <w:rPr>
          <w:rFonts w:ascii="Arial" w:hAnsi="Arial" w:cs="Arial"/>
        </w:rPr>
        <w:t>Presseaussendung</w:t>
      </w:r>
      <w:r w:rsidRPr="004771AC">
        <w:rPr>
          <w:rFonts w:ascii="Arial" w:hAnsi="Arial" w:cs="Arial"/>
        </w:rPr>
        <w:tab/>
      </w:r>
      <w:r w:rsidR="005425F2">
        <w:rPr>
          <w:rFonts w:ascii="Arial" w:hAnsi="Arial" w:cs="Arial"/>
        </w:rPr>
        <w:t>Donnerstag</w:t>
      </w:r>
      <w:r w:rsidRPr="004771AC">
        <w:rPr>
          <w:rFonts w:ascii="Arial" w:hAnsi="Arial" w:cs="Arial"/>
        </w:rPr>
        <w:t>, 2</w:t>
      </w:r>
      <w:r w:rsidR="005425F2">
        <w:rPr>
          <w:rFonts w:ascii="Arial" w:hAnsi="Arial" w:cs="Arial"/>
        </w:rPr>
        <w:t>7</w:t>
      </w:r>
      <w:r w:rsidRPr="004771AC">
        <w:rPr>
          <w:rFonts w:ascii="Arial" w:hAnsi="Arial" w:cs="Arial"/>
        </w:rPr>
        <w:t>. März 2014</w:t>
      </w:r>
    </w:p>
    <w:p w:rsidR="00D405C2" w:rsidRPr="004771AC" w:rsidRDefault="00D405C2" w:rsidP="00D405C2">
      <w:pPr>
        <w:rPr>
          <w:rFonts w:ascii="Arial" w:hAnsi="Arial" w:cs="Arial"/>
        </w:rPr>
      </w:pPr>
    </w:p>
    <w:p w:rsidR="00D405C2" w:rsidRPr="004771AC" w:rsidRDefault="00D405C2" w:rsidP="00D405C2">
      <w:pPr>
        <w:rPr>
          <w:rFonts w:ascii="Arial" w:hAnsi="Arial" w:cs="Arial"/>
        </w:rPr>
      </w:pPr>
    </w:p>
    <w:p w:rsidR="005425F2" w:rsidRPr="005425F2" w:rsidRDefault="005425F2" w:rsidP="005425F2">
      <w:pPr>
        <w:rPr>
          <w:rFonts w:ascii="Arial" w:hAnsi="Arial" w:cs="Arial"/>
          <w:b/>
          <w:sz w:val="28"/>
          <w:szCs w:val="28"/>
        </w:rPr>
      </w:pPr>
      <w:r w:rsidRPr="005425F2">
        <w:rPr>
          <w:rFonts w:ascii="Arial" w:hAnsi="Arial" w:cs="Arial"/>
          <w:b/>
          <w:sz w:val="28"/>
          <w:szCs w:val="28"/>
        </w:rPr>
        <w:t>D</w:t>
      </w:r>
      <w:r w:rsidR="00AE6EAA">
        <w:rPr>
          <w:rFonts w:ascii="Arial" w:hAnsi="Arial" w:cs="Arial"/>
          <w:b/>
          <w:sz w:val="28"/>
          <w:szCs w:val="28"/>
        </w:rPr>
        <w:t>ie nicht-alkoholische Fettleber</w:t>
      </w:r>
    </w:p>
    <w:p w:rsidR="005425F2" w:rsidRPr="005425F2" w:rsidRDefault="005425F2" w:rsidP="005425F2">
      <w:pPr>
        <w:rPr>
          <w:rFonts w:ascii="Arial" w:hAnsi="Arial" w:cs="Arial"/>
          <w:b/>
        </w:rPr>
      </w:pPr>
      <w:r w:rsidRPr="005425F2">
        <w:rPr>
          <w:rFonts w:ascii="Arial" w:hAnsi="Arial" w:cs="Arial"/>
          <w:b/>
        </w:rPr>
        <w:t>Eine neue Wohlstandskrankheit bricht aus</w:t>
      </w:r>
    </w:p>
    <w:p w:rsidR="005425F2" w:rsidRPr="005425F2" w:rsidRDefault="005425F2" w:rsidP="005425F2">
      <w:pPr>
        <w:rPr>
          <w:rFonts w:ascii="Arial" w:hAnsi="Arial" w:cs="Arial"/>
          <w:b/>
          <w:sz w:val="22"/>
          <w:szCs w:val="22"/>
        </w:rPr>
      </w:pPr>
    </w:p>
    <w:p w:rsidR="00D405C2" w:rsidRPr="004771AC" w:rsidRDefault="00F8429E" w:rsidP="003A0A53">
      <w:pPr>
        <w:shd w:val="clear" w:color="auto" w:fill="FFFFFF"/>
        <w:spacing w:after="120" w:line="276" w:lineRule="auto"/>
        <w:rPr>
          <w:rFonts w:ascii="Arial" w:hAnsi="Arial" w:cs="Arial"/>
          <w:b/>
          <w:sz w:val="22"/>
        </w:rPr>
      </w:pPr>
      <w:r w:rsidRPr="003A0A53">
        <w:rPr>
          <w:rFonts w:ascii="Arial" w:hAnsi="Arial" w:cs="Arial"/>
          <w:b/>
          <w:color w:val="222222"/>
          <w:sz w:val="22"/>
          <w:szCs w:val="22"/>
          <w:lang w:eastAsia="de-AT"/>
        </w:rPr>
        <w:t>Zu den meist unterschätzen Risiken in Zusammenhang mit einem gesundheitsabträglichen Lebensstil gehört eine Verfettung der Leber, die nicht alkoholbedingt ist.</w:t>
      </w:r>
      <w:r w:rsidR="003A0A53" w:rsidRPr="003A0A53">
        <w:rPr>
          <w:rFonts w:ascii="Arial" w:hAnsi="Arial" w:cs="Arial"/>
          <w:b/>
          <w:color w:val="222222"/>
          <w:sz w:val="22"/>
          <w:szCs w:val="22"/>
          <w:lang w:eastAsia="de-AT"/>
        </w:rPr>
        <w:t xml:space="preserve"> </w:t>
      </w:r>
      <w:r w:rsidRPr="003A0A53">
        <w:rPr>
          <w:rFonts w:ascii="Arial" w:hAnsi="Arial" w:cs="Arial"/>
          <w:b/>
          <w:color w:val="222222"/>
          <w:sz w:val="22"/>
          <w:szCs w:val="22"/>
          <w:lang w:eastAsia="de-AT"/>
        </w:rPr>
        <w:t>Welche Konsequenzen bringt eine Fettleber mit sich? Was ist daran so gefährlich? Wie kann man gegensteuern?</w:t>
      </w:r>
      <w:r w:rsidR="003A0A53" w:rsidRPr="003A0A53">
        <w:rPr>
          <w:rFonts w:ascii="Arial" w:hAnsi="Arial" w:cs="Arial"/>
          <w:b/>
          <w:color w:val="222222"/>
          <w:sz w:val="22"/>
          <w:szCs w:val="22"/>
          <w:lang w:eastAsia="de-AT"/>
        </w:rPr>
        <w:t xml:space="preserve"> Im Rahmen des derzeit in Wien stattfindenden Kongresses des Verbandes der </w:t>
      </w:r>
      <w:proofErr w:type="spellStart"/>
      <w:r w:rsidR="003A0A53" w:rsidRPr="003A0A53">
        <w:rPr>
          <w:rFonts w:ascii="Arial" w:hAnsi="Arial" w:cs="Arial"/>
          <w:b/>
          <w:color w:val="222222"/>
          <w:sz w:val="22"/>
          <w:szCs w:val="22"/>
          <w:lang w:eastAsia="de-AT"/>
        </w:rPr>
        <w:t>Diaetologen</w:t>
      </w:r>
      <w:proofErr w:type="spellEnd"/>
      <w:r w:rsidR="003A0A53" w:rsidRPr="003A0A53">
        <w:rPr>
          <w:rFonts w:ascii="Arial" w:hAnsi="Arial" w:cs="Arial"/>
          <w:b/>
          <w:color w:val="222222"/>
          <w:sz w:val="22"/>
          <w:szCs w:val="22"/>
          <w:lang w:eastAsia="de-AT"/>
        </w:rPr>
        <w:t xml:space="preserve"> Österreichs werden Möglichkeiten der Behandlung und Vorbeugung von</w:t>
      </w:r>
      <w:r w:rsidR="003A0A53">
        <w:rPr>
          <w:rFonts w:ascii="Arial" w:hAnsi="Arial" w:cs="Arial"/>
          <w:color w:val="222222"/>
          <w:sz w:val="22"/>
          <w:szCs w:val="22"/>
          <w:lang w:eastAsia="de-AT"/>
        </w:rPr>
        <w:t xml:space="preserve"> </w:t>
      </w:r>
      <w:proofErr w:type="spellStart"/>
      <w:r w:rsidR="00D405C2" w:rsidRPr="004771AC">
        <w:rPr>
          <w:rFonts w:ascii="Arial" w:hAnsi="Arial" w:cs="Arial"/>
          <w:b/>
          <w:sz w:val="22"/>
        </w:rPr>
        <w:t>ExpertInnen</w:t>
      </w:r>
      <w:proofErr w:type="spellEnd"/>
      <w:r w:rsidR="00D405C2" w:rsidRPr="004771AC">
        <w:rPr>
          <w:rFonts w:ascii="Arial" w:hAnsi="Arial" w:cs="Arial"/>
          <w:b/>
          <w:sz w:val="22"/>
        </w:rPr>
        <w:t xml:space="preserve"> der </w:t>
      </w:r>
      <w:proofErr w:type="spellStart"/>
      <w:r w:rsidR="00D405C2" w:rsidRPr="004771AC">
        <w:rPr>
          <w:rFonts w:ascii="Arial" w:hAnsi="Arial" w:cs="Arial"/>
          <w:b/>
          <w:sz w:val="22"/>
        </w:rPr>
        <w:t>Diätologie</w:t>
      </w:r>
      <w:proofErr w:type="spellEnd"/>
      <w:r w:rsidR="00D405C2" w:rsidRPr="004771AC">
        <w:rPr>
          <w:rFonts w:ascii="Arial" w:hAnsi="Arial" w:cs="Arial"/>
          <w:b/>
          <w:sz w:val="22"/>
        </w:rPr>
        <w:t xml:space="preserve"> und Ernährungsmedizin </w:t>
      </w:r>
      <w:r w:rsidR="003A0A53">
        <w:rPr>
          <w:rFonts w:ascii="Arial" w:hAnsi="Arial" w:cs="Arial"/>
          <w:b/>
          <w:sz w:val="22"/>
        </w:rPr>
        <w:t>erörtert</w:t>
      </w:r>
      <w:r w:rsidR="00D405C2" w:rsidRPr="004771AC">
        <w:rPr>
          <w:rFonts w:ascii="Arial" w:hAnsi="Arial" w:cs="Arial"/>
          <w:b/>
          <w:sz w:val="22"/>
        </w:rPr>
        <w:t>.</w:t>
      </w:r>
    </w:p>
    <w:p w:rsidR="005425F2" w:rsidRPr="00E262F8" w:rsidRDefault="005425F2" w:rsidP="00E262F8">
      <w:pPr>
        <w:spacing w:after="120" w:line="276" w:lineRule="auto"/>
        <w:rPr>
          <w:rFonts w:ascii="Arial" w:hAnsi="Arial" w:cs="Arial"/>
          <w:sz w:val="22"/>
          <w:lang w:val="de-AT" w:eastAsia="de-AT"/>
        </w:rPr>
      </w:pPr>
      <w:r w:rsidRPr="005425F2">
        <w:rPr>
          <w:rFonts w:ascii="Arial" w:hAnsi="Arial" w:cs="Arial"/>
          <w:sz w:val="22"/>
          <w:szCs w:val="22"/>
        </w:rPr>
        <w:t>Leberzirrhose ist längst nicht mehr nur eine Gefahr für Menschen, die an Alkoholsucht leiden. Sie ist eine reelle Bedrohung für weite Teile der Bevölkerung geworden, denn sie ist eine der Konsequenzen der progressiven Form der nicht-alkoholische</w:t>
      </w:r>
      <w:r w:rsidR="003234F4">
        <w:rPr>
          <w:rFonts w:ascii="Arial" w:hAnsi="Arial" w:cs="Arial"/>
          <w:sz w:val="22"/>
          <w:szCs w:val="22"/>
        </w:rPr>
        <w:t>n</w:t>
      </w:r>
      <w:r w:rsidRPr="005425F2">
        <w:rPr>
          <w:rFonts w:ascii="Arial" w:hAnsi="Arial" w:cs="Arial"/>
          <w:sz w:val="22"/>
          <w:szCs w:val="22"/>
        </w:rPr>
        <w:t xml:space="preserve"> Fettlebererkrankung – auch </w:t>
      </w:r>
      <w:proofErr w:type="spellStart"/>
      <w:r w:rsidRPr="005425F2">
        <w:rPr>
          <w:rFonts w:ascii="Arial" w:hAnsi="Arial" w:cs="Arial"/>
          <w:sz w:val="22"/>
          <w:szCs w:val="22"/>
        </w:rPr>
        <w:t>Steatohepatitis</w:t>
      </w:r>
      <w:proofErr w:type="spellEnd"/>
      <w:r w:rsidRPr="005425F2">
        <w:rPr>
          <w:rFonts w:ascii="Arial" w:hAnsi="Arial" w:cs="Arial"/>
          <w:sz w:val="22"/>
          <w:szCs w:val="22"/>
        </w:rPr>
        <w:t xml:space="preserve"> (NASH) genannt. „Bereits mehr als 40 Prozent der Bevölkerung leiden unter einer nicht-alkoholischen Fettleber“, beziffert Univ.-Prof. Dr. Michael Trauner, Leiter der Abteilung für Gastroenterologie und Hepatologie an der Medizinischen Universität Wien, das Ausmaß des Problems. Somit handelt es sich um eine echte Volkskrankheit. Vier von zehn Menschen sind gefährdet, Folgeerkrankungen wie Leberentzündung (Fettleberhepatitis), Leberzirrhose oder Leberkrebs zu entwickeln. Damit nicht genug – auch das Risiko für Herz-Kreislauferkrankungen ist drastisch erhöht.</w:t>
      </w:r>
      <w:r w:rsidR="00AB1254">
        <w:rPr>
          <w:rFonts w:ascii="Arial" w:hAnsi="Arial" w:cs="Arial"/>
          <w:sz w:val="22"/>
          <w:szCs w:val="22"/>
        </w:rPr>
        <w:t xml:space="preserve"> </w:t>
      </w:r>
      <w:r w:rsidRPr="005425F2">
        <w:rPr>
          <w:rFonts w:ascii="Arial" w:hAnsi="Arial" w:cs="Arial"/>
          <w:sz w:val="22"/>
          <w:szCs w:val="22"/>
        </w:rPr>
        <w:t>Das führt nicht nur zu einer gravierenden Einschränkung der Lebensqualität, sondern auch zu einer deutlichen Verringerung der Lebenserwartung. Trauner: „Die Wahrscheinlichkeit, vorzeitig an Leber- oder Da</w:t>
      </w:r>
      <w:r w:rsidR="00AB1254">
        <w:rPr>
          <w:rFonts w:ascii="Arial" w:hAnsi="Arial" w:cs="Arial"/>
          <w:sz w:val="22"/>
          <w:szCs w:val="22"/>
        </w:rPr>
        <w:t>r</w:t>
      </w:r>
      <w:r w:rsidRPr="005425F2">
        <w:rPr>
          <w:rFonts w:ascii="Arial" w:hAnsi="Arial" w:cs="Arial"/>
          <w:sz w:val="22"/>
          <w:szCs w:val="22"/>
        </w:rPr>
        <w:t>mkrebs, Herz-Kreislauferkrankungen oder einer Leberzirrhose zu sterben</w:t>
      </w:r>
      <w:r w:rsidR="00164004">
        <w:rPr>
          <w:rFonts w:ascii="Arial" w:hAnsi="Arial" w:cs="Arial"/>
          <w:sz w:val="22"/>
          <w:szCs w:val="22"/>
        </w:rPr>
        <w:t>,</w:t>
      </w:r>
      <w:r w:rsidRPr="005425F2">
        <w:rPr>
          <w:rFonts w:ascii="Arial" w:hAnsi="Arial" w:cs="Arial"/>
          <w:sz w:val="22"/>
          <w:szCs w:val="22"/>
        </w:rPr>
        <w:t xml:space="preserve"> ist bei einer nicht-</w:t>
      </w:r>
      <w:r w:rsidRPr="00E262F8">
        <w:rPr>
          <w:rFonts w:ascii="Arial" w:hAnsi="Arial" w:cs="Arial"/>
          <w:sz w:val="22"/>
          <w:lang w:val="de-AT" w:eastAsia="de-AT"/>
        </w:rPr>
        <w:t>alkoholischen Fettleber drastisch erhöht.“</w:t>
      </w:r>
    </w:p>
    <w:p w:rsidR="003A0A53" w:rsidRPr="00E262F8" w:rsidRDefault="005425F2" w:rsidP="00E262F8">
      <w:pPr>
        <w:spacing w:after="240" w:line="276" w:lineRule="auto"/>
        <w:rPr>
          <w:rFonts w:ascii="Arial" w:hAnsi="Arial" w:cs="Arial"/>
          <w:sz w:val="22"/>
        </w:rPr>
      </w:pPr>
      <w:r w:rsidRPr="005425F2">
        <w:rPr>
          <w:rFonts w:ascii="Arial" w:hAnsi="Arial" w:cs="Arial"/>
          <w:sz w:val="22"/>
          <w:szCs w:val="22"/>
        </w:rPr>
        <w:t xml:space="preserve">Besonders dramatisch: Auch schon viele Kinder und Jugendliche leiden als Folge von Übergewicht und </w:t>
      </w:r>
      <w:proofErr w:type="spellStart"/>
      <w:r w:rsidRPr="005425F2">
        <w:rPr>
          <w:rFonts w:ascii="Arial" w:hAnsi="Arial" w:cs="Arial"/>
          <w:sz w:val="22"/>
          <w:szCs w:val="22"/>
        </w:rPr>
        <w:t>Adipositas</w:t>
      </w:r>
      <w:proofErr w:type="spellEnd"/>
      <w:r w:rsidRPr="005425F2">
        <w:rPr>
          <w:rFonts w:ascii="Arial" w:hAnsi="Arial" w:cs="Arial"/>
          <w:sz w:val="22"/>
          <w:szCs w:val="22"/>
        </w:rPr>
        <w:t xml:space="preserve"> an einer Fettleber, wobei hier aufgrund des früheren Beginns die ungünstigen Auswirkungen im Laufe des Lebens noch stärker zu tragen kommen dürften.</w:t>
      </w:r>
      <w:r w:rsidR="003A0A53">
        <w:rPr>
          <w:rFonts w:ascii="Arial" w:hAnsi="Arial" w:cs="Arial"/>
          <w:sz w:val="22"/>
          <w:szCs w:val="22"/>
        </w:rPr>
        <w:t xml:space="preserve"> </w:t>
      </w:r>
    </w:p>
    <w:p w:rsidR="005425F2" w:rsidRPr="00E262F8" w:rsidRDefault="005425F2" w:rsidP="00E262F8">
      <w:pPr>
        <w:spacing w:after="120" w:line="312" w:lineRule="auto"/>
        <w:rPr>
          <w:rFonts w:ascii="Arial" w:hAnsi="Arial" w:cs="Arial"/>
          <w:b/>
          <w:sz w:val="22"/>
        </w:rPr>
      </w:pPr>
      <w:r w:rsidRPr="00E262F8">
        <w:rPr>
          <w:rFonts w:ascii="Arial" w:hAnsi="Arial" w:cs="Arial"/>
          <w:b/>
          <w:sz w:val="22"/>
        </w:rPr>
        <w:t>Ursachen</w:t>
      </w:r>
      <w:r w:rsidR="003A0A53" w:rsidRPr="00E262F8">
        <w:rPr>
          <w:rFonts w:ascii="Arial" w:hAnsi="Arial" w:cs="Arial"/>
          <w:b/>
          <w:sz w:val="22"/>
        </w:rPr>
        <w:t>:</w:t>
      </w:r>
      <w:r w:rsidRPr="00E262F8">
        <w:rPr>
          <w:rFonts w:ascii="Arial" w:hAnsi="Arial" w:cs="Arial"/>
          <w:b/>
          <w:sz w:val="22"/>
        </w:rPr>
        <w:t xml:space="preserve"> vor allem Übergewicht und Diabetes</w:t>
      </w:r>
    </w:p>
    <w:p w:rsidR="005425F2" w:rsidRPr="00E262F8" w:rsidRDefault="005425F2" w:rsidP="003234F4">
      <w:pPr>
        <w:spacing w:after="240" w:line="276" w:lineRule="auto"/>
        <w:rPr>
          <w:rFonts w:ascii="Arial" w:hAnsi="Arial" w:cs="Arial"/>
          <w:sz w:val="22"/>
          <w:lang w:val="de-AT" w:eastAsia="de-AT"/>
        </w:rPr>
      </w:pPr>
      <w:r w:rsidRPr="005425F2">
        <w:rPr>
          <w:rFonts w:ascii="Arial" w:hAnsi="Arial" w:cs="Arial"/>
          <w:sz w:val="22"/>
          <w:szCs w:val="22"/>
        </w:rPr>
        <w:t xml:space="preserve">Was sind die Ursachen für diese neue Epidemie? </w:t>
      </w:r>
      <w:r w:rsidR="003234F4" w:rsidRPr="005425F2">
        <w:rPr>
          <w:rFonts w:ascii="Arial" w:hAnsi="Arial" w:cs="Arial"/>
          <w:sz w:val="22"/>
          <w:szCs w:val="22"/>
        </w:rPr>
        <w:t xml:space="preserve">Die Leber spielt eine zentrale Rolle als „Stoffwechselfabrik“. Sie baut Nahrungsbestandteile ab und körpereigene Stoffe auf, führt schädliche Substanzen der Ausscheidung zu, speichert </w:t>
      </w:r>
      <w:r w:rsidR="003234F4" w:rsidRPr="00E262F8">
        <w:rPr>
          <w:rFonts w:ascii="Arial" w:hAnsi="Arial" w:cs="Arial"/>
          <w:sz w:val="22"/>
        </w:rPr>
        <w:t>Glukose, Vitamine und Spurenelemente.</w:t>
      </w:r>
      <w:r w:rsidR="003234F4">
        <w:rPr>
          <w:rFonts w:ascii="Arial" w:hAnsi="Arial" w:cs="Arial"/>
          <w:sz w:val="22"/>
          <w:szCs w:val="22"/>
        </w:rPr>
        <w:t xml:space="preserve"> </w:t>
      </w:r>
      <w:r w:rsidR="003234F4" w:rsidRPr="005425F2">
        <w:rPr>
          <w:rFonts w:ascii="Arial" w:hAnsi="Arial" w:cs="Arial"/>
          <w:sz w:val="22"/>
          <w:szCs w:val="22"/>
        </w:rPr>
        <w:t xml:space="preserve"> </w:t>
      </w:r>
      <w:r w:rsidRPr="005425F2">
        <w:rPr>
          <w:rFonts w:ascii="Arial" w:hAnsi="Arial" w:cs="Arial"/>
          <w:sz w:val="22"/>
          <w:szCs w:val="22"/>
        </w:rPr>
        <w:t xml:space="preserve">„Die nicht-alkoholische Fettleber ist in erster Linie mit Übergewicht, dem metabolischen Syndrom und Diabetes assoziiert“, erläutert Trauner. </w:t>
      </w:r>
      <w:r w:rsidR="003A0A53">
        <w:rPr>
          <w:rFonts w:ascii="Arial" w:hAnsi="Arial" w:cs="Arial"/>
          <w:sz w:val="22"/>
          <w:szCs w:val="22"/>
        </w:rPr>
        <w:t xml:space="preserve">Als metabolisches Syndrom oder Syndrom X wird das gemeinsame Vorliegen von bauchbetonter Fettleibigkeit, Störungen des </w:t>
      </w:r>
      <w:proofErr w:type="spellStart"/>
      <w:r w:rsidR="003A0A53">
        <w:rPr>
          <w:rFonts w:ascii="Arial" w:hAnsi="Arial" w:cs="Arial"/>
          <w:sz w:val="22"/>
          <w:szCs w:val="22"/>
        </w:rPr>
        <w:t>Glukosestoffwechsels</w:t>
      </w:r>
      <w:proofErr w:type="spellEnd"/>
      <w:r w:rsidR="003A0A53">
        <w:rPr>
          <w:rFonts w:ascii="Arial" w:hAnsi="Arial" w:cs="Arial"/>
          <w:sz w:val="22"/>
          <w:szCs w:val="22"/>
        </w:rPr>
        <w:t xml:space="preserve"> bis hin zu Diabetes Typ 2, Störungen des </w:t>
      </w:r>
      <w:r w:rsidR="003A0A53">
        <w:rPr>
          <w:rFonts w:ascii="Arial" w:hAnsi="Arial" w:cs="Arial"/>
          <w:sz w:val="22"/>
          <w:szCs w:val="22"/>
        </w:rPr>
        <w:lastRenderedPageBreak/>
        <w:t xml:space="preserve">Fettstoffwechsels mit u.a. erhöhtem LDL- und zu niedrigem HDL-Cholesterin sowie Bluthochdruck bezeichnet. </w:t>
      </w:r>
      <w:r w:rsidRPr="005425F2">
        <w:rPr>
          <w:rFonts w:ascii="Arial" w:hAnsi="Arial" w:cs="Arial"/>
          <w:sz w:val="22"/>
          <w:szCs w:val="22"/>
        </w:rPr>
        <w:t xml:space="preserve">Wiewohl es </w:t>
      </w:r>
      <w:r w:rsidR="003A0A53">
        <w:rPr>
          <w:rFonts w:ascii="Arial" w:hAnsi="Arial" w:cs="Arial"/>
          <w:sz w:val="22"/>
          <w:szCs w:val="22"/>
        </w:rPr>
        <w:t xml:space="preserve">sich bei der Fettleber </w:t>
      </w:r>
      <w:r w:rsidRPr="005425F2">
        <w:rPr>
          <w:rFonts w:ascii="Arial" w:hAnsi="Arial" w:cs="Arial"/>
          <w:sz w:val="22"/>
          <w:szCs w:val="22"/>
        </w:rPr>
        <w:t xml:space="preserve">um die Einlagerung von Fetten in Leberzellen handelt, liegt die Hauptursache nicht nur an fetten Speisen, sondern vor allem am Überschuss von Zucker und Kalorien, die wir zu uns nehmen. Trauner: „Zucker wird in der Leber in Fett umgewandelt, wobei hier vor allem industriell gefertigter Fruchtzucker heimtückisch ist und sowohl die Fettbildung in der Leber als auch die </w:t>
      </w:r>
      <w:r w:rsidRPr="00E262F8">
        <w:rPr>
          <w:rFonts w:ascii="Arial" w:hAnsi="Arial" w:cs="Arial"/>
          <w:sz w:val="22"/>
          <w:lang w:val="de-AT" w:eastAsia="de-AT"/>
        </w:rPr>
        <w:t>Durchlässigkeit des Darms für bakterielle Toxine fördert.“</w:t>
      </w:r>
    </w:p>
    <w:p w:rsidR="005425F2" w:rsidRPr="00E262F8" w:rsidRDefault="003A0A53" w:rsidP="00E262F8">
      <w:pPr>
        <w:spacing w:after="240" w:line="276" w:lineRule="auto"/>
        <w:rPr>
          <w:rFonts w:ascii="Arial" w:hAnsi="Arial" w:cs="Arial"/>
          <w:sz w:val="22"/>
        </w:rPr>
      </w:pPr>
      <w:r>
        <w:rPr>
          <w:rFonts w:ascii="Arial" w:hAnsi="Arial" w:cs="Arial"/>
          <w:sz w:val="22"/>
          <w:szCs w:val="22"/>
        </w:rPr>
        <w:t xml:space="preserve">Die </w:t>
      </w:r>
      <w:r w:rsidR="005425F2" w:rsidRPr="005425F2">
        <w:rPr>
          <w:rFonts w:ascii="Arial" w:hAnsi="Arial" w:cs="Arial"/>
          <w:sz w:val="22"/>
          <w:szCs w:val="22"/>
        </w:rPr>
        <w:t xml:space="preserve">Erkrankung </w:t>
      </w:r>
      <w:r>
        <w:rPr>
          <w:rFonts w:ascii="Arial" w:hAnsi="Arial" w:cs="Arial"/>
          <w:sz w:val="22"/>
          <w:szCs w:val="22"/>
        </w:rPr>
        <w:t xml:space="preserve">ist überwiegend </w:t>
      </w:r>
      <w:r w:rsidR="005425F2" w:rsidRPr="005425F2">
        <w:rPr>
          <w:rFonts w:ascii="Arial" w:hAnsi="Arial" w:cs="Arial"/>
          <w:sz w:val="22"/>
          <w:szCs w:val="22"/>
        </w:rPr>
        <w:t>„</w:t>
      </w:r>
      <w:r>
        <w:rPr>
          <w:rFonts w:ascii="Arial" w:hAnsi="Arial" w:cs="Arial"/>
          <w:sz w:val="22"/>
          <w:szCs w:val="22"/>
        </w:rPr>
        <w:t>haus</w:t>
      </w:r>
      <w:r w:rsidR="005425F2" w:rsidRPr="005425F2">
        <w:rPr>
          <w:rFonts w:ascii="Arial" w:hAnsi="Arial" w:cs="Arial"/>
          <w:sz w:val="22"/>
          <w:szCs w:val="22"/>
        </w:rPr>
        <w:t>gemacht“</w:t>
      </w:r>
      <w:r>
        <w:rPr>
          <w:rFonts w:ascii="Arial" w:hAnsi="Arial" w:cs="Arial"/>
          <w:sz w:val="22"/>
          <w:szCs w:val="22"/>
        </w:rPr>
        <w:t>, aber nicht nur:</w:t>
      </w:r>
      <w:r w:rsidR="005425F2" w:rsidRPr="005425F2">
        <w:rPr>
          <w:rFonts w:ascii="Arial" w:hAnsi="Arial" w:cs="Arial"/>
          <w:sz w:val="22"/>
          <w:szCs w:val="22"/>
        </w:rPr>
        <w:t xml:space="preserve"> „Auch genetische Faktoren und Veränderungen des Darmmikrobioms, also der Gesamtheit der Darmbakterien, spielen </w:t>
      </w:r>
      <w:r w:rsidR="005425F2" w:rsidRPr="00E262F8">
        <w:rPr>
          <w:rFonts w:ascii="Arial" w:hAnsi="Arial" w:cs="Arial"/>
          <w:sz w:val="22"/>
        </w:rPr>
        <w:t>eine ge</w:t>
      </w:r>
      <w:r w:rsidR="00E262F8">
        <w:rPr>
          <w:rFonts w:ascii="Arial" w:hAnsi="Arial" w:cs="Arial"/>
          <w:sz w:val="22"/>
        </w:rPr>
        <w:t>wisse Rolle“, erklärt Trauner.</w:t>
      </w:r>
    </w:p>
    <w:p w:rsidR="005425F2" w:rsidRPr="00E262F8" w:rsidRDefault="003234F4" w:rsidP="00E262F8">
      <w:pPr>
        <w:spacing w:after="120" w:line="312" w:lineRule="auto"/>
        <w:rPr>
          <w:rFonts w:ascii="Arial" w:hAnsi="Arial" w:cs="Arial"/>
          <w:b/>
          <w:sz w:val="22"/>
        </w:rPr>
      </w:pPr>
      <w:r>
        <w:rPr>
          <w:rFonts w:ascii="Arial" w:hAnsi="Arial" w:cs="Arial"/>
          <w:b/>
          <w:sz w:val="22"/>
        </w:rPr>
        <w:t>Massive Lebensstiländerung un</w:t>
      </w:r>
      <w:r w:rsidR="008F3854">
        <w:rPr>
          <w:rFonts w:ascii="Arial" w:hAnsi="Arial" w:cs="Arial"/>
          <w:b/>
          <w:sz w:val="22"/>
        </w:rPr>
        <w:t>umgänglich</w:t>
      </w:r>
    </w:p>
    <w:p w:rsidR="005425F2" w:rsidRPr="005425F2" w:rsidRDefault="005425F2" w:rsidP="00E262F8">
      <w:pPr>
        <w:spacing w:after="120" w:line="276" w:lineRule="auto"/>
        <w:rPr>
          <w:rFonts w:ascii="Arial" w:hAnsi="Arial" w:cs="Arial"/>
          <w:sz w:val="22"/>
          <w:szCs w:val="22"/>
          <w:lang w:eastAsia="de-AT"/>
        </w:rPr>
      </w:pPr>
      <w:r w:rsidRPr="005425F2">
        <w:rPr>
          <w:rFonts w:ascii="Arial" w:hAnsi="Arial" w:cs="Arial"/>
          <w:sz w:val="22"/>
          <w:szCs w:val="22"/>
          <w:lang w:eastAsia="de-AT"/>
        </w:rPr>
        <w:t xml:space="preserve">Ein unverzichtbarer Teil von Behandlung und Vorbeugung ist eine Anpassung des Lebensstils im Sinn einer Vermeidung </w:t>
      </w:r>
      <w:r w:rsidR="00C85782">
        <w:rPr>
          <w:rFonts w:ascii="Arial" w:hAnsi="Arial" w:cs="Arial"/>
          <w:sz w:val="22"/>
          <w:szCs w:val="22"/>
          <w:lang w:eastAsia="de-AT"/>
        </w:rPr>
        <w:t xml:space="preserve">bzw. Reduktion </w:t>
      </w:r>
      <w:r w:rsidRPr="005425F2">
        <w:rPr>
          <w:rFonts w:ascii="Arial" w:hAnsi="Arial" w:cs="Arial"/>
          <w:sz w:val="22"/>
          <w:szCs w:val="22"/>
          <w:lang w:eastAsia="de-AT"/>
        </w:rPr>
        <w:t>von Übergewicht</w:t>
      </w:r>
      <w:r w:rsidR="00C85782">
        <w:rPr>
          <w:rFonts w:ascii="Arial" w:hAnsi="Arial" w:cs="Arial"/>
          <w:sz w:val="22"/>
          <w:szCs w:val="22"/>
          <w:lang w:eastAsia="de-AT"/>
        </w:rPr>
        <w:t xml:space="preserve"> und somit in der Folge von</w:t>
      </w:r>
      <w:r w:rsidRPr="005425F2">
        <w:rPr>
          <w:rFonts w:ascii="Arial" w:hAnsi="Arial" w:cs="Arial"/>
          <w:sz w:val="22"/>
          <w:szCs w:val="22"/>
          <w:lang w:eastAsia="de-AT"/>
        </w:rPr>
        <w:t xml:space="preserve"> metabolischem Syndrom und Diabetes. </w:t>
      </w:r>
      <w:r w:rsidR="00C85782">
        <w:rPr>
          <w:rFonts w:ascii="Arial" w:hAnsi="Arial" w:cs="Arial"/>
          <w:sz w:val="22"/>
          <w:szCs w:val="22"/>
          <w:lang w:eastAsia="de-AT"/>
        </w:rPr>
        <w:t>Hier bedarf es der Begleitung durch kompeten</w:t>
      </w:r>
      <w:r w:rsidR="00CA4971">
        <w:rPr>
          <w:rFonts w:ascii="Arial" w:hAnsi="Arial" w:cs="Arial"/>
          <w:sz w:val="22"/>
          <w:szCs w:val="22"/>
          <w:lang w:eastAsia="de-AT"/>
        </w:rPr>
        <w:t>t</w:t>
      </w:r>
      <w:r w:rsidR="00C85782">
        <w:rPr>
          <w:rFonts w:ascii="Arial" w:hAnsi="Arial" w:cs="Arial"/>
          <w:sz w:val="22"/>
          <w:szCs w:val="22"/>
          <w:lang w:eastAsia="de-AT"/>
        </w:rPr>
        <w:t xml:space="preserve">e </w:t>
      </w:r>
      <w:proofErr w:type="spellStart"/>
      <w:r w:rsidR="00C85782">
        <w:rPr>
          <w:rFonts w:ascii="Arial" w:hAnsi="Arial" w:cs="Arial"/>
          <w:sz w:val="22"/>
          <w:szCs w:val="22"/>
          <w:lang w:eastAsia="de-AT"/>
        </w:rPr>
        <w:t>ExpertInnen</w:t>
      </w:r>
      <w:proofErr w:type="spellEnd"/>
      <w:r w:rsidR="00C85782">
        <w:rPr>
          <w:rFonts w:ascii="Arial" w:hAnsi="Arial" w:cs="Arial"/>
          <w:sz w:val="22"/>
          <w:szCs w:val="22"/>
          <w:lang w:eastAsia="de-AT"/>
        </w:rPr>
        <w:t xml:space="preserve"> </w:t>
      </w:r>
      <w:r w:rsidRPr="005425F2">
        <w:rPr>
          <w:rFonts w:ascii="Arial" w:hAnsi="Arial" w:cs="Arial"/>
          <w:sz w:val="22"/>
          <w:szCs w:val="22"/>
          <w:lang w:eastAsia="de-AT"/>
        </w:rPr>
        <w:t>„</w:t>
      </w:r>
      <w:r w:rsidR="00CA4971">
        <w:rPr>
          <w:rFonts w:ascii="Arial" w:hAnsi="Arial" w:cs="Arial"/>
          <w:sz w:val="22"/>
          <w:szCs w:val="22"/>
          <w:lang w:eastAsia="de-AT"/>
        </w:rPr>
        <w:t xml:space="preserve">Man muss sich vor Augen halten: </w:t>
      </w:r>
      <w:r w:rsidR="00C85782">
        <w:rPr>
          <w:rFonts w:ascii="Arial" w:hAnsi="Arial" w:cs="Arial"/>
          <w:sz w:val="22"/>
          <w:szCs w:val="22"/>
          <w:lang w:eastAsia="de-AT"/>
        </w:rPr>
        <w:t xml:space="preserve">Ein Patient mit nicht alkoholischer Fettleber muss seine Ernährungsgewohnheiten massiv ändern und dies gelingt nicht von heute auf morgen. Es muss eine sorgfältige, gut geplante, schrittweise Umstellung der Ernährungsgewohnheiten erfolgen, damit sie auch langfristig beibehalten werden kann. Nur so kann </w:t>
      </w:r>
      <w:r w:rsidR="00CA4971">
        <w:rPr>
          <w:rFonts w:ascii="Arial" w:hAnsi="Arial" w:cs="Arial"/>
          <w:sz w:val="22"/>
          <w:szCs w:val="22"/>
          <w:lang w:eastAsia="de-AT"/>
        </w:rPr>
        <w:t xml:space="preserve">ein Erfolg gewährleistet werden. </w:t>
      </w:r>
      <w:r w:rsidRPr="005425F2">
        <w:rPr>
          <w:rFonts w:ascii="Arial" w:hAnsi="Arial" w:cs="Arial"/>
          <w:sz w:val="22"/>
          <w:szCs w:val="22"/>
          <w:lang w:eastAsia="de-AT"/>
        </w:rPr>
        <w:t xml:space="preserve">Eine </w:t>
      </w:r>
      <w:proofErr w:type="spellStart"/>
      <w:r w:rsidRPr="005425F2">
        <w:rPr>
          <w:rFonts w:ascii="Arial" w:hAnsi="Arial" w:cs="Arial"/>
          <w:sz w:val="22"/>
          <w:szCs w:val="22"/>
          <w:lang w:eastAsia="de-AT"/>
        </w:rPr>
        <w:t>diätologische</w:t>
      </w:r>
      <w:proofErr w:type="spellEnd"/>
      <w:r w:rsidRPr="005425F2">
        <w:rPr>
          <w:rFonts w:ascii="Arial" w:hAnsi="Arial" w:cs="Arial"/>
          <w:sz w:val="22"/>
          <w:szCs w:val="22"/>
          <w:lang w:eastAsia="de-AT"/>
        </w:rPr>
        <w:t xml:space="preserve"> Begleitung kann die Erfolgschancen </w:t>
      </w:r>
      <w:r w:rsidR="00CA4971">
        <w:rPr>
          <w:rFonts w:ascii="Arial" w:hAnsi="Arial" w:cs="Arial"/>
          <w:sz w:val="22"/>
          <w:szCs w:val="22"/>
          <w:lang w:eastAsia="de-AT"/>
        </w:rPr>
        <w:t xml:space="preserve">hier </w:t>
      </w:r>
      <w:r w:rsidRPr="005425F2">
        <w:rPr>
          <w:rFonts w:ascii="Arial" w:hAnsi="Arial" w:cs="Arial"/>
          <w:sz w:val="22"/>
          <w:szCs w:val="22"/>
          <w:lang w:eastAsia="de-AT"/>
        </w:rPr>
        <w:t xml:space="preserve">ungemein erhöhen“, betont die Präsidentin des Verbandes der </w:t>
      </w:r>
      <w:proofErr w:type="spellStart"/>
      <w:r w:rsidRPr="005425F2">
        <w:rPr>
          <w:rFonts w:ascii="Arial" w:hAnsi="Arial" w:cs="Arial"/>
          <w:sz w:val="22"/>
          <w:szCs w:val="22"/>
          <w:lang w:eastAsia="de-AT"/>
        </w:rPr>
        <w:t>Diaetologen</w:t>
      </w:r>
      <w:proofErr w:type="spellEnd"/>
      <w:r w:rsidRPr="005425F2">
        <w:rPr>
          <w:rFonts w:ascii="Arial" w:hAnsi="Arial" w:cs="Arial"/>
          <w:sz w:val="22"/>
          <w:szCs w:val="22"/>
          <w:lang w:eastAsia="de-AT"/>
        </w:rPr>
        <w:t xml:space="preserve"> Österreichs, </w:t>
      </w:r>
      <w:proofErr w:type="spellStart"/>
      <w:r w:rsidR="00E262F8" w:rsidRPr="0043168B">
        <w:rPr>
          <w:rFonts w:ascii="Arial" w:hAnsi="Arial" w:cs="Arial"/>
          <w:sz w:val="22"/>
        </w:rPr>
        <w:t>Prof.</w:t>
      </w:r>
      <w:r w:rsidR="00E262F8" w:rsidRPr="0043168B">
        <w:rPr>
          <w:rFonts w:ascii="Arial" w:hAnsi="Arial" w:cs="Arial"/>
          <w:sz w:val="22"/>
          <w:vertAlign w:val="superscript"/>
        </w:rPr>
        <w:t>in</w:t>
      </w:r>
      <w:proofErr w:type="spellEnd"/>
      <w:r w:rsidR="00E262F8" w:rsidRPr="0043168B">
        <w:rPr>
          <w:rFonts w:ascii="Arial" w:hAnsi="Arial" w:cs="Arial"/>
          <w:sz w:val="22"/>
        </w:rPr>
        <w:t xml:space="preserve"> </w:t>
      </w:r>
      <w:r w:rsidRPr="005425F2">
        <w:rPr>
          <w:rFonts w:ascii="Arial" w:hAnsi="Arial" w:cs="Arial"/>
          <w:sz w:val="22"/>
          <w:szCs w:val="22"/>
          <w:lang w:eastAsia="de-AT"/>
        </w:rPr>
        <w:t>Andrea Hofbauer</w:t>
      </w:r>
      <w:r w:rsidR="00CA4971">
        <w:rPr>
          <w:rFonts w:ascii="Arial" w:hAnsi="Arial" w:cs="Arial"/>
          <w:sz w:val="22"/>
          <w:szCs w:val="22"/>
          <w:lang w:eastAsia="de-AT"/>
        </w:rPr>
        <w:t>.</w:t>
      </w:r>
      <w:r w:rsidRPr="005425F2">
        <w:rPr>
          <w:rFonts w:ascii="Arial" w:hAnsi="Arial" w:cs="Arial"/>
          <w:sz w:val="22"/>
          <w:szCs w:val="22"/>
          <w:lang w:eastAsia="de-AT"/>
        </w:rPr>
        <w:t xml:space="preserve"> </w:t>
      </w:r>
      <w:proofErr w:type="spellStart"/>
      <w:r w:rsidR="00CA4971">
        <w:rPr>
          <w:rFonts w:ascii="Arial" w:hAnsi="Arial" w:cs="Arial"/>
          <w:sz w:val="22"/>
          <w:szCs w:val="22"/>
          <w:lang w:eastAsia="de-AT"/>
        </w:rPr>
        <w:t>Diätologen</w:t>
      </w:r>
      <w:proofErr w:type="spellEnd"/>
      <w:r w:rsidR="00CA4971">
        <w:rPr>
          <w:rFonts w:ascii="Arial" w:hAnsi="Arial" w:cs="Arial"/>
          <w:sz w:val="22"/>
          <w:szCs w:val="22"/>
          <w:lang w:eastAsia="de-AT"/>
        </w:rPr>
        <w:t xml:space="preserve"> und </w:t>
      </w:r>
      <w:proofErr w:type="spellStart"/>
      <w:r w:rsidR="00CA4971">
        <w:rPr>
          <w:rFonts w:ascii="Arial" w:hAnsi="Arial" w:cs="Arial"/>
          <w:sz w:val="22"/>
          <w:szCs w:val="22"/>
          <w:lang w:eastAsia="de-AT"/>
        </w:rPr>
        <w:t>Diätologinnen</w:t>
      </w:r>
      <w:proofErr w:type="spellEnd"/>
      <w:r w:rsidR="00CA4971">
        <w:rPr>
          <w:rFonts w:ascii="Arial" w:hAnsi="Arial" w:cs="Arial"/>
          <w:sz w:val="22"/>
          <w:szCs w:val="22"/>
          <w:lang w:eastAsia="de-AT"/>
        </w:rPr>
        <w:t xml:space="preserve"> setzen sich mit den bisherigen Ernährungsgewohnheiten, der Lebenssituation und dem Umfeld des Patienten auseinander und entwickeln gemeinsam mit ihm Strategien und Lösungsansätze. </w:t>
      </w:r>
      <w:r w:rsidR="00223857">
        <w:rPr>
          <w:rFonts w:ascii="Arial" w:hAnsi="Arial" w:cs="Arial"/>
          <w:sz w:val="22"/>
          <w:szCs w:val="22"/>
          <w:lang w:eastAsia="de-AT"/>
        </w:rPr>
        <w:t>„</w:t>
      </w:r>
      <w:r w:rsidR="00CA4971">
        <w:rPr>
          <w:rFonts w:ascii="Arial" w:hAnsi="Arial" w:cs="Arial"/>
          <w:sz w:val="22"/>
          <w:szCs w:val="22"/>
          <w:lang w:eastAsia="de-AT"/>
        </w:rPr>
        <w:t>D</w:t>
      </w:r>
      <w:r w:rsidRPr="005425F2">
        <w:rPr>
          <w:rFonts w:ascii="Arial" w:hAnsi="Arial" w:cs="Arial"/>
          <w:sz w:val="22"/>
          <w:szCs w:val="22"/>
          <w:lang w:eastAsia="de-AT"/>
        </w:rPr>
        <w:t>enn</w:t>
      </w:r>
      <w:r w:rsidR="00223857">
        <w:rPr>
          <w:rFonts w:ascii="Arial" w:hAnsi="Arial" w:cs="Arial"/>
          <w:sz w:val="22"/>
          <w:szCs w:val="22"/>
          <w:lang w:eastAsia="de-AT"/>
        </w:rPr>
        <w:t xml:space="preserve"> </w:t>
      </w:r>
      <w:r w:rsidR="00CA4971">
        <w:rPr>
          <w:rFonts w:ascii="Arial" w:hAnsi="Arial" w:cs="Arial"/>
          <w:sz w:val="22"/>
          <w:szCs w:val="22"/>
          <w:lang w:eastAsia="de-AT"/>
        </w:rPr>
        <w:t xml:space="preserve">eine massive Lebensstilmodifikation muss unbedingt vom Patienten mitgetragen werden. </w:t>
      </w:r>
      <w:r w:rsidR="00CA4971" w:rsidRPr="005425F2">
        <w:rPr>
          <w:rFonts w:ascii="Arial" w:hAnsi="Arial" w:cs="Arial"/>
          <w:sz w:val="22"/>
          <w:szCs w:val="22"/>
          <w:lang w:eastAsia="de-AT"/>
        </w:rPr>
        <w:t>Ein Ernährungsplan allein reicht hier bei weitem nicht aus</w:t>
      </w:r>
      <w:r w:rsidR="00CA4971">
        <w:rPr>
          <w:rFonts w:ascii="Arial" w:hAnsi="Arial" w:cs="Arial"/>
          <w:sz w:val="22"/>
          <w:szCs w:val="22"/>
          <w:lang w:eastAsia="de-AT"/>
        </w:rPr>
        <w:t>. G</w:t>
      </w:r>
      <w:r w:rsidR="00CA4971" w:rsidRPr="005425F2">
        <w:rPr>
          <w:rFonts w:ascii="Arial" w:hAnsi="Arial" w:cs="Arial"/>
          <w:sz w:val="22"/>
          <w:szCs w:val="22"/>
          <w:lang w:eastAsia="de-AT"/>
        </w:rPr>
        <w:t>emeinsam mit dem Patienten müssen praktikable und alltagstaugliche Lösungs</w:t>
      </w:r>
      <w:r w:rsidR="00CA4971">
        <w:rPr>
          <w:rFonts w:ascii="Arial" w:hAnsi="Arial" w:cs="Arial"/>
          <w:sz w:val="22"/>
          <w:szCs w:val="22"/>
          <w:lang w:eastAsia="de-AT"/>
        </w:rPr>
        <w:t xml:space="preserve">strategien </w:t>
      </w:r>
      <w:r w:rsidR="00CA4971" w:rsidRPr="005425F2">
        <w:rPr>
          <w:rFonts w:ascii="Arial" w:hAnsi="Arial" w:cs="Arial"/>
          <w:sz w:val="22"/>
          <w:szCs w:val="22"/>
          <w:lang w:eastAsia="de-AT"/>
        </w:rPr>
        <w:t>erarbeitet werden</w:t>
      </w:r>
      <w:r w:rsidR="00CA4971">
        <w:rPr>
          <w:rFonts w:ascii="Arial" w:hAnsi="Arial" w:cs="Arial"/>
          <w:sz w:val="22"/>
          <w:szCs w:val="22"/>
          <w:lang w:eastAsia="de-AT"/>
        </w:rPr>
        <w:t>.</w:t>
      </w:r>
      <w:r w:rsidR="00CA4971" w:rsidRPr="005425F2" w:rsidDel="00CA4971">
        <w:rPr>
          <w:rFonts w:ascii="Arial" w:hAnsi="Arial" w:cs="Arial"/>
          <w:sz w:val="22"/>
          <w:szCs w:val="22"/>
          <w:lang w:eastAsia="de-AT"/>
        </w:rPr>
        <w:t xml:space="preserve"> </w:t>
      </w:r>
      <w:r w:rsidR="00CA4971">
        <w:rPr>
          <w:rFonts w:ascii="Arial" w:hAnsi="Arial" w:cs="Arial"/>
          <w:sz w:val="22"/>
          <w:szCs w:val="22"/>
          <w:lang w:eastAsia="de-AT"/>
        </w:rPr>
        <w:t>Und d</w:t>
      </w:r>
      <w:r w:rsidRPr="005425F2">
        <w:rPr>
          <w:rFonts w:ascii="Arial" w:hAnsi="Arial" w:cs="Arial"/>
          <w:sz w:val="22"/>
          <w:szCs w:val="22"/>
          <w:lang w:eastAsia="de-AT"/>
        </w:rPr>
        <w:t>as ist nur schrittweise und mit individueller</w:t>
      </w:r>
      <w:r w:rsidR="003A0A53">
        <w:rPr>
          <w:rFonts w:ascii="Arial" w:hAnsi="Arial" w:cs="Arial"/>
          <w:sz w:val="22"/>
          <w:szCs w:val="22"/>
          <w:lang w:eastAsia="de-AT"/>
        </w:rPr>
        <w:t>,</w:t>
      </w:r>
      <w:r w:rsidRPr="005425F2">
        <w:rPr>
          <w:rFonts w:ascii="Arial" w:hAnsi="Arial" w:cs="Arial"/>
          <w:sz w:val="22"/>
          <w:szCs w:val="22"/>
          <w:lang w:eastAsia="de-AT"/>
        </w:rPr>
        <w:t xml:space="preserve"> fachlich kompetenter Begleitung</w:t>
      </w:r>
      <w:r w:rsidR="00CA4971">
        <w:rPr>
          <w:rFonts w:ascii="Arial" w:hAnsi="Arial" w:cs="Arial"/>
          <w:sz w:val="22"/>
          <w:szCs w:val="22"/>
          <w:lang w:eastAsia="de-AT"/>
        </w:rPr>
        <w:t xml:space="preserve"> </w:t>
      </w:r>
      <w:r w:rsidR="00CA4971" w:rsidRPr="005425F2">
        <w:rPr>
          <w:rFonts w:ascii="Arial" w:hAnsi="Arial" w:cs="Arial"/>
          <w:sz w:val="22"/>
          <w:szCs w:val="22"/>
          <w:lang w:eastAsia="de-AT"/>
        </w:rPr>
        <w:t>möglich</w:t>
      </w:r>
      <w:r w:rsidR="00CA4971">
        <w:rPr>
          <w:rFonts w:ascii="Arial" w:hAnsi="Arial" w:cs="Arial"/>
          <w:sz w:val="22"/>
          <w:szCs w:val="22"/>
          <w:lang w:eastAsia="de-AT"/>
        </w:rPr>
        <w:t>“</w:t>
      </w:r>
      <w:r w:rsidR="00223857">
        <w:rPr>
          <w:rFonts w:ascii="Arial" w:hAnsi="Arial" w:cs="Arial"/>
          <w:sz w:val="22"/>
          <w:szCs w:val="22"/>
          <w:lang w:eastAsia="de-AT"/>
        </w:rPr>
        <w:t>,</w:t>
      </w:r>
      <w:r w:rsidRPr="005425F2">
        <w:rPr>
          <w:rFonts w:ascii="Arial" w:hAnsi="Arial" w:cs="Arial"/>
          <w:sz w:val="22"/>
          <w:szCs w:val="22"/>
          <w:lang w:eastAsia="de-AT"/>
        </w:rPr>
        <w:t xml:space="preserve"> betont Hofbauer</w:t>
      </w:r>
      <w:r w:rsidR="00223857">
        <w:rPr>
          <w:rFonts w:ascii="Arial" w:hAnsi="Arial" w:cs="Arial"/>
          <w:sz w:val="22"/>
          <w:szCs w:val="22"/>
          <w:lang w:eastAsia="de-AT"/>
        </w:rPr>
        <w:t>.</w:t>
      </w:r>
      <w:r w:rsidRPr="005425F2">
        <w:rPr>
          <w:rFonts w:ascii="Arial" w:hAnsi="Arial" w:cs="Arial"/>
          <w:sz w:val="22"/>
          <w:szCs w:val="22"/>
          <w:lang w:eastAsia="de-AT"/>
        </w:rPr>
        <w:t xml:space="preserve"> </w:t>
      </w:r>
    </w:p>
    <w:p w:rsidR="00223857" w:rsidRPr="00223857" w:rsidRDefault="00223857" w:rsidP="00E262F8">
      <w:pPr>
        <w:spacing w:after="120" w:line="276" w:lineRule="auto"/>
        <w:rPr>
          <w:rFonts w:ascii="Arial" w:hAnsi="Arial" w:cs="Arial"/>
          <w:b/>
          <w:sz w:val="22"/>
          <w:szCs w:val="22"/>
        </w:rPr>
      </w:pPr>
      <w:r w:rsidRPr="00223857">
        <w:rPr>
          <w:rFonts w:ascii="Arial" w:hAnsi="Arial" w:cs="Arial"/>
          <w:b/>
          <w:sz w:val="22"/>
          <w:szCs w:val="22"/>
        </w:rPr>
        <w:t>Neue Medikamente</w:t>
      </w:r>
      <w:r>
        <w:rPr>
          <w:rFonts w:ascii="Arial" w:hAnsi="Arial" w:cs="Arial"/>
          <w:b/>
          <w:sz w:val="22"/>
          <w:szCs w:val="22"/>
        </w:rPr>
        <w:t xml:space="preserve"> mit großem Potential</w:t>
      </w:r>
    </w:p>
    <w:p w:rsidR="005425F2" w:rsidRDefault="005425F2" w:rsidP="00E262F8">
      <w:pPr>
        <w:spacing w:after="120" w:line="276" w:lineRule="auto"/>
        <w:rPr>
          <w:rFonts w:ascii="Arial" w:hAnsi="Arial" w:cs="Arial"/>
          <w:sz w:val="22"/>
          <w:szCs w:val="22"/>
        </w:rPr>
      </w:pPr>
      <w:r w:rsidRPr="005425F2">
        <w:rPr>
          <w:rFonts w:ascii="Arial" w:hAnsi="Arial" w:cs="Arial"/>
          <w:sz w:val="22"/>
          <w:szCs w:val="22"/>
        </w:rPr>
        <w:t xml:space="preserve">Die heute zur Verfügung stehenden Medikamente </w:t>
      </w:r>
      <w:r w:rsidR="003A0A53">
        <w:rPr>
          <w:rFonts w:ascii="Arial" w:hAnsi="Arial" w:cs="Arial"/>
          <w:sz w:val="22"/>
          <w:szCs w:val="22"/>
        </w:rPr>
        <w:t xml:space="preserve">haben ein gewisses Defizit, da sie nicht im </w:t>
      </w:r>
      <w:r w:rsidRPr="005425F2">
        <w:rPr>
          <w:rFonts w:ascii="Arial" w:hAnsi="Arial" w:cs="Arial"/>
          <w:sz w:val="22"/>
          <w:szCs w:val="22"/>
        </w:rPr>
        <w:t>Zentrum des Geschehens an</w:t>
      </w:r>
      <w:r w:rsidR="003A0A53">
        <w:rPr>
          <w:rFonts w:ascii="Arial" w:hAnsi="Arial" w:cs="Arial"/>
          <w:sz w:val="22"/>
          <w:szCs w:val="22"/>
        </w:rPr>
        <w:t>greifen</w:t>
      </w:r>
      <w:r w:rsidRPr="005425F2">
        <w:rPr>
          <w:rFonts w:ascii="Arial" w:hAnsi="Arial" w:cs="Arial"/>
          <w:sz w:val="22"/>
          <w:szCs w:val="22"/>
        </w:rPr>
        <w:t xml:space="preserve">. Die Arbeitsgruppe um Trauner forscht </w:t>
      </w:r>
      <w:r w:rsidR="003A0A53">
        <w:rPr>
          <w:rFonts w:ascii="Arial" w:hAnsi="Arial" w:cs="Arial"/>
          <w:sz w:val="22"/>
          <w:szCs w:val="22"/>
        </w:rPr>
        <w:t xml:space="preserve">daher </w:t>
      </w:r>
      <w:r w:rsidRPr="005425F2">
        <w:rPr>
          <w:rFonts w:ascii="Arial" w:hAnsi="Arial" w:cs="Arial"/>
          <w:sz w:val="22"/>
          <w:szCs w:val="22"/>
        </w:rPr>
        <w:t>an einem völlig neuen Ansatz</w:t>
      </w:r>
      <w:r w:rsidR="003A0A53">
        <w:rPr>
          <w:rFonts w:ascii="Arial" w:hAnsi="Arial" w:cs="Arial"/>
          <w:sz w:val="22"/>
          <w:szCs w:val="22"/>
        </w:rPr>
        <w:t xml:space="preserve">, nämlich </w:t>
      </w:r>
      <w:r w:rsidRPr="005425F2">
        <w:rPr>
          <w:rFonts w:ascii="Arial" w:hAnsi="Arial" w:cs="Arial"/>
          <w:sz w:val="22"/>
          <w:szCs w:val="22"/>
        </w:rPr>
        <w:t xml:space="preserve">der Nutzung von Gallensäuren als Medikament. </w:t>
      </w:r>
      <w:r w:rsidR="003A0A53">
        <w:rPr>
          <w:rFonts w:ascii="Arial" w:hAnsi="Arial" w:cs="Arial"/>
          <w:sz w:val="22"/>
          <w:szCs w:val="22"/>
        </w:rPr>
        <w:t xml:space="preserve">Trauner: </w:t>
      </w:r>
      <w:r w:rsidRPr="005425F2">
        <w:rPr>
          <w:rFonts w:ascii="Arial" w:hAnsi="Arial" w:cs="Arial"/>
          <w:sz w:val="22"/>
          <w:szCs w:val="22"/>
        </w:rPr>
        <w:t xml:space="preserve">„Gallensäuren dienen nicht nur der Fettverdauung, sondern haben auch hormonähnliche Wirkungen, die an der Regulation des Fett- und </w:t>
      </w:r>
      <w:proofErr w:type="spellStart"/>
      <w:r w:rsidRPr="005425F2">
        <w:rPr>
          <w:rFonts w:ascii="Arial" w:hAnsi="Arial" w:cs="Arial"/>
          <w:sz w:val="22"/>
          <w:szCs w:val="22"/>
        </w:rPr>
        <w:t>Glukosestoffwechsels</w:t>
      </w:r>
      <w:proofErr w:type="spellEnd"/>
      <w:r w:rsidRPr="005425F2">
        <w:rPr>
          <w:rFonts w:ascii="Arial" w:hAnsi="Arial" w:cs="Arial"/>
          <w:sz w:val="22"/>
          <w:szCs w:val="22"/>
        </w:rPr>
        <w:t xml:space="preserve"> in der Leber beteiligt sind</w:t>
      </w:r>
      <w:r w:rsidR="003A0A53">
        <w:rPr>
          <w:rFonts w:ascii="Arial" w:hAnsi="Arial" w:cs="Arial"/>
          <w:sz w:val="22"/>
          <w:szCs w:val="22"/>
        </w:rPr>
        <w:t>.</w:t>
      </w:r>
      <w:r w:rsidRPr="005425F2">
        <w:rPr>
          <w:rFonts w:ascii="Arial" w:hAnsi="Arial" w:cs="Arial"/>
          <w:sz w:val="22"/>
          <w:szCs w:val="22"/>
        </w:rPr>
        <w:t xml:space="preserve">“ Damit beeinflussen Gallensäuren auch die Entwicklung und den Verlauf von so verbreiteten Erkrankungen wie eben der Fettleber, </w:t>
      </w:r>
      <w:r w:rsidR="003A0A53">
        <w:rPr>
          <w:rFonts w:ascii="Arial" w:hAnsi="Arial" w:cs="Arial"/>
          <w:sz w:val="22"/>
          <w:szCs w:val="22"/>
        </w:rPr>
        <w:t xml:space="preserve">aber auch </w:t>
      </w:r>
      <w:r w:rsidRPr="005425F2">
        <w:rPr>
          <w:rFonts w:ascii="Arial" w:hAnsi="Arial" w:cs="Arial"/>
          <w:sz w:val="22"/>
          <w:szCs w:val="22"/>
        </w:rPr>
        <w:t xml:space="preserve">Arteriosklerose und Diabetes. Um Gallensäuren </w:t>
      </w:r>
      <w:r w:rsidR="003A0A53">
        <w:rPr>
          <w:rFonts w:ascii="Arial" w:hAnsi="Arial" w:cs="Arial"/>
          <w:sz w:val="22"/>
          <w:szCs w:val="22"/>
        </w:rPr>
        <w:t xml:space="preserve">gezielt und </w:t>
      </w:r>
      <w:r w:rsidRPr="005425F2">
        <w:rPr>
          <w:rFonts w:ascii="Arial" w:hAnsi="Arial" w:cs="Arial"/>
          <w:sz w:val="22"/>
          <w:szCs w:val="22"/>
        </w:rPr>
        <w:t>wirksam als Medikament einsetzbar zu machen, werden sie von den Wiener Forschern verändert und in Rahmen von klinischen Studien bereits getestet.</w:t>
      </w:r>
    </w:p>
    <w:p w:rsidR="005425F2" w:rsidRPr="005425F2" w:rsidRDefault="005425F2" w:rsidP="00E262F8">
      <w:pPr>
        <w:spacing w:after="120" w:line="276" w:lineRule="auto"/>
        <w:rPr>
          <w:rFonts w:ascii="Arial" w:hAnsi="Arial" w:cs="Arial"/>
          <w:sz w:val="22"/>
          <w:szCs w:val="22"/>
        </w:rPr>
      </w:pPr>
      <w:bookmarkStart w:id="0" w:name="_GoBack"/>
      <w:bookmarkEnd w:id="0"/>
      <w:r w:rsidRPr="005425F2">
        <w:rPr>
          <w:rFonts w:ascii="Arial" w:hAnsi="Arial" w:cs="Arial"/>
          <w:sz w:val="22"/>
          <w:szCs w:val="22"/>
        </w:rPr>
        <w:t>Diagnose und Therapiekontrolle der Fettleber sind besonders aufwändig und für die Patienten unangenehm, denn dazu sind Leberbiopsien notwendig. An der Medizinischen Universität Wien wurde nun ein neues Verfahren entwickelt, mit dessen Hilfe die Gewebsentnahmen aus der Leber entfallen könnten. In Zusammenarbeit mit der Abteilung für Radiologie haben Trauner und seine Kollegen zeigen können, dass eine Fettleber mit einem neuen Kontrastmittel und einer sogenannten funktionellen Magnetresonanztomografie (</w:t>
      </w:r>
      <w:proofErr w:type="spellStart"/>
      <w:r w:rsidRPr="005425F2">
        <w:rPr>
          <w:rFonts w:ascii="Arial" w:hAnsi="Arial" w:cs="Arial"/>
          <w:sz w:val="22"/>
          <w:szCs w:val="22"/>
        </w:rPr>
        <w:t>fMRT</w:t>
      </w:r>
      <w:proofErr w:type="spellEnd"/>
      <w:r w:rsidRPr="005425F2">
        <w:rPr>
          <w:rFonts w:ascii="Arial" w:hAnsi="Arial" w:cs="Arial"/>
          <w:sz w:val="22"/>
          <w:szCs w:val="22"/>
        </w:rPr>
        <w:t>) exakt und ohne invasiven Eingriff (Leberbiopsie) diagnostiziert werden kann.</w:t>
      </w:r>
    </w:p>
    <w:p w:rsidR="00D405C2" w:rsidRPr="005425F2" w:rsidRDefault="00D405C2" w:rsidP="005425F2">
      <w:pPr>
        <w:spacing w:after="120" w:line="276" w:lineRule="auto"/>
        <w:rPr>
          <w:rFonts w:ascii="Arial" w:hAnsi="Arial" w:cs="Arial"/>
          <w:sz w:val="22"/>
          <w:szCs w:val="22"/>
          <w:lang w:eastAsia="de-AT"/>
        </w:rPr>
      </w:pPr>
    </w:p>
    <w:p w:rsidR="00D405C2" w:rsidRPr="00DE44E8" w:rsidRDefault="00D405C2" w:rsidP="00D405C2">
      <w:pPr>
        <w:spacing w:after="120"/>
        <w:rPr>
          <w:rFonts w:ascii="Arial" w:hAnsi="Arial" w:cs="Arial"/>
          <w:b/>
          <w:bCs/>
          <w:sz w:val="20"/>
          <w:szCs w:val="22"/>
          <w:u w:val="single"/>
        </w:rPr>
      </w:pPr>
      <w:r w:rsidRPr="00DE44E8">
        <w:rPr>
          <w:rFonts w:ascii="Arial" w:hAnsi="Arial" w:cs="Arial"/>
          <w:b/>
          <w:bCs/>
          <w:sz w:val="20"/>
          <w:szCs w:val="22"/>
          <w:u w:val="single"/>
        </w:rPr>
        <w:t>Kontakt</w:t>
      </w:r>
    </w:p>
    <w:p w:rsidR="00D405C2" w:rsidRPr="00DE44E8" w:rsidRDefault="00D405C2" w:rsidP="00D405C2">
      <w:pPr>
        <w:pStyle w:val="berschrift4"/>
        <w:spacing w:before="0" w:after="0"/>
        <w:rPr>
          <w:rFonts w:ascii="Arial" w:eastAsia="Times New Roman" w:hAnsi="Arial" w:cs="Arial"/>
          <w:bCs w:val="0"/>
          <w:sz w:val="20"/>
          <w:szCs w:val="22"/>
          <w:lang w:val="de-AT"/>
        </w:rPr>
      </w:pPr>
      <w:r w:rsidRPr="00DE44E8">
        <w:rPr>
          <w:rFonts w:ascii="Arial" w:eastAsia="Times New Roman" w:hAnsi="Arial" w:cs="Arial"/>
          <w:bCs w:val="0"/>
          <w:sz w:val="20"/>
          <w:szCs w:val="22"/>
          <w:lang w:val="de-AT"/>
        </w:rPr>
        <w:t>Prof. Andrea Hofbauer, MSc, MBA</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Präsidentin</w:t>
      </w:r>
      <w:r w:rsidRPr="00DE44E8">
        <w:rPr>
          <w:rFonts w:ascii="Arial" w:eastAsia="Times New Roman" w:hAnsi="Arial" w:cs="Arial"/>
          <w:b w:val="0"/>
          <w:bCs w:val="0"/>
          <w:sz w:val="20"/>
          <w:szCs w:val="22"/>
          <w:lang w:val="de-AT"/>
        </w:rPr>
        <w:br/>
        <w:t>VERBAND DER DIAETOLOGEN ÖSTERREICHS</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 xml:space="preserve">Austrian </w:t>
      </w:r>
      <w:proofErr w:type="spellStart"/>
      <w:r w:rsidRPr="00DE44E8">
        <w:rPr>
          <w:rFonts w:ascii="Arial" w:eastAsia="Times New Roman" w:hAnsi="Arial" w:cs="Arial"/>
          <w:b w:val="0"/>
          <w:bCs w:val="0"/>
          <w:sz w:val="20"/>
          <w:szCs w:val="22"/>
          <w:lang w:val="de-AT"/>
        </w:rPr>
        <w:t>Association</w:t>
      </w:r>
      <w:proofErr w:type="spellEnd"/>
      <w:r w:rsidRPr="00DE44E8">
        <w:rPr>
          <w:rFonts w:ascii="Arial" w:eastAsia="Times New Roman" w:hAnsi="Arial" w:cs="Arial"/>
          <w:b w:val="0"/>
          <w:bCs w:val="0"/>
          <w:sz w:val="20"/>
          <w:szCs w:val="22"/>
          <w:lang w:val="de-AT"/>
        </w:rPr>
        <w:t xml:space="preserve"> of </w:t>
      </w:r>
      <w:proofErr w:type="spellStart"/>
      <w:r w:rsidRPr="00DE44E8">
        <w:rPr>
          <w:rFonts w:ascii="Arial" w:eastAsia="Times New Roman" w:hAnsi="Arial" w:cs="Arial"/>
          <w:b w:val="0"/>
          <w:bCs w:val="0"/>
          <w:sz w:val="20"/>
          <w:szCs w:val="22"/>
          <w:lang w:val="de-AT"/>
        </w:rPr>
        <w:t>Dietitans</w:t>
      </w:r>
      <w:proofErr w:type="spellEnd"/>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Grüngasse 9/Top 20</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1050 Wien</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T: 0664/13 28 930</w:t>
      </w:r>
    </w:p>
    <w:p w:rsidR="00D405C2" w:rsidRPr="00DE44E8" w:rsidRDefault="00571E43" w:rsidP="00D405C2">
      <w:pPr>
        <w:pStyle w:val="berschrift4"/>
        <w:spacing w:before="0" w:after="0"/>
        <w:rPr>
          <w:rFonts w:ascii="Arial" w:eastAsia="Times New Roman" w:hAnsi="Arial" w:cs="Arial"/>
          <w:b w:val="0"/>
          <w:bCs w:val="0"/>
          <w:sz w:val="20"/>
          <w:szCs w:val="22"/>
          <w:lang w:val="de-AT"/>
        </w:rPr>
      </w:pPr>
      <w:hyperlink r:id="rId7" w:history="1">
        <w:r w:rsidR="00D405C2" w:rsidRPr="00DE44E8">
          <w:rPr>
            <w:rFonts w:ascii="Arial" w:hAnsi="Arial" w:cs="Arial"/>
            <w:b w:val="0"/>
            <w:bCs w:val="0"/>
            <w:sz w:val="20"/>
            <w:szCs w:val="22"/>
            <w:lang w:val="de-AT"/>
          </w:rPr>
          <w:t>www.diaetologen.at</w:t>
        </w:r>
      </w:hyperlink>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ZVR: 902 803 243</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DVR: 4002947</w:t>
      </w:r>
    </w:p>
    <w:p w:rsidR="00DE44E8" w:rsidRPr="00DE44E8" w:rsidRDefault="00DE44E8" w:rsidP="00DE44E8">
      <w:pPr>
        <w:spacing w:after="120" w:line="312" w:lineRule="auto"/>
        <w:rPr>
          <w:rFonts w:ascii="Arial" w:hAnsi="Arial" w:cs="Arial"/>
          <w:sz w:val="18"/>
          <w:szCs w:val="20"/>
          <w:lang w:val="de-AT" w:eastAsia="de-AT"/>
        </w:rPr>
      </w:pPr>
    </w:p>
    <w:p w:rsidR="00D405C2" w:rsidRPr="00DE44E8" w:rsidRDefault="00D405C2" w:rsidP="00D405C2">
      <w:pPr>
        <w:spacing w:after="120"/>
        <w:rPr>
          <w:rFonts w:ascii="Arial" w:hAnsi="Arial" w:cs="Arial"/>
          <w:b/>
          <w:bCs/>
          <w:sz w:val="20"/>
          <w:szCs w:val="22"/>
          <w:u w:val="single"/>
          <w:lang w:val="de-AT"/>
        </w:rPr>
      </w:pPr>
      <w:r w:rsidRPr="00DE44E8">
        <w:rPr>
          <w:rFonts w:ascii="Arial" w:hAnsi="Arial" w:cs="Arial"/>
          <w:b/>
          <w:bCs/>
          <w:sz w:val="20"/>
          <w:szCs w:val="22"/>
          <w:u w:val="single"/>
          <w:lang w:val="de-AT"/>
        </w:rPr>
        <w:t>Rückfragen Presse</w:t>
      </w:r>
    </w:p>
    <w:p w:rsidR="00D405C2" w:rsidRPr="00DE44E8" w:rsidRDefault="00D405C2" w:rsidP="00D405C2">
      <w:pPr>
        <w:shd w:val="clear" w:color="auto" w:fill="FFFFFF"/>
        <w:rPr>
          <w:rFonts w:ascii="Arial" w:hAnsi="Arial" w:cs="Arial"/>
          <w:b/>
          <w:bCs/>
          <w:color w:val="222222"/>
          <w:sz w:val="20"/>
          <w:lang w:val="en-US"/>
        </w:rPr>
      </w:pPr>
      <w:r w:rsidRPr="00DE44E8">
        <w:rPr>
          <w:rFonts w:ascii="Arial" w:hAnsi="Arial" w:cs="Arial"/>
          <w:b/>
          <w:bCs/>
          <w:color w:val="222222"/>
          <w:sz w:val="20"/>
          <w:lang w:val="en-US"/>
        </w:rPr>
        <w:t>Urban &amp; Schenk medical media consulting</w:t>
      </w:r>
    </w:p>
    <w:p w:rsidR="00D405C2" w:rsidRPr="00DE44E8" w:rsidRDefault="00D405C2" w:rsidP="00D405C2">
      <w:pPr>
        <w:shd w:val="clear" w:color="auto" w:fill="FFFFFF"/>
        <w:rPr>
          <w:rStyle w:val="Internetlink"/>
          <w:rFonts w:ascii="Arial" w:hAnsi="Arial" w:cs="Arial"/>
          <w:b/>
          <w:bCs/>
          <w:color w:val="1155CC"/>
          <w:sz w:val="20"/>
          <w:lang w:val="sv-SE"/>
        </w:rPr>
      </w:pPr>
      <w:r w:rsidRPr="00DE44E8">
        <w:rPr>
          <w:rFonts w:ascii="Arial" w:hAnsi="Arial" w:cs="Arial"/>
          <w:color w:val="222222"/>
          <w:sz w:val="20"/>
          <w:lang w:val="sv-SE"/>
        </w:rPr>
        <w:t xml:space="preserve">Barbara Urban: +43 664/41 69 4 59, </w:t>
      </w:r>
      <w:hyperlink r:id="rId8">
        <w:r w:rsidRPr="00DE44E8">
          <w:rPr>
            <w:rStyle w:val="Internetlink"/>
            <w:rFonts w:ascii="Arial" w:hAnsi="Arial" w:cs="Arial"/>
            <w:color w:val="1155CC"/>
            <w:sz w:val="20"/>
            <w:lang w:val="sv-SE"/>
          </w:rPr>
          <w:t>barbara.urban@medical-media-consulting.at</w:t>
        </w:r>
      </w:hyperlink>
    </w:p>
    <w:p w:rsidR="00F46DE9" w:rsidRPr="0032097E" w:rsidRDefault="00D405C2" w:rsidP="0032097E">
      <w:pPr>
        <w:shd w:val="clear" w:color="auto" w:fill="FFFFFF"/>
        <w:rPr>
          <w:rFonts w:ascii="Arial" w:hAnsi="Arial" w:cs="Arial"/>
          <w:color w:val="1155CC"/>
          <w:sz w:val="20"/>
          <w:u w:val="single"/>
        </w:rPr>
      </w:pPr>
      <w:r w:rsidRPr="00DE44E8">
        <w:rPr>
          <w:rFonts w:ascii="Arial" w:hAnsi="Arial" w:cs="Arial"/>
          <w:color w:val="222222"/>
          <w:sz w:val="20"/>
        </w:rPr>
        <w:t xml:space="preserve">Mag. Harald Schenk: +43 664/160 75 99, </w:t>
      </w:r>
      <w:hyperlink r:id="rId9">
        <w:r w:rsidRPr="00DE44E8">
          <w:rPr>
            <w:rStyle w:val="Internetlink"/>
            <w:rFonts w:ascii="Arial" w:hAnsi="Arial" w:cs="Arial"/>
            <w:color w:val="1155CC"/>
            <w:sz w:val="20"/>
          </w:rPr>
          <w:t>harald.schenk@medical-media-consulting.at</w:t>
        </w:r>
      </w:hyperlink>
    </w:p>
    <w:sectPr w:rsidR="00F46DE9" w:rsidRPr="0032097E" w:rsidSect="00516316">
      <w:footerReference w:type="even" r:id="rId10"/>
      <w:footerReference w:type="default" r:id="rId11"/>
      <w:headerReference w:type="first" r:id="rId12"/>
      <w:footerReference w:type="first" r:id="rId13"/>
      <w:pgSz w:w="11906" w:h="16838" w:code="9"/>
      <w:pgMar w:top="2268" w:right="1418" w:bottom="1701" w:left="1418" w:header="0" w:footer="284" w:gutter="0"/>
      <w:paperSrc w:first="15" w:other="15"/>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684" w:rsidRDefault="00020684">
      <w:r>
        <w:separator/>
      </w:r>
    </w:p>
  </w:endnote>
  <w:endnote w:type="continuationSeparator" w:id="0">
    <w:p w:rsidR="00020684" w:rsidRDefault="00020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571E43">
    <w:pPr>
      <w:pStyle w:val="Fuzeile"/>
      <w:framePr w:wrap="around" w:vAnchor="text" w:hAnchor="margin" w:xAlign="right" w:y="1"/>
      <w:rPr>
        <w:rStyle w:val="Seitenzahl"/>
      </w:rPr>
    </w:pPr>
    <w:r>
      <w:rPr>
        <w:rStyle w:val="Seitenzahl"/>
      </w:rPr>
      <w:fldChar w:fldCharType="begin"/>
    </w:r>
    <w:r w:rsidR="00DE3701">
      <w:rPr>
        <w:rStyle w:val="Seitenzahl"/>
      </w:rPr>
      <w:instrText xml:space="preserve">PAGE  </w:instrText>
    </w:r>
    <w:r>
      <w:rPr>
        <w:rStyle w:val="Seitenzahl"/>
      </w:rPr>
      <w:fldChar w:fldCharType="end"/>
    </w:r>
  </w:p>
  <w:p w:rsidR="00DE3701" w:rsidRDefault="00DE37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571E43">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E3701">
      <w:rPr>
        <w:rStyle w:val="Seitenzahl"/>
        <w:rFonts w:ascii="Arial" w:hAnsi="Arial" w:cs="Arial"/>
        <w:sz w:val="18"/>
      </w:rPr>
      <w:instrText xml:space="preserve">PAGE  </w:instrText>
    </w:r>
    <w:r>
      <w:rPr>
        <w:rStyle w:val="Seitenzahl"/>
        <w:rFonts w:ascii="Arial" w:hAnsi="Arial" w:cs="Arial"/>
        <w:sz w:val="18"/>
      </w:rPr>
      <w:fldChar w:fldCharType="separate"/>
    </w:r>
    <w:r w:rsidR="00954593">
      <w:rPr>
        <w:rStyle w:val="Seitenzahl"/>
        <w:rFonts w:ascii="Arial" w:hAnsi="Arial" w:cs="Arial"/>
        <w:noProof/>
        <w:sz w:val="18"/>
      </w:rPr>
      <w:t>2</w:t>
    </w:r>
    <w:r>
      <w:rPr>
        <w:rStyle w:val="Seitenzahl"/>
        <w:rFonts w:ascii="Arial" w:hAnsi="Arial" w:cs="Arial"/>
        <w:sz w:val="18"/>
      </w:rPr>
      <w:fldChar w:fldCharType="end"/>
    </w:r>
  </w:p>
  <w:p w:rsidR="00DE3701" w:rsidRDefault="00DE3701">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r w:rsidRPr="00A42F8B">
      <w:rPr>
        <w:rFonts w:ascii="Arial" w:hAnsi="Arial" w:cs="Arial"/>
        <w:noProof/>
        <w:spacing w:val="2"/>
        <w:sz w:val="16"/>
        <w:szCs w:val="16"/>
        <w:lang w:val="de-AT" w:eastAsia="de-AT"/>
      </w:rPr>
      <w:drawing>
        <wp:anchor distT="0" distB="0" distL="114300" distR="114300" simplePos="0" relativeHeight="251659264" behindDoc="0" locked="1" layoutInCell="1" allowOverlap="0">
          <wp:simplePos x="0" y="0"/>
          <wp:positionH relativeFrom="page">
            <wp:posOffset>2816225</wp:posOffset>
          </wp:positionH>
          <wp:positionV relativeFrom="page">
            <wp:posOffset>9309100</wp:posOffset>
          </wp:positionV>
          <wp:extent cx="1912620" cy="431800"/>
          <wp:effectExtent l="19050" t="0" r="0" b="0"/>
          <wp:wrapTopAndBottom/>
          <wp:docPr id="6" name="Bild 1" descr="urban_schenk_altes_corel_format für import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altes_corel_format für import in word"/>
                  <pic:cNvPicPr>
                    <a:picLocks noChangeAspect="1" noChangeArrowheads="1"/>
                  </pic:cNvPicPr>
                </pic:nvPicPr>
                <pic:blipFill>
                  <a:blip r:embed="rId1"/>
                  <a:srcRect/>
                  <a:stretch>
                    <a:fillRect/>
                  </a:stretch>
                </pic:blipFill>
                <pic:spPr bwMode="auto">
                  <a:xfrm>
                    <a:off x="0" y="0"/>
                    <a:ext cx="1912620" cy="431800"/>
                  </a:xfrm>
                  <a:prstGeom prst="rect">
                    <a:avLst/>
                  </a:prstGeom>
                  <a:noFill/>
                  <a:ln w="9525">
                    <a:noFill/>
                    <a:miter lim="800000"/>
                    <a:headEnd/>
                    <a:tailEnd/>
                  </a:ln>
                </pic:spPr>
              </pic:pic>
            </a:graphicData>
          </a:graphic>
        </wp:anchor>
      </w:drawing>
    </w:r>
  </w:p>
  <w:p w:rsidR="00C9090A" w:rsidRPr="00F46DE9" w:rsidRDefault="00C9090A" w:rsidP="00093033">
    <w:pPr>
      <w:pBdr>
        <w:top w:val="single" w:sz="4" w:space="1" w:color="auto"/>
      </w:pBdr>
      <w:tabs>
        <w:tab w:val="right" w:pos="9000"/>
      </w:tabs>
      <w:ind w:right="84"/>
      <w:jc w:val="center"/>
      <w:rPr>
        <w:rFonts w:ascii="Arial" w:hAnsi="Arial" w:cs="Arial"/>
        <w:spacing w:val="2"/>
        <w:sz w:val="16"/>
        <w:szCs w:val="16"/>
      </w:rPr>
    </w:pPr>
    <w:r w:rsidRPr="00F46DE9">
      <w:rPr>
        <w:rFonts w:ascii="Arial" w:hAnsi="Arial" w:cs="Arial"/>
        <w:spacing w:val="2"/>
        <w:sz w:val="16"/>
        <w:szCs w:val="16"/>
      </w:rPr>
      <w:t>Barbara Urban</w:t>
    </w:r>
    <w:r w:rsidRPr="00F46DE9">
      <w:rPr>
        <w:rFonts w:ascii="Arial" w:hAnsi="Arial" w:cs="Arial"/>
        <w:spacing w:val="2"/>
        <w:sz w:val="16"/>
        <w:szCs w:val="16"/>
      </w:rPr>
      <w:tab/>
      <w:t xml:space="preserve">Mag. Harald Schenk </w:t>
    </w:r>
  </w:p>
  <w:p w:rsidR="00C9090A" w:rsidRPr="00F46DE9" w:rsidRDefault="00C9090A" w:rsidP="00C9090A">
    <w:pPr>
      <w:tabs>
        <w:tab w:val="right" w:pos="9000"/>
      </w:tabs>
      <w:ind w:right="84"/>
      <w:rPr>
        <w:rFonts w:ascii="Arial" w:hAnsi="Arial" w:cs="Arial"/>
        <w:spacing w:val="2"/>
        <w:sz w:val="16"/>
        <w:szCs w:val="16"/>
      </w:rPr>
    </w:pPr>
    <w:r>
      <w:rPr>
        <w:rFonts w:ascii="Arial" w:hAnsi="Arial" w:cs="Arial"/>
        <w:spacing w:val="2"/>
        <w:sz w:val="16"/>
        <w:szCs w:val="16"/>
      </w:rPr>
      <w:t xml:space="preserve">Josef </w:t>
    </w:r>
    <w:proofErr w:type="spellStart"/>
    <w:r>
      <w:rPr>
        <w:rFonts w:ascii="Arial" w:hAnsi="Arial" w:cs="Arial"/>
        <w:spacing w:val="2"/>
        <w:sz w:val="16"/>
        <w:szCs w:val="16"/>
      </w:rPr>
      <w:t>Lowatschekgasse</w:t>
    </w:r>
    <w:proofErr w:type="spellEnd"/>
    <w:r>
      <w:rPr>
        <w:rFonts w:ascii="Arial" w:hAnsi="Arial" w:cs="Arial"/>
        <w:spacing w:val="2"/>
        <w:sz w:val="16"/>
        <w:szCs w:val="16"/>
      </w:rPr>
      <w:t xml:space="preserve"> 22</w:t>
    </w:r>
    <w:r w:rsidRPr="00F46DE9">
      <w:rPr>
        <w:rFonts w:ascii="Arial" w:hAnsi="Arial" w:cs="Arial"/>
        <w:spacing w:val="2"/>
        <w:sz w:val="16"/>
        <w:szCs w:val="16"/>
      </w:rPr>
      <w:t>, 2340 Mödling</w:t>
    </w:r>
    <w:r w:rsidRPr="00F46DE9">
      <w:rPr>
        <w:rFonts w:ascii="Arial" w:hAnsi="Arial" w:cs="Arial"/>
        <w:spacing w:val="2"/>
        <w:sz w:val="16"/>
        <w:szCs w:val="16"/>
      </w:rPr>
      <w:tab/>
      <w:t>Schönbrunnerstraße 110/28, 1050 Wien</w:t>
    </w:r>
  </w:p>
  <w:p w:rsidR="00C9090A" w:rsidRPr="00093033" w:rsidRDefault="00C9090A" w:rsidP="00093033">
    <w:pPr>
      <w:tabs>
        <w:tab w:val="left" w:pos="2415"/>
        <w:tab w:val="right" w:pos="9000"/>
      </w:tabs>
      <w:ind w:right="84"/>
      <w:jc w:val="center"/>
      <w:rPr>
        <w:rFonts w:ascii="Arial" w:hAnsi="Arial" w:cs="Arial"/>
        <w:spacing w:val="-2"/>
        <w:sz w:val="16"/>
        <w:szCs w:val="16"/>
        <w:lang w:val="en-GB"/>
      </w:rPr>
    </w:pPr>
    <w:r w:rsidRPr="00093033">
      <w:rPr>
        <w:rFonts w:ascii="Arial" w:hAnsi="Arial" w:cs="Arial"/>
        <w:spacing w:val="2"/>
        <w:sz w:val="16"/>
        <w:szCs w:val="16"/>
        <w:lang w:val="en-GB"/>
      </w:rPr>
      <w:t>Tel.: +43/664/41</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69</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4</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59</w:t>
    </w:r>
    <w:r w:rsidRPr="00093033">
      <w:rPr>
        <w:rFonts w:ascii="Arial" w:hAnsi="Arial" w:cs="Arial"/>
        <w:spacing w:val="2"/>
        <w:sz w:val="16"/>
        <w:szCs w:val="16"/>
        <w:lang w:val="en-GB"/>
      </w:rPr>
      <w:tab/>
    </w:r>
    <w:r w:rsidR="00093033" w:rsidRPr="00093033">
      <w:rPr>
        <w:rFonts w:ascii="Arial" w:hAnsi="Arial" w:cs="Arial"/>
        <w:spacing w:val="2"/>
        <w:sz w:val="16"/>
        <w:szCs w:val="16"/>
        <w:lang w:val="en-GB"/>
      </w:rPr>
      <w:tab/>
    </w:r>
    <w:r w:rsidRPr="00093033">
      <w:rPr>
        <w:rFonts w:ascii="Arial" w:hAnsi="Arial" w:cs="Arial"/>
        <w:spacing w:val="-2"/>
        <w:sz w:val="16"/>
        <w:szCs w:val="16"/>
        <w:lang w:val="en-GB"/>
      </w:rPr>
      <w:t>Mobil: +43/664/160</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75</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99</w:t>
    </w:r>
  </w:p>
  <w:p w:rsidR="00C9090A" w:rsidRPr="00A260CC" w:rsidRDefault="00C9090A" w:rsidP="00C9090A">
    <w:pPr>
      <w:tabs>
        <w:tab w:val="right" w:pos="9000"/>
      </w:tabs>
      <w:ind w:right="84"/>
      <w:jc w:val="center"/>
      <w:rPr>
        <w:rFonts w:ascii="Arial" w:hAnsi="Arial" w:cs="Arial"/>
        <w:spacing w:val="-2"/>
        <w:sz w:val="16"/>
        <w:szCs w:val="16"/>
        <w:lang w:val="fr-FR"/>
      </w:rPr>
    </w:pPr>
    <w:r w:rsidRPr="00A260CC">
      <w:rPr>
        <w:rFonts w:ascii="Arial" w:hAnsi="Arial" w:cs="Arial"/>
        <w:spacing w:val="-2"/>
        <w:sz w:val="16"/>
        <w:szCs w:val="16"/>
        <w:lang w:val="fr-FR"/>
      </w:rPr>
      <w:t xml:space="preserve">Mail: </w:t>
    </w:r>
    <w:smartTag w:uri="urn:schemas-microsoft-com:office:smarttags" w:element="PersonName">
      <w:r>
        <w:rPr>
          <w:rFonts w:ascii="Arial" w:hAnsi="Arial" w:cs="Arial"/>
          <w:spacing w:val="-2"/>
          <w:sz w:val="16"/>
          <w:szCs w:val="16"/>
          <w:lang w:val="fr-FR"/>
        </w:rPr>
        <w:t>barbara.urban@medical-media-consulting.at</w:t>
      </w:r>
    </w:smartTag>
    <w:r w:rsidRPr="00A260CC">
      <w:rPr>
        <w:rFonts w:ascii="Arial" w:hAnsi="Arial" w:cs="Arial"/>
        <w:spacing w:val="-2"/>
        <w:sz w:val="16"/>
        <w:szCs w:val="16"/>
        <w:lang w:val="fr-FR"/>
      </w:rPr>
      <w:tab/>
      <w:t xml:space="preserve">Mail: </w:t>
    </w:r>
    <w:proofErr w:type="spellStart"/>
    <w:r w:rsidRPr="00A260CC">
      <w:rPr>
        <w:rFonts w:ascii="Arial" w:hAnsi="Arial" w:cs="Arial"/>
        <w:spacing w:val="-2"/>
        <w:sz w:val="16"/>
        <w:szCs w:val="16"/>
        <w:lang w:val="fr-FR"/>
      </w:rPr>
      <w:t>harald.schenk</w:t>
    </w:r>
    <w:proofErr w:type="spellEnd"/>
    <w:r w:rsidRPr="00A260CC">
      <w:rPr>
        <w:rFonts w:ascii="Arial" w:hAnsi="Arial" w:cs="Arial"/>
        <w:spacing w:val="-2"/>
        <w:sz w:val="16"/>
        <w:szCs w:val="16"/>
        <w:lang w:val="fr-FR"/>
      </w:rPr>
      <w:t xml:space="preserve">@ </w:t>
    </w:r>
    <w:r>
      <w:rPr>
        <w:rFonts w:ascii="Arial" w:hAnsi="Arial" w:cs="Arial"/>
        <w:spacing w:val="-2"/>
        <w:sz w:val="16"/>
        <w:szCs w:val="16"/>
        <w:lang w:val="fr-FR"/>
      </w:rPr>
      <w:t>medical-media-consulting.at</w:t>
    </w:r>
  </w:p>
  <w:p w:rsidR="00C9090A" w:rsidRPr="002E18A4" w:rsidRDefault="00C9090A" w:rsidP="00C9090A">
    <w:pPr>
      <w:pStyle w:val="Fuzeile"/>
      <w:jc w:val="center"/>
      <w:rPr>
        <w:rFonts w:ascii="Arial" w:hAnsi="Arial" w:cs="Arial"/>
        <w:b/>
        <w:sz w:val="16"/>
        <w:szCs w:val="16"/>
        <w:lang w:val="fr-FR"/>
      </w:rPr>
    </w:pPr>
    <w:r w:rsidRPr="002E18A4">
      <w:rPr>
        <w:rFonts w:ascii="Arial" w:hAnsi="Arial" w:cs="Arial"/>
        <w:b/>
        <w:sz w:val="16"/>
        <w:szCs w:val="16"/>
        <w:lang w:val="fr-FR"/>
      </w:rPr>
      <w:t>www.medical-media-consulting.at</w:t>
    </w:r>
  </w:p>
  <w:p w:rsidR="00610574" w:rsidRPr="00C9090A" w:rsidRDefault="00610574" w:rsidP="00C9090A">
    <w:pPr>
      <w:pStyle w:val="Fuzeil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684" w:rsidRDefault="00020684">
      <w:r>
        <w:separator/>
      </w:r>
    </w:p>
  </w:footnote>
  <w:footnote w:type="continuationSeparator" w:id="0">
    <w:p w:rsidR="00020684" w:rsidRDefault="00020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pPr>
      <w:pStyle w:val="Kopfzeile"/>
    </w:pPr>
  </w:p>
  <w:p w:rsidR="00A42F8B" w:rsidRDefault="00A42F8B">
    <w:pPr>
      <w:pStyle w:val="Kopfzeile"/>
    </w:pPr>
  </w:p>
  <w:p w:rsidR="00A42F8B" w:rsidRDefault="00A42F8B" w:rsidP="00A42F8B">
    <w:pPr>
      <w:pStyle w:val="Kopfzeile"/>
      <w:jc w:val="center"/>
    </w:pPr>
    <w:r w:rsidRPr="00A42F8B">
      <w:rPr>
        <w:noProof/>
        <w:lang w:val="de-AT" w:eastAsia="de-AT"/>
      </w:rPr>
      <w:drawing>
        <wp:inline distT="0" distB="0" distL="0" distR="0">
          <wp:extent cx="2089150" cy="824107"/>
          <wp:effectExtent l="19050" t="0" r="635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7117" cy="82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7E18"/>
    <w:multiLevelType w:val="hybridMultilevel"/>
    <w:tmpl w:val="70E0AC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E90052C"/>
    <w:multiLevelType w:val="hybridMultilevel"/>
    <w:tmpl w:val="01402FCC"/>
    <w:lvl w:ilvl="0" w:tplc="A688249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7C52B78"/>
    <w:multiLevelType w:val="hybridMultilevel"/>
    <w:tmpl w:val="A94C36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savePreviewPicture/>
  <w:hdrShapeDefaults>
    <o:shapedefaults v:ext="edit" spidmax="20482"/>
  </w:hdrShapeDefaults>
  <w:footnotePr>
    <w:footnote w:id="-1"/>
    <w:footnote w:id="0"/>
  </w:footnotePr>
  <w:endnotePr>
    <w:endnote w:id="-1"/>
    <w:endnote w:id="0"/>
  </w:endnotePr>
  <w:compat/>
  <w:rsids>
    <w:rsidRoot w:val="000C464F"/>
    <w:rsid w:val="000152DF"/>
    <w:rsid w:val="00020684"/>
    <w:rsid w:val="0002646A"/>
    <w:rsid w:val="00036C8D"/>
    <w:rsid w:val="0004491B"/>
    <w:rsid w:val="00055474"/>
    <w:rsid w:val="000673B2"/>
    <w:rsid w:val="00093033"/>
    <w:rsid w:val="000C464F"/>
    <w:rsid w:val="000D50CE"/>
    <w:rsid w:val="000E68EC"/>
    <w:rsid w:val="001226DE"/>
    <w:rsid w:val="001447E0"/>
    <w:rsid w:val="00164004"/>
    <w:rsid w:val="00174A31"/>
    <w:rsid w:val="001822E8"/>
    <w:rsid w:val="001853C8"/>
    <w:rsid w:val="001A15AF"/>
    <w:rsid w:val="001A26BD"/>
    <w:rsid w:val="001B7AC0"/>
    <w:rsid w:val="001B7B1E"/>
    <w:rsid w:val="001C5A8F"/>
    <w:rsid w:val="001E78B0"/>
    <w:rsid w:val="002056DB"/>
    <w:rsid w:val="002237C3"/>
    <w:rsid w:val="00223857"/>
    <w:rsid w:val="00240EA1"/>
    <w:rsid w:val="002620CE"/>
    <w:rsid w:val="00294CE1"/>
    <w:rsid w:val="002B4E20"/>
    <w:rsid w:val="002C2F22"/>
    <w:rsid w:val="002D0001"/>
    <w:rsid w:val="002D5847"/>
    <w:rsid w:val="002F23F1"/>
    <w:rsid w:val="002F70B5"/>
    <w:rsid w:val="00307EFF"/>
    <w:rsid w:val="0032097E"/>
    <w:rsid w:val="003225EC"/>
    <w:rsid w:val="003234F4"/>
    <w:rsid w:val="00380D10"/>
    <w:rsid w:val="003A0A53"/>
    <w:rsid w:val="003A49FC"/>
    <w:rsid w:val="003D004D"/>
    <w:rsid w:val="0043168B"/>
    <w:rsid w:val="004B0B3F"/>
    <w:rsid w:val="005051E6"/>
    <w:rsid w:val="00516316"/>
    <w:rsid w:val="005425F2"/>
    <w:rsid w:val="00571E43"/>
    <w:rsid w:val="0057499E"/>
    <w:rsid w:val="00605EE9"/>
    <w:rsid w:val="00610574"/>
    <w:rsid w:val="00634351"/>
    <w:rsid w:val="006A3E61"/>
    <w:rsid w:val="006B4DE8"/>
    <w:rsid w:val="006B7E71"/>
    <w:rsid w:val="006D33C9"/>
    <w:rsid w:val="007645BC"/>
    <w:rsid w:val="00765A71"/>
    <w:rsid w:val="00766A69"/>
    <w:rsid w:val="00780256"/>
    <w:rsid w:val="00782D0D"/>
    <w:rsid w:val="00784AF7"/>
    <w:rsid w:val="007A44AF"/>
    <w:rsid w:val="007D4236"/>
    <w:rsid w:val="008207E9"/>
    <w:rsid w:val="00896877"/>
    <w:rsid w:val="008D3706"/>
    <w:rsid w:val="008F3854"/>
    <w:rsid w:val="00926B94"/>
    <w:rsid w:val="00933BB8"/>
    <w:rsid w:val="00951685"/>
    <w:rsid w:val="00954593"/>
    <w:rsid w:val="00955A11"/>
    <w:rsid w:val="009674C5"/>
    <w:rsid w:val="00984FE2"/>
    <w:rsid w:val="00991ED2"/>
    <w:rsid w:val="009C5102"/>
    <w:rsid w:val="00A42F8B"/>
    <w:rsid w:val="00A85B2C"/>
    <w:rsid w:val="00AB1254"/>
    <w:rsid w:val="00AD2C21"/>
    <w:rsid w:val="00AE6EAA"/>
    <w:rsid w:val="00B145C2"/>
    <w:rsid w:val="00B27D0B"/>
    <w:rsid w:val="00B3740D"/>
    <w:rsid w:val="00B51977"/>
    <w:rsid w:val="00BE7755"/>
    <w:rsid w:val="00C32622"/>
    <w:rsid w:val="00C453A1"/>
    <w:rsid w:val="00C62B24"/>
    <w:rsid w:val="00C667EE"/>
    <w:rsid w:val="00C66EB2"/>
    <w:rsid w:val="00C85782"/>
    <w:rsid w:val="00C9090A"/>
    <w:rsid w:val="00CA40C4"/>
    <w:rsid w:val="00CA4971"/>
    <w:rsid w:val="00CE63D6"/>
    <w:rsid w:val="00D10319"/>
    <w:rsid w:val="00D405C2"/>
    <w:rsid w:val="00D610AC"/>
    <w:rsid w:val="00D70DD7"/>
    <w:rsid w:val="00D96B8D"/>
    <w:rsid w:val="00DB29DE"/>
    <w:rsid w:val="00DC29A3"/>
    <w:rsid w:val="00DE3701"/>
    <w:rsid w:val="00DE44E8"/>
    <w:rsid w:val="00DF4BB6"/>
    <w:rsid w:val="00E262F8"/>
    <w:rsid w:val="00E8103D"/>
    <w:rsid w:val="00E93EEE"/>
    <w:rsid w:val="00EE0318"/>
    <w:rsid w:val="00EE0E40"/>
    <w:rsid w:val="00EF55D6"/>
    <w:rsid w:val="00F05316"/>
    <w:rsid w:val="00F46DE9"/>
    <w:rsid w:val="00F8429E"/>
    <w:rsid w:val="00FA7B45"/>
    <w:rsid w:val="00FD048F"/>
    <w:rsid w:val="00FD1B7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gitternetz">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 w:type="paragraph" w:styleId="Listenabsatz">
    <w:name w:val="List Paragraph"/>
    <w:basedOn w:val="Standard"/>
    <w:uiPriority w:val="34"/>
    <w:qFormat/>
    <w:rsid w:val="00F8429E"/>
    <w:pPr>
      <w:spacing w:after="200" w:line="276" w:lineRule="auto"/>
      <w:ind w:left="720"/>
      <w:contextualSpacing/>
    </w:pPr>
    <w:rPr>
      <w:rFonts w:asciiTheme="minorHAnsi" w:eastAsiaTheme="minorHAnsi" w:hAnsiTheme="minorHAnsi" w:cstheme="minorBid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raster">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 w:type="paragraph" w:styleId="Listenabsatz">
    <w:name w:val="List Paragraph"/>
    <w:basedOn w:val="Standard"/>
    <w:uiPriority w:val="34"/>
    <w:qFormat/>
    <w:rsid w:val="00F8429E"/>
    <w:pPr>
      <w:spacing w:after="200" w:line="276" w:lineRule="auto"/>
      <w:ind w:left="720"/>
      <w:contextualSpacing/>
    </w:pPr>
    <w:rPr>
      <w:rFonts w:asciiTheme="minorHAnsi" w:eastAsiaTheme="minorHAnsi" w:hAnsiTheme="minorHAnsi" w:cstheme="minorBidi"/>
      <w:sz w:val="22"/>
      <w:szCs w:val="22"/>
      <w:lang w:val="de-AT" w:eastAsia="en-US"/>
    </w:rPr>
  </w:style>
</w:styles>
</file>

<file path=word/webSettings.xml><?xml version="1.0" encoding="utf-8"?>
<w:webSettings xmlns:r="http://schemas.openxmlformats.org/officeDocument/2006/relationships" xmlns:w="http://schemas.openxmlformats.org/wordprocessingml/2006/main">
  <w:divs>
    <w:div w:id="1241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aetologen.at"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Pressetext%20Diaetol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Diaetologen.dotx</Template>
  <TotalTime>0</TotalTime>
  <Pages>3</Pages>
  <Words>946</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Text Urban/Schenk</vt:lpstr>
    </vt:vector>
  </TitlesOfParts>
  <Company>Barbara Urban + Harald Schenk medical media consulting</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Urban/Schenk</dc:title>
  <dc:creator>harald</dc:creator>
  <cp:lastModifiedBy>harald</cp:lastModifiedBy>
  <cp:revision>4</cp:revision>
  <cp:lastPrinted>2014-03-25T08:31:00Z</cp:lastPrinted>
  <dcterms:created xsi:type="dcterms:W3CDTF">2014-03-26T12:08:00Z</dcterms:created>
  <dcterms:modified xsi:type="dcterms:W3CDTF">2014-03-26T12:21:00Z</dcterms:modified>
</cp:coreProperties>
</file>