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46E" w:rsidRPr="004204FD" w:rsidRDefault="00D2646E" w:rsidP="00B76DC0">
      <w:pPr>
        <w:spacing w:after="120" w:line="319" w:lineRule="auto"/>
        <w:jc w:val="both"/>
        <w:rPr>
          <w:rFonts w:asciiTheme="minorHAnsi" w:hAnsiTheme="minorHAnsi" w:cstheme="minorHAnsi"/>
          <w:sz w:val="22"/>
          <w:szCs w:val="22"/>
          <w:u w:val="single"/>
          <w:lang w:val="de-DE"/>
        </w:rPr>
      </w:pPr>
    </w:p>
    <w:p w:rsidR="007C799C" w:rsidRPr="004204FD" w:rsidRDefault="00EA0404" w:rsidP="00B76DC0">
      <w:pPr>
        <w:spacing w:after="120" w:line="319" w:lineRule="auto"/>
        <w:jc w:val="both"/>
        <w:rPr>
          <w:rFonts w:asciiTheme="minorHAnsi" w:hAnsiTheme="minorHAnsi" w:cstheme="minorHAnsi"/>
          <w:sz w:val="22"/>
          <w:szCs w:val="22"/>
          <w:u w:val="single"/>
          <w:lang w:val="de-DE"/>
        </w:rPr>
      </w:pPr>
      <w:r w:rsidRPr="004204FD">
        <w:rPr>
          <w:rFonts w:asciiTheme="minorHAnsi" w:hAnsiTheme="minorHAnsi" w:cstheme="minorHAnsi"/>
          <w:sz w:val="22"/>
          <w:szCs w:val="22"/>
          <w:u w:val="single"/>
          <w:lang w:val="de-DE"/>
        </w:rPr>
        <w:t>Presseaussendun</w:t>
      </w:r>
      <w:r w:rsidR="00C93BC9" w:rsidRPr="004204FD">
        <w:rPr>
          <w:rFonts w:asciiTheme="minorHAnsi" w:hAnsiTheme="minorHAnsi" w:cstheme="minorHAnsi"/>
          <w:sz w:val="22"/>
          <w:szCs w:val="22"/>
          <w:u w:val="single"/>
          <w:lang w:val="de-DE"/>
        </w:rPr>
        <w:t>g</w:t>
      </w:r>
    </w:p>
    <w:p w:rsidR="008D4E64" w:rsidRDefault="008D4E64" w:rsidP="008B2DA5">
      <w:pPr>
        <w:spacing w:after="120" w:line="288" w:lineRule="auto"/>
        <w:rPr>
          <w:rFonts w:asciiTheme="minorHAnsi" w:eastAsiaTheme="minorHAnsi" w:hAnsiTheme="minorHAnsi" w:cstheme="minorHAnsi"/>
          <w:b/>
          <w:color w:val="FF5050"/>
          <w:sz w:val="28"/>
          <w:szCs w:val="22"/>
          <w:u w:val="single"/>
          <w:lang w:val="de-DE" w:eastAsia="en-US"/>
        </w:rPr>
      </w:pPr>
      <w:r w:rsidRPr="008D4E64">
        <w:rPr>
          <w:rFonts w:asciiTheme="minorHAnsi" w:eastAsiaTheme="minorHAnsi" w:hAnsiTheme="minorHAnsi" w:cstheme="minorHAnsi"/>
          <w:b/>
          <w:color w:val="FF5050"/>
          <w:sz w:val="28"/>
          <w:szCs w:val="22"/>
          <w:u w:val="single"/>
          <w:lang w:val="de-DE" w:eastAsia="en-US"/>
        </w:rPr>
        <w:t>pro mente Austria: Weder „Sachzwänge" noch psychische Erkrankungen dürfen Entscheidung für assistierten Suizid bestimmen</w:t>
      </w:r>
    </w:p>
    <w:p w:rsidR="000E420A" w:rsidRDefault="000E420A" w:rsidP="000E420A">
      <w:pPr>
        <w:spacing w:after="120" w:line="288" w:lineRule="auto"/>
        <w:rPr>
          <w:rFonts w:asciiTheme="minorHAnsi" w:eastAsiaTheme="minorHAnsi" w:hAnsiTheme="minorHAnsi" w:cstheme="minorHAnsi"/>
          <w:b/>
          <w:color w:val="FF5050"/>
          <w:sz w:val="28"/>
          <w:szCs w:val="22"/>
          <w:lang w:val="de-DE" w:eastAsia="en-US"/>
        </w:rPr>
      </w:pPr>
      <w:r w:rsidRPr="00F00D83">
        <w:rPr>
          <w:rFonts w:asciiTheme="minorHAnsi" w:eastAsiaTheme="minorHAnsi" w:hAnsiTheme="minorHAnsi" w:cstheme="minorHAnsi"/>
          <w:b/>
          <w:color w:val="FF5050"/>
          <w:sz w:val="28"/>
          <w:szCs w:val="22"/>
          <w:lang w:val="de-DE" w:eastAsia="en-US"/>
        </w:rPr>
        <w:t xml:space="preserve">pro mente Austria </w:t>
      </w:r>
      <w:r>
        <w:rPr>
          <w:rFonts w:asciiTheme="minorHAnsi" w:eastAsiaTheme="minorHAnsi" w:hAnsiTheme="minorHAnsi" w:cstheme="minorHAnsi"/>
          <w:b/>
          <w:color w:val="FF5050"/>
          <w:sz w:val="28"/>
          <w:szCs w:val="22"/>
          <w:lang w:val="de-DE" w:eastAsia="en-US"/>
        </w:rPr>
        <w:t xml:space="preserve">legt </w:t>
      </w:r>
      <w:r w:rsidRPr="004204FD">
        <w:rPr>
          <w:rFonts w:asciiTheme="minorHAnsi" w:eastAsiaTheme="minorHAnsi" w:hAnsiTheme="minorHAnsi" w:cstheme="minorHAnsi"/>
          <w:b/>
          <w:color w:val="FF5050"/>
          <w:sz w:val="28"/>
          <w:szCs w:val="22"/>
          <w:lang w:val="de-DE" w:eastAsia="en-US"/>
        </w:rPr>
        <w:t xml:space="preserve">Stellungnahme </w:t>
      </w:r>
      <w:r w:rsidRPr="00F00D83">
        <w:rPr>
          <w:rFonts w:asciiTheme="minorHAnsi" w:eastAsiaTheme="minorHAnsi" w:hAnsiTheme="minorHAnsi" w:cstheme="minorHAnsi"/>
          <w:b/>
          <w:color w:val="FF5050"/>
          <w:sz w:val="28"/>
          <w:szCs w:val="22"/>
          <w:lang w:val="de-DE" w:eastAsia="en-US"/>
        </w:rPr>
        <w:t>zum Entwurf des Sterbeverfügungsgesetz</w:t>
      </w:r>
      <w:r w:rsidRPr="004204FD">
        <w:rPr>
          <w:rFonts w:asciiTheme="minorHAnsi" w:eastAsiaTheme="minorHAnsi" w:hAnsiTheme="minorHAnsi" w:cstheme="minorHAnsi"/>
          <w:b/>
          <w:color w:val="FF5050"/>
          <w:sz w:val="28"/>
          <w:szCs w:val="22"/>
          <w:lang w:val="de-DE" w:eastAsia="en-US"/>
        </w:rPr>
        <w:t>es</w:t>
      </w:r>
      <w:r>
        <w:rPr>
          <w:rFonts w:asciiTheme="minorHAnsi" w:eastAsiaTheme="minorHAnsi" w:hAnsiTheme="minorHAnsi" w:cstheme="minorHAnsi"/>
          <w:b/>
          <w:color w:val="FF5050"/>
          <w:sz w:val="28"/>
          <w:szCs w:val="22"/>
          <w:lang w:val="de-DE" w:eastAsia="en-US"/>
        </w:rPr>
        <w:t xml:space="preserve"> vor</w:t>
      </w:r>
    </w:p>
    <w:p w:rsidR="00F00D83" w:rsidRPr="004204FD" w:rsidRDefault="00F00D83" w:rsidP="00F00D83">
      <w:pPr>
        <w:spacing w:after="120" w:line="312" w:lineRule="auto"/>
        <w:rPr>
          <w:rFonts w:asciiTheme="minorHAnsi" w:hAnsiTheme="minorHAnsi" w:cstheme="minorHAnsi"/>
          <w:b/>
          <w:sz w:val="22"/>
        </w:rPr>
      </w:pPr>
      <w:r w:rsidRPr="004204FD">
        <w:rPr>
          <w:rFonts w:asciiTheme="minorHAnsi" w:hAnsiTheme="minorHAnsi" w:cstheme="minorHAnsi"/>
          <w:b/>
          <w:sz w:val="22"/>
        </w:rPr>
        <w:t>Linz, am 1</w:t>
      </w:r>
      <w:r w:rsidR="006F5819">
        <w:rPr>
          <w:rFonts w:asciiTheme="minorHAnsi" w:hAnsiTheme="minorHAnsi" w:cstheme="minorHAnsi"/>
          <w:b/>
          <w:sz w:val="22"/>
        </w:rPr>
        <w:t>1</w:t>
      </w:r>
      <w:r w:rsidRPr="004204FD">
        <w:rPr>
          <w:rFonts w:asciiTheme="minorHAnsi" w:hAnsiTheme="minorHAnsi" w:cstheme="minorHAnsi"/>
          <w:b/>
          <w:sz w:val="22"/>
        </w:rPr>
        <w:t xml:space="preserve">.11.2021 – </w:t>
      </w:r>
      <w:r w:rsidRPr="00F00D83">
        <w:rPr>
          <w:rFonts w:asciiTheme="minorHAnsi" w:hAnsiTheme="minorHAnsi" w:cstheme="minorHAnsi"/>
          <w:b/>
          <w:sz w:val="22"/>
        </w:rPr>
        <w:t>pro mente Austria meldet sich mit einer Stellungnahme zum Entwurf des Sterbeverfügungsgesetzes  zu Wort. Der Dachverband von 24 Trägern der psychosozialen Versorgung in Österreich weist  in seiner schrift</w:t>
      </w:r>
      <w:r w:rsidR="00C94FB4">
        <w:rPr>
          <w:rFonts w:asciiTheme="minorHAnsi" w:hAnsiTheme="minorHAnsi" w:cstheme="minorHAnsi"/>
          <w:b/>
          <w:sz w:val="22"/>
        </w:rPr>
        <w:t>lichen Stellungnahme darauf hin</w:t>
      </w:r>
      <w:r w:rsidRPr="00F00D83">
        <w:rPr>
          <w:rFonts w:asciiTheme="minorHAnsi" w:hAnsiTheme="minorHAnsi" w:cstheme="minorHAnsi"/>
          <w:b/>
          <w:sz w:val="22"/>
        </w:rPr>
        <w:t xml:space="preserve">, dass die grundlegende Möglichkeit zum assistierten Suizid im Gesetzesentwurf bereits festgelegt wurde und befasst sich daher in seinen </w:t>
      </w:r>
      <w:r w:rsidR="00CB2C07" w:rsidRPr="004204FD">
        <w:rPr>
          <w:rFonts w:asciiTheme="minorHAnsi" w:hAnsiTheme="minorHAnsi" w:cstheme="minorHAnsi"/>
          <w:b/>
          <w:sz w:val="22"/>
        </w:rPr>
        <w:t>Empfehlungen</w:t>
      </w:r>
      <w:r w:rsidRPr="00F00D83">
        <w:rPr>
          <w:rFonts w:asciiTheme="minorHAnsi" w:hAnsiTheme="minorHAnsi" w:cstheme="minorHAnsi"/>
          <w:b/>
          <w:sz w:val="22"/>
        </w:rPr>
        <w:t xml:space="preserve"> mit den Rahmenbedingungen, die im Gesetzesentwurf für die Tötung auf Verlangen definiert wurden.</w:t>
      </w:r>
      <w:r w:rsidRPr="004204FD">
        <w:rPr>
          <w:rFonts w:asciiTheme="minorHAnsi" w:hAnsiTheme="minorHAnsi" w:cstheme="minorHAnsi"/>
          <w:b/>
          <w:sz w:val="22"/>
        </w:rPr>
        <w:t xml:space="preserve"> </w:t>
      </w:r>
    </w:p>
    <w:p w:rsidR="00A87241" w:rsidRPr="004204FD" w:rsidRDefault="00F00D83" w:rsidP="00A87241">
      <w:pPr>
        <w:spacing w:after="120" w:line="312" w:lineRule="auto"/>
        <w:rPr>
          <w:rFonts w:asciiTheme="minorHAnsi" w:hAnsiTheme="minorHAnsi" w:cstheme="minorHAnsi"/>
          <w:b/>
          <w:sz w:val="22"/>
        </w:rPr>
      </w:pPr>
      <w:r w:rsidRPr="00F00D83">
        <w:rPr>
          <w:rFonts w:asciiTheme="minorHAnsi" w:hAnsiTheme="minorHAnsi" w:cstheme="minorHAnsi"/>
          <w:b/>
          <w:sz w:val="22"/>
        </w:rPr>
        <w:t>Im Zentrum der Überlegungen von pro men</w:t>
      </w:r>
      <w:r w:rsidR="004204FD">
        <w:rPr>
          <w:rFonts w:asciiTheme="minorHAnsi" w:hAnsiTheme="minorHAnsi" w:cstheme="minorHAnsi"/>
          <w:b/>
          <w:sz w:val="22"/>
        </w:rPr>
        <w:t>te Austria zum Gesetzesentwurf „</w:t>
      </w:r>
      <w:r w:rsidRPr="00F00D83">
        <w:rPr>
          <w:rFonts w:asciiTheme="minorHAnsi" w:hAnsiTheme="minorHAnsi" w:cstheme="minorHAnsi"/>
          <w:b/>
          <w:sz w:val="22"/>
        </w:rPr>
        <w:t xml:space="preserve">steht die Frage nach der ‘freien Willensbildung’, die der Entscheidung für einen assistierten Suizid </w:t>
      </w:r>
      <w:r w:rsidR="00DC15D7" w:rsidRPr="004204FD">
        <w:rPr>
          <w:rFonts w:asciiTheme="minorHAnsi" w:hAnsiTheme="minorHAnsi" w:cstheme="minorHAnsi"/>
          <w:b/>
          <w:sz w:val="22"/>
        </w:rPr>
        <w:t xml:space="preserve">im Falle einer schweren, </w:t>
      </w:r>
      <w:r w:rsidR="00DC15D7" w:rsidRPr="00F00D83">
        <w:rPr>
          <w:rFonts w:asciiTheme="minorHAnsi" w:hAnsiTheme="minorHAnsi" w:cstheme="minorHAnsi"/>
          <w:b/>
          <w:sz w:val="22"/>
        </w:rPr>
        <w:t xml:space="preserve">dauerhaften Erkrankung mit anhaltenden Symptomen </w:t>
      </w:r>
      <w:r w:rsidRPr="00F00D83">
        <w:rPr>
          <w:rFonts w:asciiTheme="minorHAnsi" w:hAnsiTheme="minorHAnsi" w:cstheme="minorHAnsi"/>
          <w:b/>
          <w:sz w:val="22"/>
        </w:rPr>
        <w:t xml:space="preserve">zugrunde liegen </w:t>
      </w:r>
      <w:r w:rsidR="00AB53F3" w:rsidRPr="004204FD">
        <w:rPr>
          <w:rFonts w:asciiTheme="minorHAnsi" w:hAnsiTheme="minorHAnsi" w:cstheme="minorHAnsi"/>
          <w:b/>
          <w:sz w:val="22"/>
        </w:rPr>
        <w:t>muss”, betont pro mente Austria-</w:t>
      </w:r>
      <w:r w:rsidRPr="00F00D83">
        <w:rPr>
          <w:rFonts w:asciiTheme="minorHAnsi" w:hAnsiTheme="minorHAnsi" w:cstheme="minorHAnsi"/>
          <w:b/>
          <w:sz w:val="22"/>
        </w:rPr>
        <w:t xml:space="preserve">Präsident Priv.-Doz. Dr. Günter Klug. </w:t>
      </w:r>
      <w:r w:rsidRPr="004204FD">
        <w:rPr>
          <w:rFonts w:asciiTheme="minorHAnsi" w:hAnsiTheme="minorHAnsi" w:cstheme="minorHAnsi"/>
          <w:b/>
          <w:sz w:val="22"/>
        </w:rPr>
        <w:t xml:space="preserve">pro mente Austria </w:t>
      </w:r>
      <w:r w:rsidR="00AB53F3" w:rsidRPr="004204FD">
        <w:rPr>
          <w:rFonts w:asciiTheme="minorHAnsi" w:hAnsiTheme="minorHAnsi" w:cstheme="minorHAnsi"/>
          <w:b/>
          <w:sz w:val="22"/>
        </w:rPr>
        <w:t>warnt</w:t>
      </w:r>
      <w:r w:rsidRPr="004204FD">
        <w:rPr>
          <w:rFonts w:asciiTheme="minorHAnsi" w:hAnsiTheme="minorHAnsi" w:cstheme="minorHAnsi"/>
          <w:b/>
          <w:sz w:val="22"/>
        </w:rPr>
        <w:t xml:space="preserve">, dass es oft </w:t>
      </w:r>
      <w:r w:rsidR="00AB53F3" w:rsidRPr="004204FD">
        <w:rPr>
          <w:rFonts w:asciiTheme="minorHAnsi" w:hAnsiTheme="minorHAnsi" w:cstheme="minorHAnsi"/>
          <w:b/>
          <w:sz w:val="22"/>
        </w:rPr>
        <w:t xml:space="preserve">eigentlich veränderbare </w:t>
      </w:r>
      <w:r w:rsidRPr="004204FD">
        <w:rPr>
          <w:rFonts w:asciiTheme="minorHAnsi" w:hAnsiTheme="minorHAnsi" w:cstheme="minorHAnsi"/>
          <w:b/>
          <w:sz w:val="22"/>
        </w:rPr>
        <w:t xml:space="preserve">Rahmenbedingungen sind, </w:t>
      </w:r>
      <w:r w:rsidR="00E65BDC" w:rsidRPr="004204FD">
        <w:rPr>
          <w:rFonts w:asciiTheme="minorHAnsi" w:hAnsiTheme="minorHAnsi" w:cstheme="minorHAnsi"/>
          <w:b/>
          <w:sz w:val="22"/>
        </w:rPr>
        <w:t xml:space="preserve">die aber für die Betroffenen ausweglos erscheinen und </w:t>
      </w:r>
      <w:r w:rsidRPr="004204FD">
        <w:rPr>
          <w:rFonts w:asciiTheme="minorHAnsi" w:hAnsiTheme="minorHAnsi" w:cstheme="minorHAnsi"/>
          <w:b/>
          <w:sz w:val="22"/>
        </w:rPr>
        <w:t xml:space="preserve">die zum Wunsch nach dem eigenen Tod führen. </w:t>
      </w:r>
      <w:r w:rsidR="006E3627" w:rsidRPr="004204FD">
        <w:rPr>
          <w:rFonts w:asciiTheme="minorHAnsi" w:hAnsiTheme="minorHAnsi" w:cstheme="minorHAnsi"/>
          <w:b/>
          <w:sz w:val="22"/>
        </w:rPr>
        <w:t xml:space="preserve">Psychiater </w:t>
      </w:r>
      <w:r w:rsidRPr="004204FD">
        <w:rPr>
          <w:rFonts w:asciiTheme="minorHAnsi" w:hAnsiTheme="minorHAnsi" w:cstheme="minorHAnsi"/>
          <w:b/>
          <w:sz w:val="22"/>
        </w:rPr>
        <w:t>Klug</w:t>
      </w:r>
      <w:r w:rsidR="006E3627" w:rsidRPr="004204FD">
        <w:rPr>
          <w:rFonts w:asciiTheme="minorHAnsi" w:hAnsiTheme="minorHAnsi" w:cstheme="minorHAnsi"/>
          <w:b/>
          <w:sz w:val="22"/>
        </w:rPr>
        <w:t xml:space="preserve">: </w:t>
      </w:r>
      <w:r w:rsidRPr="00F00D83">
        <w:rPr>
          <w:rFonts w:asciiTheme="minorHAnsi" w:hAnsiTheme="minorHAnsi" w:cstheme="minorHAnsi"/>
          <w:b/>
          <w:sz w:val="22"/>
        </w:rPr>
        <w:t xml:space="preserve">“Hier sehen wir eine ganze Reihe unbedingt erforderlicher Ergänzungen, die im Gesetzesentwurf ihren Niederschlag finden müssen. Sonst besteht die Gefahr, dass Menschen sich für den Suizid entscheiden, </w:t>
      </w:r>
      <w:r w:rsidR="00B003B3" w:rsidRPr="00F00D83">
        <w:rPr>
          <w:rFonts w:asciiTheme="minorHAnsi" w:hAnsiTheme="minorHAnsi" w:cstheme="minorHAnsi"/>
          <w:b/>
          <w:sz w:val="22"/>
        </w:rPr>
        <w:t xml:space="preserve">beispielsweise </w:t>
      </w:r>
      <w:r w:rsidRPr="00F00D83">
        <w:rPr>
          <w:rFonts w:asciiTheme="minorHAnsi" w:hAnsiTheme="minorHAnsi" w:cstheme="minorHAnsi"/>
          <w:b/>
          <w:sz w:val="22"/>
        </w:rPr>
        <w:t xml:space="preserve">weil </w:t>
      </w:r>
      <w:r w:rsidR="00AB53F3" w:rsidRPr="004204FD">
        <w:rPr>
          <w:rFonts w:asciiTheme="minorHAnsi" w:hAnsiTheme="minorHAnsi" w:cstheme="minorHAnsi"/>
          <w:b/>
          <w:sz w:val="22"/>
        </w:rPr>
        <w:t>ihre</w:t>
      </w:r>
      <w:r w:rsidRPr="00F00D83">
        <w:rPr>
          <w:rFonts w:asciiTheme="minorHAnsi" w:hAnsiTheme="minorHAnsi" w:cstheme="minorHAnsi"/>
          <w:b/>
          <w:sz w:val="22"/>
        </w:rPr>
        <w:t xml:space="preserve"> </w:t>
      </w:r>
      <w:r w:rsidR="006E3627" w:rsidRPr="004204FD">
        <w:rPr>
          <w:rFonts w:asciiTheme="minorHAnsi" w:hAnsiTheme="minorHAnsi" w:cstheme="minorHAnsi"/>
          <w:b/>
          <w:sz w:val="22"/>
        </w:rPr>
        <w:t xml:space="preserve">schwere </w:t>
      </w:r>
      <w:r w:rsidRPr="00F00D83">
        <w:rPr>
          <w:rFonts w:asciiTheme="minorHAnsi" w:hAnsiTheme="minorHAnsi" w:cstheme="minorHAnsi"/>
          <w:b/>
          <w:sz w:val="22"/>
        </w:rPr>
        <w:t xml:space="preserve">Erkrankung </w:t>
      </w:r>
      <w:r w:rsidR="00AB53F3" w:rsidRPr="004204FD">
        <w:rPr>
          <w:rFonts w:asciiTheme="minorHAnsi" w:hAnsiTheme="minorHAnsi" w:cstheme="minorHAnsi"/>
          <w:b/>
          <w:sz w:val="22"/>
        </w:rPr>
        <w:t xml:space="preserve">absehbar in den finanziellen Ruin führt </w:t>
      </w:r>
      <w:r w:rsidRPr="00F00D83">
        <w:rPr>
          <w:rFonts w:asciiTheme="minorHAnsi" w:hAnsiTheme="minorHAnsi" w:cstheme="minorHAnsi"/>
          <w:b/>
          <w:sz w:val="22"/>
        </w:rPr>
        <w:t xml:space="preserve">oder </w:t>
      </w:r>
      <w:r w:rsidR="00AB53F3" w:rsidRPr="004204FD">
        <w:rPr>
          <w:rFonts w:asciiTheme="minorHAnsi" w:hAnsiTheme="minorHAnsi" w:cstheme="minorHAnsi"/>
          <w:b/>
          <w:sz w:val="22"/>
        </w:rPr>
        <w:t>sie Angst haben</w:t>
      </w:r>
      <w:r w:rsidRPr="00F00D83">
        <w:rPr>
          <w:rFonts w:asciiTheme="minorHAnsi" w:hAnsiTheme="minorHAnsi" w:cstheme="minorHAnsi"/>
          <w:b/>
          <w:sz w:val="22"/>
        </w:rPr>
        <w:t>, für ihre Famil</w:t>
      </w:r>
      <w:r w:rsidRPr="004204FD">
        <w:rPr>
          <w:rFonts w:asciiTheme="minorHAnsi" w:hAnsiTheme="minorHAnsi" w:cstheme="minorHAnsi"/>
          <w:b/>
          <w:sz w:val="22"/>
        </w:rPr>
        <w:t>i</w:t>
      </w:r>
      <w:r w:rsidRPr="00F00D83">
        <w:rPr>
          <w:rFonts w:asciiTheme="minorHAnsi" w:hAnsiTheme="minorHAnsi" w:cstheme="minorHAnsi"/>
          <w:b/>
          <w:sz w:val="22"/>
        </w:rPr>
        <w:t>enangehörigen zu einer unerträgliche</w:t>
      </w:r>
      <w:r w:rsidR="006E3627" w:rsidRPr="004204FD">
        <w:rPr>
          <w:rFonts w:asciiTheme="minorHAnsi" w:hAnsiTheme="minorHAnsi" w:cstheme="minorHAnsi"/>
          <w:b/>
          <w:sz w:val="22"/>
        </w:rPr>
        <w:t>n</w:t>
      </w:r>
      <w:r w:rsidRPr="00F00D83">
        <w:rPr>
          <w:rFonts w:asciiTheme="minorHAnsi" w:hAnsiTheme="minorHAnsi" w:cstheme="minorHAnsi"/>
          <w:b/>
          <w:sz w:val="22"/>
        </w:rPr>
        <w:t xml:space="preserve"> Belastung zu werden. </w:t>
      </w:r>
      <w:r w:rsidR="00AB53F3" w:rsidRPr="004204FD">
        <w:rPr>
          <w:rFonts w:asciiTheme="minorHAnsi" w:hAnsiTheme="minorHAnsi" w:cstheme="minorHAnsi"/>
          <w:b/>
          <w:sz w:val="22"/>
        </w:rPr>
        <w:t>Manche Betroffene</w:t>
      </w:r>
      <w:r w:rsidRPr="00F00D83">
        <w:rPr>
          <w:rFonts w:asciiTheme="minorHAnsi" w:hAnsiTheme="minorHAnsi" w:cstheme="minorHAnsi"/>
          <w:b/>
          <w:sz w:val="22"/>
        </w:rPr>
        <w:t xml:space="preserve"> leiden </w:t>
      </w:r>
      <w:r w:rsidR="00B003B3" w:rsidRPr="004204FD">
        <w:rPr>
          <w:rFonts w:asciiTheme="minorHAnsi" w:hAnsiTheme="minorHAnsi" w:cstheme="minorHAnsi"/>
          <w:b/>
          <w:sz w:val="22"/>
        </w:rPr>
        <w:t xml:space="preserve">auch – oft als Folge ihrer eigentlichen Erkrankung – </w:t>
      </w:r>
      <w:r w:rsidRPr="00F00D83">
        <w:rPr>
          <w:rFonts w:asciiTheme="minorHAnsi" w:hAnsiTheme="minorHAnsi" w:cstheme="minorHAnsi"/>
          <w:b/>
          <w:sz w:val="22"/>
        </w:rPr>
        <w:t xml:space="preserve">unter einer psychischen Erkrankung, die den Wunsch nach Suizid </w:t>
      </w:r>
      <w:r w:rsidR="006E3627" w:rsidRPr="004204FD">
        <w:rPr>
          <w:rFonts w:asciiTheme="minorHAnsi" w:hAnsiTheme="minorHAnsi" w:cstheme="minorHAnsi"/>
          <w:b/>
          <w:sz w:val="22"/>
        </w:rPr>
        <w:t xml:space="preserve">erst </w:t>
      </w:r>
      <w:r w:rsidRPr="00F00D83">
        <w:rPr>
          <w:rFonts w:asciiTheme="minorHAnsi" w:hAnsiTheme="minorHAnsi" w:cstheme="minorHAnsi"/>
          <w:b/>
          <w:sz w:val="22"/>
        </w:rPr>
        <w:t>auslöst</w:t>
      </w:r>
      <w:r w:rsidR="00EB3D1B">
        <w:rPr>
          <w:rFonts w:asciiTheme="minorHAnsi" w:hAnsiTheme="minorHAnsi" w:cstheme="minorHAnsi"/>
          <w:b/>
          <w:sz w:val="22"/>
        </w:rPr>
        <w:t xml:space="preserve"> </w:t>
      </w:r>
      <w:r w:rsidR="00EB3D1B" w:rsidRPr="00C94FB4">
        <w:rPr>
          <w:rFonts w:asciiTheme="minorHAnsi" w:hAnsiTheme="minorHAnsi" w:cstheme="minorHAnsi"/>
          <w:b/>
          <w:sz w:val="22"/>
        </w:rPr>
        <w:t>oder als einzige Lösung erscheinen</w:t>
      </w:r>
      <w:r w:rsidR="00EB3D1B" w:rsidRPr="00EB3D1B">
        <w:rPr>
          <w:rFonts w:asciiTheme="minorHAnsi" w:hAnsiTheme="minorHAnsi" w:cstheme="minorHAnsi"/>
          <w:b/>
          <w:color w:val="0070C0"/>
          <w:sz w:val="22"/>
        </w:rPr>
        <w:t xml:space="preserve"> </w:t>
      </w:r>
      <w:r w:rsidR="005254AD">
        <w:rPr>
          <w:rFonts w:asciiTheme="minorHAnsi" w:hAnsiTheme="minorHAnsi" w:cstheme="minorHAnsi"/>
          <w:b/>
          <w:sz w:val="22"/>
        </w:rPr>
        <w:t>läss</w:t>
      </w:r>
      <w:r w:rsidR="00EB3D1B" w:rsidRPr="005254AD">
        <w:rPr>
          <w:rFonts w:asciiTheme="minorHAnsi" w:hAnsiTheme="minorHAnsi" w:cstheme="minorHAnsi"/>
          <w:b/>
          <w:sz w:val="22"/>
        </w:rPr>
        <w:t>t</w:t>
      </w:r>
      <w:r w:rsidRPr="00F00D83">
        <w:rPr>
          <w:rFonts w:asciiTheme="minorHAnsi" w:hAnsiTheme="minorHAnsi" w:cstheme="minorHAnsi"/>
          <w:b/>
          <w:sz w:val="22"/>
        </w:rPr>
        <w:t>.</w:t>
      </w:r>
      <w:r w:rsidR="006E3627" w:rsidRPr="004204FD">
        <w:rPr>
          <w:rFonts w:asciiTheme="minorHAnsi" w:hAnsiTheme="minorHAnsi" w:cstheme="minorHAnsi"/>
          <w:b/>
          <w:sz w:val="22"/>
        </w:rPr>
        <w:t>“</w:t>
      </w:r>
    </w:p>
    <w:p w:rsidR="00A87241" w:rsidRPr="004204FD" w:rsidRDefault="00A87241" w:rsidP="002655A0">
      <w:pPr>
        <w:spacing w:line="312" w:lineRule="auto"/>
        <w:rPr>
          <w:rFonts w:asciiTheme="minorHAnsi" w:hAnsiTheme="minorHAnsi" w:cstheme="minorHAnsi"/>
          <w:sz w:val="22"/>
          <w:lang w:val="de-DE"/>
        </w:rPr>
      </w:pPr>
      <w:r w:rsidRPr="004204FD">
        <w:rPr>
          <w:rFonts w:asciiTheme="minorHAnsi" w:hAnsiTheme="minorHAnsi" w:cstheme="minorHAnsi"/>
          <w:b/>
          <w:color w:val="FF0000"/>
          <w:szCs w:val="28"/>
        </w:rPr>
        <w:t xml:space="preserve">Freie Willensbildung </w:t>
      </w:r>
      <w:r w:rsidR="001D29F7" w:rsidRPr="004204FD">
        <w:rPr>
          <w:rFonts w:asciiTheme="minorHAnsi" w:hAnsiTheme="minorHAnsi" w:cstheme="minorHAnsi"/>
          <w:b/>
          <w:color w:val="FF0000"/>
          <w:szCs w:val="28"/>
        </w:rPr>
        <w:t>auf</w:t>
      </w:r>
      <w:r w:rsidRPr="004204FD">
        <w:rPr>
          <w:rFonts w:asciiTheme="minorHAnsi" w:hAnsiTheme="minorHAnsi" w:cstheme="minorHAnsi"/>
          <w:b/>
          <w:color w:val="FF0000"/>
          <w:szCs w:val="28"/>
        </w:rPr>
        <w:t xml:space="preserve"> Basis</w:t>
      </w:r>
      <w:r w:rsidR="001D29F7" w:rsidRPr="004204FD">
        <w:rPr>
          <w:rFonts w:asciiTheme="minorHAnsi" w:hAnsiTheme="minorHAnsi" w:cstheme="minorHAnsi"/>
          <w:b/>
          <w:color w:val="FF0000"/>
          <w:szCs w:val="28"/>
        </w:rPr>
        <w:t xml:space="preserve"> ausreichender Res</w:t>
      </w:r>
      <w:r w:rsidR="001223DC">
        <w:rPr>
          <w:rFonts w:asciiTheme="minorHAnsi" w:hAnsiTheme="minorHAnsi" w:cstheme="minorHAnsi"/>
          <w:b/>
          <w:color w:val="FF0000"/>
          <w:szCs w:val="28"/>
        </w:rPr>
        <w:t>s</w:t>
      </w:r>
      <w:r w:rsidR="001D29F7" w:rsidRPr="004204FD">
        <w:rPr>
          <w:rFonts w:asciiTheme="minorHAnsi" w:hAnsiTheme="minorHAnsi" w:cstheme="minorHAnsi"/>
          <w:b/>
          <w:color w:val="FF0000"/>
          <w:szCs w:val="28"/>
        </w:rPr>
        <w:t>ourcen</w:t>
      </w:r>
    </w:p>
    <w:p w:rsidR="00F00D83" w:rsidRPr="00F00D83" w:rsidRDefault="00AB53F3" w:rsidP="002655A0">
      <w:pPr>
        <w:spacing w:after="120" w:line="288" w:lineRule="auto"/>
        <w:rPr>
          <w:rFonts w:asciiTheme="minorHAnsi" w:hAnsiTheme="minorHAnsi" w:cstheme="minorHAnsi"/>
          <w:color w:val="000000"/>
          <w:sz w:val="22"/>
          <w:szCs w:val="22"/>
          <w:lang w:val="de-DE"/>
        </w:rPr>
      </w:pPr>
      <w:r w:rsidRPr="004204FD">
        <w:rPr>
          <w:rFonts w:asciiTheme="minorHAnsi" w:hAnsiTheme="minorHAnsi" w:cstheme="minorHAnsi"/>
          <w:color w:val="000000"/>
          <w:sz w:val="22"/>
          <w:szCs w:val="22"/>
          <w:lang w:val="de-DE"/>
        </w:rPr>
        <w:t>Daher sieht pro mente Austria als entscheidende Grun</w:t>
      </w:r>
      <w:r w:rsidR="00B003B3" w:rsidRPr="004204FD">
        <w:rPr>
          <w:rFonts w:asciiTheme="minorHAnsi" w:hAnsiTheme="minorHAnsi" w:cstheme="minorHAnsi"/>
          <w:color w:val="000000"/>
          <w:sz w:val="22"/>
          <w:szCs w:val="22"/>
          <w:lang w:val="de-DE"/>
        </w:rPr>
        <w:t>dvoraussetzung an, dass die Entscheidung auf eine</w:t>
      </w:r>
      <w:r w:rsidR="00E65BDC" w:rsidRPr="004204FD">
        <w:rPr>
          <w:rFonts w:asciiTheme="minorHAnsi" w:hAnsiTheme="minorHAnsi" w:cstheme="minorHAnsi"/>
          <w:color w:val="000000"/>
          <w:sz w:val="22"/>
          <w:szCs w:val="22"/>
          <w:lang w:val="de-DE"/>
        </w:rPr>
        <w:t>r</w:t>
      </w:r>
      <w:r w:rsidR="00B003B3" w:rsidRPr="004204FD">
        <w:rPr>
          <w:rFonts w:asciiTheme="minorHAnsi" w:hAnsiTheme="minorHAnsi" w:cstheme="minorHAnsi"/>
          <w:color w:val="000000"/>
          <w:sz w:val="22"/>
          <w:szCs w:val="22"/>
          <w:lang w:val="de-DE"/>
        </w:rPr>
        <w:t xml:space="preserve"> </w:t>
      </w:r>
      <w:r w:rsidR="00B003B3" w:rsidRPr="001223DC">
        <w:rPr>
          <w:rFonts w:asciiTheme="minorHAnsi" w:hAnsiTheme="minorHAnsi" w:cstheme="minorHAnsi"/>
          <w:i/>
          <w:color w:val="000000"/>
          <w:sz w:val="22"/>
          <w:szCs w:val="22"/>
          <w:lang w:val="de-DE"/>
        </w:rPr>
        <w:t xml:space="preserve">überdauernden </w:t>
      </w:r>
      <w:r w:rsidR="00EB3D1B" w:rsidRPr="005254AD">
        <w:rPr>
          <w:rFonts w:asciiTheme="minorHAnsi" w:hAnsiTheme="minorHAnsi" w:cstheme="minorHAnsi"/>
          <w:i/>
          <w:color w:val="000000"/>
          <w:sz w:val="22"/>
          <w:szCs w:val="22"/>
          <w:lang w:val="de-DE"/>
        </w:rPr>
        <w:t>freien</w:t>
      </w:r>
      <w:r w:rsidR="00EB3D1B">
        <w:rPr>
          <w:rFonts w:asciiTheme="minorHAnsi" w:hAnsiTheme="minorHAnsi" w:cstheme="minorHAnsi"/>
          <w:i/>
          <w:color w:val="000000"/>
          <w:sz w:val="22"/>
          <w:szCs w:val="22"/>
          <w:lang w:val="de-DE"/>
        </w:rPr>
        <w:t xml:space="preserve"> </w:t>
      </w:r>
      <w:r w:rsidR="00B003B3" w:rsidRPr="001223DC">
        <w:rPr>
          <w:rFonts w:asciiTheme="minorHAnsi" w:hAnsiTheme="minorHAnsi" w:cstheme="minorHAnsi"/>
          <w:i/>
          <w:color w:val="000000"/>
          <w:sz w:val="22"/>
          <w:szCs w:val="22"/>
          <w:lang w:val="de-DE"/>
        </w:rPr>
        <w:t>Willensbildung</w:t>
      </w:r>
      <w:r w:rsidR="00B003B3" w:rsidRPr="004204FD">
        <w:rPr>
          <w:rFonts w:asciiTheme="minorHAnsi" w:hAnsiTheme="minorHAnsi" w:cstheme="minorHAnsi"/>
          <w:color w:val="000000"/>
          <w:sz w:val="22"/>
          <w:szCs w:val="22"/>
          <w:lang w:val="de-DE"/>
        </w:rPr>
        <w:t xml:space="preserve"> beruht. </w:t>
      </w:r>
      <w:r w:rsidR="00F00D83" w:rsidRPr="00F00D83">
        <w:rPr>
          <w:rFonts w:asciiTheme="minorHAnsi" w:hAnsiTheme="minorHAnsi" w:cstheme="minorHAnsi"/>
          <w:color w:val="000000"/>
          <w:sz w:val="22"/>
          <w:szCs w:val="22"/>
          <w:lang w:val="de-DE"/>
        </w:rPr>
        <w:t xml:space="preserve">Um </w:t>
      </w:r>
      <w:r w:rsidR="00E65BDC" w:rsidRPr="004204FD">
        <w:rPr>
          <w:rFonts w:asciiTheme="minorHAnsi" w:hAnsiTheme="minorHAnsi" w:cstheme="minorHAnsi"/>
          <w:color w:val="000000"/>
          <w:sz w:val="22"/>
          <w:szCs w:val="22"/>
          <w:lang w:val="de-DE"/>
        </w:rPr>
        <w:t>diese freie</w:t>
      </w:r>
      <w:r w:rsidR="00F00D83" w:rsidRPr="00F00D83">
        <w:rPr>
          <w:rFonts w:asciiTheme="minorHAnsi" w:hAnsiTheme="minorHAnsi" w:cstheme="minorHAnsi"/>
          <w:color w:val="000000"/>
          <w:sz w:val="22"/>
          <w:szCs w:val="22"/>
          <w:lang w:val="de-DE"/>
        </w:rPr>
        <w:t xml:space="preserve"> Willensbildung zu ermöglichen, </w:t>
      </w:r>
      <w:r w:rsidR="006E3627" w:rsidRPr="004204FD">
        <w:rPr>
          <w:rFonts w:asciiTheme="minorHAnsi" w:hAnsiTheme="minorHAnsi" w:cstheme="minorHAnsi"/>
          <w:color w:val="000000"/>
          <w:sz w:val="22"/>
          <w:szCs w:val="22"/>
          <w:lang w:val="de-DE"/>
        </w:rPr>
        <w:t xml:space="preserve">muss </w:t>
      </w:r>
      <w:r w:rsidR="00B003B3" w:rsidRPr="004204FD">
        <w:rPr>
          <w:rFonts w:asciiTheme="minorHAnsi" w:hAnsiTheme="minorHAnsi" w:cstheme="minorHAnsi"/>
          <w:color w:val="000000"/>
          <w:sz w:val="22"/>
          <w:szCs w:val="22"/>
          <w:lang w:val="de-DE"/>
        </w:rPr>
        <w:t xml:space="preserve">aber </w:t>
      </w:r>
      <w:r w:rsidR="00F00D83" w:rsidRPr="00F00D83">
        <w:rPr>
          <w:rFonts w:asciiTheme="minorHAnsi" w:hAnsiTheme="minorHAnsi" w:cstheme="minorHAnsi"/>
          <w:color w:val="000000"/>
          <w:sz w:val="22"/>
          <w:szCs w:val="22"/>
          <w:lang w:val="de-DE"/>
        </w:rPr>
        <w:t xml:space="preserve">eine ganze Reihe von Rahmenbedingungen erfüllt sein. Dazu zählen soziale und ökonomische </w:t>
      </w:r>
      <w:r w:rsidR="00E65BDC" w:rsidRPr="004204FD">
        <w:rPr>
          <w:rFonts w:asciiTheme="minorHAnsi" w:hAnsiTheme="minorHAnsi" w:cstheme="minorHAnsi"/>
          <w:color w:val="000000"/>
          <w:sz w:val="22"/>
          <w:szCs w:val="22"/>
          <w:lang w:val="de-DE"/>
        </w:rPr>
        <w:t>Faktoren</w:t>
      </w:r>
      <w:r w:rsidR="00F00D83" w:rsidRPr="00F00D83">
        <w:rPr>
          <w:rFonts w:asciiTheme="minorHAnsi" w:hAnsiTheme="minorHAnsi" w:cstheme="minorHAnsi"/>
          <w:color w:val="000000"/>
          <w:sz w:val="22"/>
          <w:szCs w:val="22"/>
          <w:lang w:val="de-DE"/>
        </w:rPr>
        <w:t xml:space="preserve">, die es der Person ermöglichen, sich ohne Druck und Beeinflussung zu entscheiden. In diesem Sinne muss daher sichergestellt sein, dass die Person </w:t>
      </w:r>
      <w:r w:rsidR="000E420A">
        <w:rPr>
          <w:rFonts w:asciiTheme="minorHAnsi" w:hAnsiTheme="minorHAnsi" w:cstheme="minorHAnsi"/>
          <w:color w:val="000000"/>
          <w:sz w:val="22"/>
          <w:szCs w:val="22"/>
          <w:lang w:val="de-DE"/>
        </w:rPr>
        <w:t>unter</w:t>
      </w:r>
      <w:r w:rsidR="00F00D83" w:rsidRPr="00F00D83">
        <w:rPr>
          <w:rFonts w:asciiTheme="minorHAnsi" w:hAnsiTheme="minorHAnsi" w:cstheme="minorHAnsi"/>
          <w:color w:val="000000"/>
          <w:sz w:val="22"/>
          <w:szCs w:val="22"/>
          <w:lang w:val="de-DE"/>
        </w:rPr>
        <w:t xml:space="preserve"> sozialen Rahmenbedingungen (Wohnsituation, Einkommen etc.) lebt, die es ermöglichen, sich die Behandlung, die dazu notwendigen Hilfsmittel und pflegerische Unterstützung sowie das alltägliche Leben leisten zu können, ohne dadurch die Familie oder einzelne An- und Zugehörige zu be- und überlasten. Das bedeutet auch, dass </w:t>
      </w:r>
      <w:r w:rsidR="001223DC" w:rsidRPr="00F00D83">
        <w:rPr>
          <w:rFonts w:asciiTheme="minorHAnsi" w:hAnsiTheme="minorHAnsi" w:cstheme="minorHAnsi"/>
          <w:color w:val="000000"/>
          <w:sz w:val="22"/>
          <w:szCs w:val="22"/>
          <w:lang w:val="de-DE"/>
        </w:rPr>
        <w:t xml:space="preserve">die betroffenen Menschen nicht zu Bittstellern gemacht </w:t>
      </w:r>
      <w:r w:rsidR="001223DC">
        <w:rPr>
          <w:rFonts w:asciiTheme="minorHAnsi" w:hAnsiTheme="minorHAnsi" w:cstheme="minorHAnsi"/>
          <w:color w:val="000000"/>
          <w:sz w:val="22"/>
          <w:szCs w:val="22"/>
          <w:lang w:val="de-DE"/>
        </w:rPr>
        <w:t xml:space="preserve">und </w:t>
      </w:r>
      <w:r w:rsidR="00F00D83" w:rsidRPr="00F00D83">
        <w:rPr>
          <w:rFonts w:asciiTheme="minorHAnsi" w:hAnsiTheme="minorHAnsi" w:cstheme="minorHAnsi"/>
          <w:color w:val="000000"/>
          <w:sz w:val="22"/>
          <w:szCs w:val="22"/>
          <w:lang w:val="de-DE"/>
        </w:rPr>
        <w:t>die</w:t>
      </w:r>
      <w:r w:rsidR="001223DC">
        <w:rPr>
          <w:rFonts w:asciiTheme="minorHAnsi" w:hAnsiTheme="minorHAnsi" w:cstheme="minorHAnsi"/>
          <w:color w:val="000000"/>
          <w:sz w:val="22"/>
          <w:szCs w:val="22"/>
          <w:lang w:val="de-DE"/>
        </w:rPr>
        <w:t xml:space="preserve"> erforderlichen </w:t>
      </w:r>
      <w:r w:rsidR="00F00D83" w:rsidRPr="00F00D83">
        <w:rPr>
          <w:rFonts w:asciiTheme="minorHAnsi" w:hAnsiTheme="minorHAnsi" w:cstheme="minorHAnsi"/>
          <w:color w:val="000000"/>
          <w:sz w:val="22"/>
          <w:szCs w:val="22"/>
          <w:lang w:val="de-DE"/>
        </w:rPr>
        <w:t xml:space="preserve">Mittel </w:t>
      </w:r>
      <w:r w:rsidR="00E65BDC" w:rsidRPr="004204FD">
        <w:rPr>
          <w:rFonts w:asciiTheme="minorHAnsi" w:hAnsiTheme="minorHAnsi" w:cstheme="minorHAnsi"/>
          <w:color w:val="000000"/>
          <w:sz w:val="22"/>
          <w:szCs w:val="22"/>
          <w:lang w:val="de-DE"/>
        </w:rPr>
        <w:t xml:space="preserve">im Bedarfsfall </w:t>
      </w:r>
      <w:r w:rsidR="00F00D83" w:rsidRPr="00F00D83">
        <w:rPr>
          <w:rFonts w:asciiTheme="minorHAnsi" w:hAnsiTheme="minorHAnsi" w:cstheme="minorHAnsi"/>
          <w:color w:val="000000"/>
          <w:sz w:val="22"/>
          <w:szCs w:val="22"/>
          <w:lang w:val="de-DE"/>
        </w:rPr>
        <w:t xml:space="preserve">ohne großen bürokratischen Aufwand und lange Wartezeiten </w:t>
      </w:r>
      <w:r w:rsidR="001223DC">
        <w:rPr>
          <w:rFonts w:asciiTheme="minorHAnsi" w:hAnsiTheme="minorHAnsi" w:cstheme="minorHAnsi"/>
          <w:color w:val="000000"/>
          <w:sz w:val="22"/>
          <w:szCs w:val="22"/>
          <w:lang w:val="de-DE"/>
        </w:rPr>
        <w:t>zur Verfügung gestellt</w:t>
      </w:r>
      <w:r w:rsidR="00F00D83" w:rsidRPr="00F00D83">
        <w:rPr>
          <w:rFonts w:asciiTheme="minorHAnsi" w:hAnsiTheme="minorHAnsi" w:cstheme="minorHAnsi"/>
          <w:color w:val="000000"/>
          <w:sz w:val="22"/>
          <w:szCs w:val="22"/>
          <w:lang w:val="de-DE"/>
        </w:rPr>
        <w:t xml:space="preserve"> werden.</w:t>
      </w:r>
    </w:p>
    <w:p w:rsidR="00F00D83" w:rsidRPr="00F00D83" w:rsidRDefault="00F00D83" w:rsidP="002655A0">
      <w:pPr>
        <w:spacing w:after="120" w:line="288" w:lineRule="auto"/>
        <w:rPr>
          <w:rFonts w:asciiTheme="minorHAnsi" w:hAnsiTheme="minorHAnsi" w:cstheme="minorHAnsi"/>
          <w:color w:val="000000"/>
          <w:sz w:val="22"/>
          <w:szCs w:val="22"/>
          <w:lang w:val="de-DE"/>
        </w:rPr>
      </w:pPr>
      <w:r w:rsidRPr="00F00D83">
        <w:rPr>
          <w:rFonts w:asciiTheme="minorHAnsi" w:hAnsiTheme="minorHAnsi" w:cstheme="minorHAnsi"/>
          <w:color w:val="000000"/>
          <w:sz w:val="22"/>
          <w:szCs w:val="22"/>
          <w:lang w:val="de-DE"/>
        </w:rPr>
        <w:lastRenderedPageBreak/>
        <w:t>Faktum ist, dass die bestehende sozialarbeiterische oder psychosoziale Versorgung der Betroffenen</w:t>
      </w:r>
      <w:r w:rsidR="00A87241" w:rsidRPr="004204FD">
        <w:rPr>
          <w:rFonts w:asciiTheme="minorHAnsi" w:hAnsiTheme="minorHAnsi" w:cstheme="minorHAnsi"/>
          <w:color w:val="000000"/>
          <w:sz w:val="22"/>
          <w:szCs w:val="22"/>
          <w:lang w:val="de-DE"/>
        </w:rPr>
        <w:t xml:space="preserve"> zurzeit</w:t>
      </w:r>
      <w:r w:rsidRPr="00F00D83">
        <w:rPr>
          <w:rFonts w:asciiTheme="minorHAnsi" w:hAnsiTheme="minorHAnsi" w:cstheme="minorHAnsi"/>
          <w:color w:val="000000"/>
          <w:sz w:val="22"/>
          <w:szCs w:val="22"/>
          <w:lang w:val="de-DE"/>
        </w:rPr>
        <w:t xml:space="preserve"> bei weitem nicht ausreichend </w:t>
      </w:r>
      <w:r w:rsidR="00A87241" w:rsidRPr="004204FD">
        <w:rPr>
          <w:rFonts w:asciiTheme="minorHAnsi" w:hAnsiTheme="minorHAnsi" w:cstheme="minorHAnsi"/>
          <w:color w:val="000000"/>
          <w:sz w:val="22"/>
          <w:szCs w:val="22"/>
          <w:lang w:val="de-DE"/>
        </w:rPr>
        <w:t xml:space="preserve">gegeben </w:t>
      </w:r>
      <w:r w:rsidRPr="00F00D83">
        <w:rPr>
          <w:rFonts w:asciiTheme="minorHAnsi" w:hAnsiTheme="minorHAnsi" w:cstheme="minorHAnsi"/>
          <w:color w:val="000000"/>
          <w:sz w:val="22"/>
          <w:szCs w:val="22"/>
          <w:lang w:val="de-DE"/>
        </w:rPr>
        <w:t>und mit viel zu l</w:t>
      </w:r>
      <w:r w:rsidR="00A87241" w:rsidRPr="004204FD">
        <w:rPr>
          <w:rFonts w:asciiTheme="minorHAnsi" w:hAnsiTheme="minorHAnsi" w:cstheme="minorHAnsi"/>
          <w:color w:val="000000"/>
          <w:sz w:val="22"/>
          <w:szCs w:val="22"/>
          <w:lang w:val="de-DE"/>
        </w:rPr>
        <w:t>angen Wartezeiten verbunden ist</w:t>
      </w:r>
      <w:r w:rsidRPr="00F00D83">
        <w:rPr>
          <w:rFonts w:asciiTheme="minorHAnsi" w:hAnsiTheme="minorHAnsi" w:cstheme="minorHAnsi"/>
          <w:color w:val="000000"/>
          <w:sz w:val="22"/>
          <w:szCs w:val="22"/>
          <w:lang w:val="de-DE"/>
        </w:rPr>
        <w:t>. Es sollte hier, da es sich um einen zentralen Punkt der Sicherung der freien Entscheidung handelt, ebenso wie bei der Palliativpflege, die Wich</w:t>
      </w:r>
      <w:r w:rsidR="001223DC">
        <w:rPr>
          <w:rFonts w:asciiTheme="minorHAnsi" w:hAnsiTheme="minorHAnsi" w:cstheme="minorHAnsi"/>
          <w:color w:val="000000"/>
          <w:sz w:val="22"/>
          <w:szCs w:val="22"/>
          <w:lang w:val="de-DE"/>
        </w:rPr>
        <w:t>tigkeit im Gesetzestext erwähnt</w:t>
      </w:r>
      <w:r w:rsidRPr="00F00D83">
        <w:rPr>
          <w:rFonts w:asciiTheme="minorHAnsi" w:hAnsiTheme="minorHAnsi" w:cstheme="minorHAnsi"/>
          <w:color w:val="000000"/>
          <w:sz w:val="22"/>
          <w:szCs w:val="22"/>
          <w:lang w:val="de-DE"/>
        </w:rPr>
        <w:t xml:space="preserve"> und </w:t>
      </w:r>
      <w:r w:rsidR="001223DC" w:rsidRPr="00F00D83">
        <w:rPr>
          <w:rFonts w:asciiTheme="minorHAnsi" w:hAnsiTheme="minorHAnsi" w:cstheme="minorHAnsi"/>
          <w:color w:val="000000"/>
          <w:sz w:val="22"/>
          <w:szCs w:val="22"/>
          <w:lang w:val="de-DE"/>
        </w:rPr>
        <w:t xml:space="preserve">Mittel für den Ausbau </w:t>
      </w:r>
      <w:r w:rsidR="001223DC">
        <w:rPr>
          <w:rFonts w:asciiTheme="minorHAnsi" w:hAnsiTheme="minorHAnsi" w:cstheme="minorHAnsi"/>
          <w:color w:val="000000"/>
          <w:sz w:val="22"/>
          <w:szCs w:val="22"/>
          <w:lang w:val="de-DE"/>
        </w:rPr>
        <w:t xml:space="preserve">sollten </w:t>
      </w:r>
      <w:r w:rsidRPr="00F00D83">
        <w:rPr>
          <w:rFonts w:asciiTheme="minorHAnsi" w:hAnsiTheme="minorHAnsi" w:cstheme="minorHAnsi"/>
          <w:color w:val="000000"/>
          <w:sz w:val="22"/>
          <w:szCs w:val="22"/>
          <w:lang w:val="de-DE"/>
        </w:rPr>
        <w:t>nach Möglichkeit flankierend im Hintergrund bereitgestellt werden.</w:t>
      </w:r>
    </w:p>
    <w:p w:rsidR="001D29F7" w:rsidRPr="004204FD" w:rsidRDefault="001D29F7" w:rsidP="002655A0">
      <w:pPr>
        <w:spacing w:line="312" w:lineRule="auto"/>
        <w:rPr>
          <w:rFonts w:asciiTheme="minorHAnsi" w:hAnsiTheme="minorHAnsi" w:cstheme="minorHAnsi"/>
          <w:b/>
          <w:color w:val="FF0000"/>
          <w:szCs w:val="28"/>
        </w:rPr>
      </w:pPr>
      <w:r w:rsidRPr="004204FD">
        <w:rPr>
          <w:rFonts w:asciiTheme="minorHAnsi" w:hAnsiTheme="minorHAnsi" w:cstheme="minorHAnsi"/>
          <w:b/>
          <w:color w:val="FF0000"/>
          <w:szCs w:val="28"/>
        </w:rPr>
        <w:t>Einfluss auf Entscheidung durch Dritte</w:t>
      </w:r>
      <w:r w:rsidR="00B003B3" w:rsidRPr="004204FD">
        <w:rPr>
          <w:rFonts w:asciiTheme="minorHAnsi" w:hAnsiTheme="minorHAnsi" w:cstheme="minorHAnsi"/>
          <w:b/>
          <w:color w:val="FF0000"/>
          <w:szCs w:val="28"/>
        </w:rPr>
        <w:t xml:space="preserve"> verhindern</w:t>
      </w:r>
    </w:p>
    <w:p w:rsidR="00F00D83" w:rsidRPr="00F00D83" w:rsidRDefault="00F00D83" w:rsidP="002655A0">
      <w:pPr>
        <w:spacing w:after="120" w:line="288" w:lineRule="auto"/>
        <w:rPr>
          <w:rFonts w:asciiTheme="minorHAnsi" w:hAnsiTheme="minorHAnsi" w:cstheme="minorHAnsi"/>
          <w:color w:val="000000"/>
          <w:sz w:val="22"/>
          <w:szCs w:val="22"/>
          <w:lang w:val="de-DE"/>
        </w:rPr>
      </w:pPr>
      <w:r w:rsidRPr="00F00D83">
        <w:rPr>
          <w:rFonts w:asciiTheme="minorHAnsi" w:hAnsiTheme="minorHAnsi" w:cstheme="minorHAnsi"/>
          <w:color w:val="000000"/>
          <w:sz w:val="22"/>
          <w:szCs w:val="22"/>
          <w:lang w:val="de-DE"/>
        </w:rPr>
        <w:t xml:space="preserve">Von entscheidender Bedeutung ist ebenfalls, dass keine dritte Person oder Partei steuernden Einfluss auf die Willensbildung nimmt. Es ist möglich, dass </w:t>
      </w:r>
      <w:r w:rsidR="00E65BDC" w:rsidRPr="004204FD">
        <w:rPr>
          <w:rFonts w:asciiTheme="minorHAnsi" w:hAnsiTheme="minorHAnsi" w:cstheme="minorHAnsi"/>
          <w:color w:val="000000"/>
          <w:sz w:val="22"/>
          <w:szCs w:val="22"/>
          <w:lang w:val="de-DE"/>
        </w:rPr>
        <w:t>eine dritte</w:t>
      </w:r>
      <w:r w:rsidR="00E65BDC" w:rsidRPr="00F00D83">
        <w:rPr>
          <w:rFonts w:asciiTheme="minorHAnsi" w:hAnsiTheme="minorHAnsi" w:cstheme="minorHAnsi"/>
          <w:color w:val="000000"/>
          <w:sz w:val="22"/>
          <w:szCs w:val="22"/>
          <w:lang w:val="de-DE"/>
        </w:rPr>
        <w:t xml:space="preserve"> Person</w:t>
      </w:r>
      <w:r w:rsidR="00CB2C07" w:rsidRPr="004204FD">
        <w:rPr>
          <w:rFonts w:asciiTheme="minorHAnsi" w:hAnsiTheme="minorHAnsi" w:cstheme="minorHAnsi"/>
          <w:color w:val="000000"/>
          <w:sz w:val="22"/>
          <w:szCs w:val="22"/>
          <w:lang w:val="de-DE"/>
        </w:rPr>
        <w:t xml:space="preserve"> dies nicht willentlich tut, indem sie</w:t>
      </w:r>
      <w:r w:rsidR="00E65BDC" w:rsidRPr="00F00D83">
        <w:rPr>
          <w:rFonts w:asciiTheme="minorHAnsi" w:hAnsiTheme="minorHAnsi" w:cstheme="minorHAnsi"/>
          <w:color w:val="000000"/>
          <w:sz w:val="22"/>
          <w:szCs w:val="22"/>
          <w:lang w:val="de-DE"/>
        </w:rPr>
        <w:t xml:space="preserve"> </w:t>
      </w:r>
      <w:r w:rsidRPr="00F00D83">
        <w:rPr>
          <w:rFonts w:asciiTheme="minorHAnsi" w:hAnsiTheme="minorHAnsi" w:cstheme="minorHAnsi"/>
          <w:color w:val="000000"/>
          <w:sz w:val="22"/>
          <w:szCs w:val="22"/>
          <w:lang w:val="de-DE"/>
        </w:rPr>
        <w:t>sehr deutlich ausgedrückt</w:t>
      </w:r>
      <w:r w:rsidR="00CB2C07" w:rsidRPr="004204FD">
        <w:rPr>
          <w:rFonts w:asciiTheme="minorHAnsi" w:hAnsiTheme="minorHAnsi" w:cstheme="minorHAnsi"/>
          <w:color w:val="000000"/>
          <w:sz w:val="22"/>
          <w:szCs w:val="22"/>
          <w:lang w:val="de-DE"/>
        </w:rPr>
        <w:t>,</w:t>
      </w:r>
      <w:r w:rsidRPr="00F00D83">
        <w:rPr>
          <w:rFonts w:asciiTheme="minorHAnsi" w:hAnsiTheme="minorHAnsi" w:cstheme="minorHAnsi"/>
          <w:color w:val="000000"/>
          <w:sz w:val="22"/>
          <w:szCs w:val="22"/>
          <w:lang w:val="de-DE"/>
        </w:rPr>
        <w:t xml:space="preserve"> an der Situation </w:t>
      </w:r>
      <w:r w:rsidR="00CB2C07" w:rsidRPr="004204FD">
        <w:rPr>
          <w:rFonts w:asciiTheme="minorHAnsi" w:hAnsiTheme="minorHAnsi" w:cstheme="minorHAnsi"/>
          <w:color w:val="000000"/>
          <w:sz w:val="22"/>
          <w:szCs w:val="22"/>
          <w:lang w:val="de-DE"/>
        </w:rPr>
        <w:t>zu leiden. Die erkrankte</w:t>
      </w:r>
      <w:r w:rsidRPr="00F00D83">
        <w:rPr>
          <w:rFonts w:asciiTheme="minorHAnsi" w:hAnsiTheme="minorHAnsi" w:cstheme="minorHAnsi"/>
          <w:color w:val="000000"/>
          <w:sz w:val="22"/>
          <w:szCs w:val="22"/>
          <w:lang w:val="de-DE"/>
        </w:rPr>
        <w:t xml:space="preserve"> Person </w:t>
      </w:r>
      <w:r w:rsidR="00CB2C07" w:rsidRPr="00F00D83">
        <w:rPr>
          <w:rFonts w:asciiTheme="minorHAnsi" w:hAnsiTheme="minorHAnsi" w:cstheme="minorHAnsi"/>
          <w:color w:val="000000"/>
          <w:sz w:val="22"/>
          <w:szCs w:val="22"/>
          <w:lang w:val="de-DE"/>
        </w:rPr>
        <w:t>sieht</w:t>
      </w:r>
      <w:r w:rsidR="00CB2C07" w:rsidRPr="004204FD">
        <w:rPr>
          <w:rFonts w:asciiTheme="minorHAnsi" w:hAnsiTheme="minorHAnsi" w:cstheme="minorHAnsi"/>
          <w:color w:val="000000"/>
          <w:sz w:val="22"/>
          <w:szCs w:val="22"/>
          <w:lang w:val="de-DE"/>
        </w:rPr>
        <w:t xml:space="preserve"> sich dadurch</w:t>
      </w:r>
      <w:r w:rsidR="00CB2C07" w:rsidRPr="00F00D83">
        <w:rPr>
          <w:rFonts w:asciiTheme="minorHAnsi" w:hAnsiTheme="minorHAnsi" w:cstheme="minorHAnsi"/>
          <w:color w:val="000000"/>
          <w:sz w:val="22"/>
          <w:szCs w:val="22"/>
          <w:lang w:val="de-DE"/>
        </w:rPr>
        <w:t xml:space="preserve"> </w:t>
      </w:r>
      <w:r w:rsidRPr="00F00D83">
        <w:rPr>
          <w:rFonts w:asciiTheme="minorHAnsi" w:hAnsiTheme="minorHAnsi" w:cstheme="minorHAnsi"/>
          <w:color w:val="000000"/>
          <w:sz w:val="22"/>
          <w:szCs w:val="22"/>
          <w:lang w:val="de-DE"/>
        </w:rPr>
        <w:t xml:space="preserve">als Ursache dieses Leidens und </w:t>
      </w:r>
      <w:r w:rsidR="00CB2C07" w:rsidRPr="00F00D83">
        <w:rPr>
          <w:rFonts w:asciiTheme="minorHAnsi" w:hAnsiTheme="minorHAnsi" w:cstheme="minorHAnsi"/>
          <w:color w:val="000000"/>
          <w:sz w:val="22"/>
          <w:szCs w:val="22"/>
          <w:lang w:val="de-DE"/>
        </w:rPr>
        <w:t>zieht</w:t>
      </w:r>
      <w:r w:rsidR="00CB2C07" w:rsidRPr="004204FD">
        <w:rPr>
          <w:rFonts w:asciiTheme="minorHAnsi" w:hAnsiTheme="minorHAnsi" w:cstheme="minorHAnsi"/>
          <w:color w:val="000000"/>
          <w:sz w:val="22"/>
          <w:szCs w:val="22"/>
          <w:lang w:val="de-DE"/>
        </w:rPr>
        <w:t xml:space="preserve"> </w:t>
      </w:r>
      <w:r w:rsidRPr="00F00D83">
        <w:rPr>
          <w:rFonts w:asciiTheme="minorHAnsi" w:hAnsiTheme="minorHAnsi" w:cstheme="minorHAnsi"/>
          <w:color w:val="000000"/>
          <w:sz w:val="22"/>
          <w:szCs w:val="22"/>
          <w:lang w:val="de-DE"/>
        </w:rPr>
        <w:t xml:space="preserve">daraus selbstzerstörerische Schlüsse. Eindeutige gesetzliche Regelungen sowie mediationsähnliche, </w:t>
      </w:r>
      <w:r w:rsidR="001223DC">
        <w:rPr>
          <w:rFonts w:asciiTheme="minorHAnsi" w:hAnsiTheme="minorHAnsi" w:cstheme="minorHAnsi"/>
          <w:color w:val="000000"/>
          <w:sz w:val="22"/>
          <w:szCs w:val="22"/>
          <w:lang w:val="de-DE"/>
        </w:rPr>
        <w:t>eventuell</w:t>
      </w:r>
      <w:r w:rsidRPr="00F00D83">
        <w:rPr>
          <w:rFonts w:asciiTheme="minorHAnsi" w:hAnsiTheme="minorHAnsi" w:cstheme="minorHAnsi"/>
          <w:color w:val="000000"/>
          <w:sz w:val="22"/>
          <w:szCs w:val="22"/>
          <w:lang w:val="de-DE"/>
        </w:rPr>
        <w:t xml:space="preserve"> therapeutische Prozesse könnten hier Abhilfe schaffen.</w:t>
      </w:r>
    </w:p>
    <w:p w:rsidR="00B003B3" w:rsidRPr="004204FD" w:rsidRDefault="00B003B3" w:rsidP="002655A0">
      <w:pPr>
        <w:spacing w:line="312" w:lineRule="auto"/>
        <w:rPr>
          <w:rFonts w:asciiTheme="minorHAnsi" w:hAnsiTheme="minorHAnsi" w:cstheme="minorHAnsi"/>
          <w:b/>
          <w:color w:val="FF0000"/>
          <w:szCs w:val="28"/>
        </w:rPr>
      </w:pPr>
      <w:r w:rsidRPr="004204FD">
        <w:rPr>
          <w:rFonts w:asciiTheme="minorHAnsi" w:hAnsiTheme="minorHAnsi" w:cstheme="minorHAnsi"/>
          <w:b/>
          <w:color w:val="FF0000"/>
          <w:szCs w:val="28"/>
        </w:rPr>
        <w:t>Psychische Erkrankungen als Ursache ausschließen</w:t>
      </w:r>
    </w:p>
    <w:p w:rsidR="00B003B3" w:rsidRPr="004204FD" w:rsidRDefault="00F00D83" w:rsidP="002655A0">
      <w:pPr>
        <w:spacing w:after="120" w:line="288" w:lineRule="auto"/>
        <w:rPr>
          <w:rFonts w:asciiTheme="minorHAnsi" w:hAnsiTheme="minorHAnsi" w:cstheme="minorHAnsi"/>
          <w:color w:val="000000"/>
          <w:sz w:val="22"/>
          <w:szCs w:val="22"/>
          <w:lang w:val="de-DE"/>
        </w:rPr>
      </w:pPr>
      <w:r w:rsidRPr="00F00D83">
        <w:rPr>
          <w:rFonts w:asciiTheme="minorHAnsi" w:hAnsiTheme="minorHAnsi" w:cstheme="minorHAnsi"/>
          <w:color w:val="000000"/>
          <w:sz w:val="22"/>
          <w:szCs w:val="22"/>
          <w:lang w:val="de-DE"/>
        </w:rPr>
        <w:t>Die Entscheidung darf</w:t>
      </w:r>
      <w:r w:rsidR="00CB2C07" w:rsidRPr="004204FD">
        <w:rPr>
          <w:rFonts w:asciiTheme="minorHAnsi" w:hAnsiTheme="minorHAnsi" w:cstheme="minorHAnsi"/>
          <w:color w:val="000000"/>
          <w:sz w:val="22"/>
          <w:szCs w:val="22"/>
          <w:lang w:val="de-DE"/>
        </w:rPr>
        <w:t xml:space="preserve"> ebenso</w:t>
      </w:r>
      <w:r w:rsidRPr="00F00D83">
        <w:rPr>
          <w:rFonts w:asciiTheme="minorHAnsi" w:hAnsiTheme="minorHAnsi" w:cstheme="minorHAnsi"/>
          <w:color w:val="000000"/>
          <w:sz w:val="22"/>
          <w:szCs w:val="22"/>
          <w:lang w:val="de-DE"/>
        </w:rPr>
        <w:t xml:space="preserve"> nicht </w:t>
      </w:r>
      <w:r w:rsidR="00E65BDC" w:rsidRPr="004204FD">
        <w:rPr>
          <w:rFonts w:asciiTheme="minorHAnsi" w:hAnsiTheme="minorHAnsi" w:cstheme="minorHAnsi"/>
          <w:color w:val="000000"/>
          <w:sz w:val="22"/>
          <w:szCs w:val="22"/>
          <w:lang w:val="de-DE"/>
        </w:rPr>
        <w:t xml:space="preserve">– so pro mente Austria – </w:t>
      </w:r>
      <w:r w:rsidRPr="00F00D83">
        <w:rPr>
          <w:rFonts w:asciiTheme="minorHAnsi" w:hAnsiTheme="minorHAnsi" w:cstheme="minorHAnsi"/>
          <w:color w:val="000000"/>
          <w:sz w:val="22"/>
          <w:szCs w:val="22"/>
          <w:lang w:val="de-DE"/>
        </w:rPr>
        <w:t>durch krankhafte psychische Veränderungen wie Ängste, Depressionen, Wahn etc.  oder auch kognitive Einschränkungen (einschließlich Demenz) und die damit einhergehende negative Sicht auf die Zukunft, die keinen anderen Ausweg und Perspektiven offenlassen, beeinträchtigt werden.</w:t>
      </w:r>
      <w:r w:rsidR="00B003B3" w:rsidRPr="004204FD">
        <w:rPr>
          <w:rFonts w:asciiTheme="minorHAnsi" w:hAnsiTheme="minorHAnsi" w:cstheme="minorHAnsi"/>
          <w:color w:val="000000"/>
          <w:sz w:val="22"/>
          <w:szCs w:val="22"/>
          <w:lang w:val="de-DE"/>
        </w:rPr>
        <w:t xml:space="preserve"> </w:t>
      </w:r>
      <w:r w:rsidR="00CB2C07" w:rsidRPr="004204FD">
        <w:rPr>
          <w:rFonts w:asciiTheme="minorHAnsi" w:hAnsiTheme="minorHAnsi" w:cstheme="minorHAnsi"/>
          <w:color w:val="000000"/>
          <w:sz w:val="22"/>
          <w:szCs w:val="22"/>
          <w:lang w:val="de-DE"/>
        </w:rPr>
        <w:t>Hintergrund dazu ist, dass p</w:t>
      </w:r>
      <w:r w:rsidRPr="00F00D83">
        <w:rPr>
          <w:rFonts w:asciiTheme="minorHAnsi" w:hAnsiTheme="minorHAnsi" w:cstheme="minorHAnsi"/>
          <w:color w:val="000000"/>
          <w:sz w:val="22"/>
          <w:szCs w:val="22"/>
          <w:lang w:val="de-DE"/>
        </w:rPr>
        <w:t>sychische Erkrankungen als Folge einer terminalen Erkrankung oder als selbstständige Basis für Suizidgedanken regelmäßiger und oft entscheidender Teil im Prozess zum Wunsch auf Suizid</w:t>
      </w:r>
      <w:r w:rsidR="00CB2C07" w:rsidRPr="004204FD">
        <w:rPr>
          <w:rFonts w:asciiTheme="minorHAnsi" w:hAnsiTheme="minorHAnsi" w:cstheme="minorHAnsi"/>
          <w:color w:val="000000"/>
          <w:sz w:val="22"/>
          <w:szCs w:val="22"/>
          <w:lang w:val="de-DE"/>
        </w:rPr>
        <w:t xml:space="preserve"> </w:t>
      </w:r>
      <w:r w:rsidR="00CB2C07" w:rsidRPr="00F00D83">
        <w:rPr>
          <w:rFonts w:asciiTheme="minorHAnsi" w:hAnsiTheme="minorHAnsi" w:cstheme="minorHAnsi"/>
          <w:color w:val="000000"/>
          <w:sz w:val="22"/>
          <w:szCs w:val="22"/>
          <w:lang w:val="de-DE"/>
        </w:rPr>
        <w:t>sind</w:t>
      </w:r>
      <w:r w:rsidRPr="00F00D83">
        <w:rPr>
          <w:rFonts w:asciiTheme="minorHAnsi" w:hAnsiTheme="minorHAnsi" w:cstheme="minorHAnsi"/>
          <w:color w:val="000000"/>
          <w:sz w:val="22"/>
          <w:szCs w:val="22"/>
          <w:lang w:val="de-DE"/>
        </w:rPr>
        <w:t>. Aus diesem Grund ist klarzustellen, dass keine</w:t>
      </w:r>
      <w:r w:rsidR="00EB3D1B">
        <w:rPr>
          <w:rFonts w:asciiTheme="minorHAnsi" w:hAnsiTheme="minorHAnsi" w:cstheme="minorHAnsi"/>
          <w:color w:val="000000"/>
          <w:sz w:val="22"/>
          <w:szCs w:val="22"/>
          <w:lang w:val="de-DE"/>
        </w:rPr>
        <w:t xml:space="preserve"> </w:t>
      </w:r>
      <w:r w:rsidR="00EB3D1B" w:rsidRPr="00290A64">
        <w:rPr>
          <w:rFonts w:asciiTheme="minorHAnsi" w:hAnsiTheme="minorHAnsi" w:cstheme="minorHAnsi"/>
          <w:color w:val="000000"/>
          <w:sz w:val="22"/>
          <w:szCs w:val="22"/>
          <w:lang w:val="de-DE"/>
        </w:rPr>
        <w:t>behandelbare</w:t>
      </w:r>
      <w:r w:rsidRPr="00F00D83">
        <w:rPr>
          <w:rFonts w:asciiTheme="minorHAnsi" w:hAnsiTheme="minorHAnsi" w:cstheme="minorHAnsi"/>
          <w:color w:val="000000"/>
          <w:sz w:val="22"/>
          <w:szCs w:val="22"/>
          <w:lang w:val="de-DE"/>
        </w:rPr>
        <w:t xml:space="preserve"> Erkrankung oder Beei</w:t>
      </w:r>
      <w:r w:rsidR="00CB2C07" w:rsidRPr="004204FD">
        <w:rPr>
          <w:rFonts w:asciiTheme="minorHAnsi" w:hAnsiTheme="minorHAnsi" w:cstheme="minorHAnsi"/>
          <w:color w:val="000000"/>
          <w:sz w:val="22"/>
          <w:szCs w:val="22"/>
          <w:lang w:val="de-DE"/>
        </w:rPr>
        <w:t>nträchtigung aus diesem Bereich</w:t>
      </w:r>
      <w:r w:rsidRPr="00F00D83">
        <w:rPr>
          <w:rFonts w:asciiTheme="minorHAnsi" w:hAnsiTheme="minorHAnsi" w:cstheme="minorHAnsi"/>
          <w:color w:val="000000"/>
          <w:sz w:val="22"/>
          <w:szCs w:val="22"/>
          <w:lang w:val="de-DE"/>
        </w:rPr>
        <w:t xml:space="preserve"> vorliegt.</w:t>
      </w:r>
    </w:p>
    <w:p w:rsidR="00F00D83" w:rsidRPr="00F00D83" w:rsidRDefault="00CB2C07" w:rsidP="002655A0">
      <w:pPr>
        <w:spacing w:after="120" w:line="288" w:lineRule="auto"/>
        <w:rPr>
          <w:rFonts w:asciiTheme="minorHAnsi" w:hAnsiTheme="minorHAnsi" w:cstheme="minorHAnsi"/>
          <w:color w:val="000000"/>
          <w:sz w:val="22"/>
          <w:szCs w:val="22"/>
          <w:lang w:val="de-DE"/>
        </w:rPr>
      </w:pPr>
      <w:r w:rsidRPr="004204FD">
        <w:rPr>
          <w:rFonts w:asciiTheme="minorHAnsi" w:hAnsiTheme="minorHAnsi" w:cstheme="minorHAnsi"/>
          <w:color w:val="000000"/>
          <w:sz w:val="22"/>
          <w:szCs w:val="22"/>
          <w:lang w:val="de-DE"/>
        </w:rPr>
        <w:t xml:space="preserve">Voraussetzung dafür ist, dass – so die Forderung von pro mente Austria </w:t>
      </w:r>
      <w:r w:rsidR="009C2C92" w:rsidRPr="004204FD">
        <w:rPr>
          <w:rFonts w:asciiTheme="minorHAnsi" w:hAnsiTheme="minorHAnsi" w:cstheme="minorHAnsi"/>
          <w:color w:val="000000"/>
          <w:sz w:val="22"/>
          <w:szCs w:val="22"/>
          <w:lang w:val="de-DE"/>
        </w:rPr>
        <w:t xml:space="preserve">– </w:t>
      </w:r>
      <w:r w:rsidR="00F00D83" w:rsidRPr="00F00D83">
        <w:rPr>
          <w:rFonts w:asciiTheme="minorHAnsi" w:hAnsiTheme="minorHAnsi" w:cstheme="minorHAnsi"/>
          <w:color w:val="000000"/>
          <w:sz w:val="22"/>
          <w:szCs w:val="22"/>
          <w:lang w:val="de-DE"/>
        </w:rPr>
        <w:t>zumindest einmal zwingend</w:t>
      </w:r>
      <w:r w:rsidR="004204FD" w:rsidRPr="004204FD">
        <w:rPr>
          <w:rFonts w:asciiTheme="minorHAnsi" w:hAnsiTheme="minorHAnsi" w:cstheme="minorHAnsi"/>
          <w:color w:val="000000"/>
          <w:sz w:val="22"/>
          <w:szCs w:val="22"/>
          <w:lang w:val="de-DE"/>
        </w:rPr>
        <w:t xml:space="preserve"> </w:t>
      </w:r>
      <w:r w:rsidR="00F00D83" w:rsidRPr="00F00D83">
        <w:rPr>
          <w:rFonts w:asciiTheme="minorHAnsi" w:hAnsiTheme="minorHAnsi" w:cstheme="minorHAnsi"/>
          <w:color w:val="000000"/>
          <w:sz w:val="22"/>
          <w:szCs w:val="22"/>
          <w:lang w:val="de-DE"/>
        </w:rPr>
        <w:t>ein</w:t>
      </w:r>
      <w:r w:rsidR="001223DC">
        <w:rPr>
          <w:rFonts w:asciiTheme="minorHAnsi" w:hAnsiTheme="minorHAnsi" w:cstheme="minorHAnsi"/>
          <w:color w:val="000000"/>
          <w:sz w:val="22"/>
          <w:szCs w:val="22"/>
          <w:lang w:val="de-DE"/>
        </w:rPr>
        <w:t>/</w:t>
      </w:r>
      <w:r w:rsidR="00F00D83" w:rsidRPr="00F00D83">
        <w:rPr>
          <w:rFonts w:asciiTheme="minorHAnsi" w:hAnsiTheme="minorHAnsi" w:cstheme="minorHAnsi"/>
          <w:color w:val="000000"/>
          <w:sz w:val="22"/>
          <w:szCs w:val="22"/>
          <w:lang w:val="de-DE"/>
        </w:rPr>
        <w:t>e PsychiaterIn konsultiert werden und begleitend auch eine Vorstellung bei einer PsychotherapeutIn oder PsychologIn erfolgen</w:t>
      </w:r>
      <w:r w:rsidR="004204FD" w:rsidRPr="004204FD">
        <w:rPr>
          <w:rFonts w:asciiTheme="minorHAnsi" w:hAnsiTheme="minorHAnsi" w:cstheme="minorHAnsi"/>
          <w:color w:val="000000"/>
          <w:sz w:val="22"/>
          <w:szCs w:val="22"/>
          <w:lang w:val="de-DE"/>
        </w:rPr>
        <w:t xml:space="preserve"> muss</w:t>
      </w:r>
      <w:r w:rsidR="00F00D83" w:rsidRPr="00F00D83">
        <w:rPr>
          <w:rFonts w:asciiTheme="minorHAnsi" w:hAnsiTheme="minorHAnsi" w:cstheme="minorHAnsi"/>
          <w:color w:val="000000"/>
          <w:sz w:val="22"/>
          <w:szCs w:val="22"/>
          <w:lang w:val="de-DE"/>
        </w:rPr>
        <w:t>.</w:t>
      </w:r>
      <w:r w:rsidR="00DC15D7" w:rsidRPr="004204FD">
        <w:rPr>
          <w:rFonts w:asciiTheme="minorHAnsi" w:hAnsiTheme="minorHAnsi" w:cstheme="minorHAnsi"/>
          <w:color w:val="000000"/>
          <w:sz w:val="22"/>
          <w:szCs w:val="22"/>
          <w:lang w:val="de-DE"/>
        </w:rPr>
        <w:t xml:space="preserve"> </w:t>
      </w:r>
      <w:r w:rsidR="00F00D83" w:rsidRPr="00F00D83">
        <w:rPr>
          <w:rFonts w:asciiTheme="minorHAnsi" w:hAnsiTheme="minorHAnsi" w:cstheme="minorHAnsi"/>
          <w:color w:val="000000"/>
          <w:sz w:val="22"/>
          <w:szCs w:val="22"/>
          <w:lang w:val="de-DE"/>
        </w:rPr>
        <w:t>Sollte eine solche Problemstellung oder der Verdacht d</w:t>
      </w:r>
      <w:r w:rsidR="004204FD" w:rsidRPr="004204FD">
        <w:rPr>
          <w:rFonts w:asciiTheme="minorHAnsi" w:hAnsiTheme="minorHAnsi" w:cstheme="minorHAnsi"/>
          <w:color w:val="000000"/>
          <w:sz w:val="22"/>
          <w:szCs w:val="22"/>
          <w:lang w:val="de-DE"/>
        </w:rPr>
        <w:t>a</w:t>
      </w:r>
      <w:r w:rsidR="00F00D83" w:rsidRPr="00F00D83">
        <w:rPr>
          <w:rFonts w:asciiTheme="minorHAnsi" w:hAnsiTheme="minorHAnsi" w:cstheme="minorHAnsi"/>
          <w:color w:val="000000"/>
          <w:sz w:val="22"/>
          <w:szCs w:val="22"/>
          <w:lang w:val="de-DE"/>
        </w:rPr>
        <w:t xml:space="preserve">rauf bestehen, ist die unverzügliche und kostenfreie Behandlung in ausreichendem Ausmaß zur Verfügung zu stellen. Dieser Schwerpunkt </w:t>
      </w:r>
      <w:r w:rsidR="001223DC">
        <w:rPr>
          <w:rFonts w:asciiTheme="minorHAnsi" w:hAnsiTheme="minorHAnsi" w:cstheme="minorHAnsi"/>
          <w:color w:val="000000"/>
          <w:sz w:val="22"/>
          <w:szCs w:val="22"/>
          <w:lang w:val="de-DE"/>
        </w:rPr>
        <w:t>müsste</w:t>
      </w:r>
      <w:r w:rsidR="00F00D83" w:rsidRPr="00F00D83">
        <w:rPr>
          <w:rFonts w:asciiTheme="minorHAnsi" w:hAnsiTheme="minorHAnsi" w:cstheme="minorHAnsi"/>
          <w:color w:val="000000"/>
          <w:sz w:val="22"/>
          <w:szCs w:val="22"/>
          <w:lang w:val="de-DE"/>
        </w:rPr>
        <w:t xml:space="preserve"> im </w:t>
      </w:r>
      <w:r w:rsidR="001223DC">
        <w:rPr>
          <w:rFonts w:asciiTheme="minorHAnsi" w:hAnsiTheme="minorHAnsi" w:cstheme="minorHAnsi"/>
          <w:color w:val="000000"/>
          <w:sz w:val="22"/>
          <w:szCs w:val="22"/>
          <w:lang w:val="de-DE"/>
        </w:rPr>
        <w:t>Gesetz</w:t>
      </w:r>
      <w:r w:rsidR="00F00D83" w:rsidRPr="00F00D83">
        <w:rPr>
          <w:rFonts w:asciiTheme="minorHAnsi" w:hAnsiTheme="minorHAnsi" w:cstheme="minorHAnsi"/>
          <w:color w:val="000000"/>
          <w:sz w:val="22"/>
          <w:szCs w:val="22"/>
          <w:lang w:val="de-DE"/>
        </w:rPr>
        <w:t xml:space="preserve"> veranker</w:t>
      </w:r>
      <w:r w:rsidR="001223DC">
        <w:rPr>
          <w:rFonts w:asciiTheme="minorHAnsi" w:hAnsiTheme="minorHAnsi" w:cstheme="minorHAnsi"/>
          <w:color w:val="000000"/>
          <w:sz w:val="22"/>
          <w:szCs w:val="22"/>
          <w:lang w:val="de-DE"/>
        </w:rPr>
        <w:t>t werden</w:t>
      </w:r>
      <w:r w:rsidR="00F00D83" w:rsidRPr="00F00D83">
        <w:rPr>
          <w:rFonts w:asciiTheme="minorHAnsi" w:hAnsiTheme="minorHAnsi" w:cstheme="minorHAnsi"/>
          <w:color w:val="000000"/>
          <w:sz w:val="22"/>
          <w:szCs w:val="22"/>
          <w:lang w:val="de-DE"/>
        </w:rPr>
        <w:t xml:space="preserve"> und bedarf, um in Realität umgesetzt werden zu können, auch des Ausbaus der Versorgung in Hinblick auf psychiatrische sowie psychologische und </w:t>
      </w:r>
      <w:r w:rsidR="009C2C92">
        <w:rPr>
          <w:rFonts w:asciiTheme="minorHAnsi" w:hAnsiTheme="minorHAnsi" w:cstheme="minorHAnsi"/>
          <w:color w:val="000000"/>
          <w:sz w:val="22"/>
          <w:szCs w:val="22"/>
          <w:lang w:val="de-DE"/>
        </w:rPr>
        <w:t>psychotherapeutische Behandlung</w:t>
      </w:r>
      <w:r w:rsidR="00F00D83" w:rsidRPr="00F00D83">
        <w:rPr>
          <w:rFonts w:asciiTheme="minorHAnsi" w:hAnsiTheme="minorHAnsi" w:cstheme="minorHAnsi"/>
          <w:color w:val="000000"/>
          <w:sz w:val="22"/>
          <w:szCs w:val="22"/>
          <w:lang w:val="de-DE"/>
        </w:rPr>
        <w:t xml:space="preserve"> ohne Wartezeit und Kosten. </w:t>
      </w:r>
    </w:p>
    <w:p w:rsidR="004204FD" w:rsidRPr="004204FD" w:rsidRDefault="004204FD" w:rsidP="004204FD">
      <w:pPr>
        <w:spacing w:line="312" w:lineRule="auto"/>
        <w:rPr>
          <w:rFonts w:asciiTheme="minorHAnsi" w:hAnsiTheme="minorHAnsi" w:cstheme="minorHAnsi"/>
          <w:b/>
          <w:color w:val="FF0000"/>
          <w:szCs w:val="28"/>
        </w:rPr>
      </w:pPr>
      <w:r w:rsidRPr="004204FD">
        <w:rPr>
          <w:rFonts w:asciiTheme="minorHAnsi" w:hAnsiTheme="minorHAnsi" w:cstheme="minorHAnsi"/>
          <w:b/>
          <w:color w:val="FF0000"/>
          <w:szCs w:val="28"/>
        </w:rPr>
        <w:t xml:space="preserve">Kosten müssen </w:t>
      </w:r>
      <w:r w:rsidR="001223DC">
        <w:rPr>
          <w:rFonts w:asciiTheme="minorHAnsi" w:hAnsiTheme="minorHAnsi" w:cstheme="minorHAnsi"/>
          <w:b/>
          <w:color w:val="FF0000"/>
          <w:szCs w:val="28"/>
        </w:rPr>
        <w:t xml:space="preserve">für jede/n </w:t>
      </w:r>
      <w:r w:rsidRPr="004204FD">
        <w:rPr>
          <w:rFonts w:asciiTheme="minorHAnsi" w:hAnsiTheme="minorHAnsi" w:cstheme="minorHAnsi"/>
          <w:b/>
          <w:color w:val="FF0000"/>
          <w:szCs w:val="28"/>
        </w:rPr>
        <w:t>finanzierbar sein</w:t>
      </w:r>
    </w:p>
    <w:p w:rsidR="00F00D83" w:rsidRPr="00F00D83" w:rsidRDefault="00DC15D7" w:rsidP="002655A0">
      <w:pPr>
        <w:spacing w:after="120" w:line="288" w:lineRule="auto"/>
        <w:rPr>
          <w:rFonts w:asciiTheme="minorHAnsi" w:hAnsiTheme="minorHAnsi" w:cstheme="minorHAnsi"/>
          <w:color w:val="000000"/>
          <w:sz w:val="22"/>
          <w:szCs w:val="22"/>
          <w:lang w:val="de-DE"/>
        </w:rPr>
      </w:pPr>
      <w:r w:rsidRPr="004204FD">
        <w:rPr>
          <w:rFonts w:asciiTheme="minorHAnsi" w:hAnsiTheme="minorHAnsi" w:cstheme="minorHAnsi"/>
          <w:color w:val="000000"/>
          <w:sz w:val="22"/>
          <w:szCs w:val="22"/>
          <w:lang w:val="de-DE"/>
        </w:rPr>
        <w:t>pro mente Austria weist auch darauf hin, dass die Kosten für notwendige</w:t>
      </w:r>
      <w:r w:rsidR="00F00D83" w:rsidRPr="00F00D83">
        <w:rPr>
          <w:rFonts w:asciiTheme="minorHAnsi" w:hAnsiTheme="minorHAnsi" w:cstheme="minorHAnsi"/>
          <w:color w:val="000000"/>
          <w:sz w:val="22"/>
          <w:szCs w:val="22"/>
          <w:lang w:val="de-DE"/>
        </w:rPr>
        <w:t xml:space="preserve"> Gutachten, </w:t>
      </w:r>
      <w:r w:rsidR="009C2C92">
        <w:rPr>
          <w:rFonts w:asciiTheme="minorHAnsi" w:hAnsiTheme="minorHAnsi" w:cstheme="minorHAnsi"/>
          <w:color w:val="000000"/>
          <w:sz w:val="22"/>
          <w:szCs w:val="22"/>
          <w:lang w:val="de-DE"/>
        </w:rPr>
        <w:t>notarielle Tätigkeiten</w:t>
      </w:r>
      <w:r w:rsidR="00F00D83" w:rsidRPr="00F00D83">
        <w:rPr>
          <w:rFonts w:asciiTheme="minorHAnsi" w:hAnsiTheme="minorHAnsi" w:cstheme="minorHAnsi"/>
          <w:color w:val="000000"/>
          <w:sz w:val="22"/>
          <w:szCs w:val="22"/>
          <w:lang w:val="de-DE"/>
        </w:rPr>
        <w:t xml:space="preserve"> und </w:t>
      </w:r>
      <w:r w:rsidRPr="004204FD">
        <w:rPr>
          <w:rFonts w:asciiTheme="minorHAnsi" w:hAnsiTheme="minorHAnsi" w:cstheme="minorHAnsi"/>
          <w:color w:val="000000"/>
          <w:sz w:val="22"/>
          <w:szCs w:val="22"/>
          <w:lang w:val="de-DE"/>
        </w:rPr>
        <w:t>das</w:t>
      </w:r>
      <w:r w:rsidR="00F00D83" w:rsidRPr="00F00D83">
        <w:rPr>
          <w:rFonts w:asciiTheme="minorHAnsi" w:hAnsiTheme="minorHAnsi" w:cstheme="minorHAnsi"/>
          <w:color w:val="000000"/>
          <w:sz w:val="22"/>
          <w:szCs w:val="22"/>
          <w:lang w:val="de-DE"/>
        </w:rPr>
        <w:t xml:space="preserve"> Präparat</w:t>
      </w:r>
      <w:r w:rsidRPr="004204FD">
        <w:rPr>
          <w:rFonts w:asciiTheme="minorHAnsi" w:hAnsiTheme="minorHAnsi" w:cstheme="minorHAnsi"/>
          <w:color w:val="000000"/>
          <w:sz w:val="22"/>
          <w:szCs w:val="22"/>
          <w:lang w:val="de-DE"/>
        </w:rPr>
        <w:t xml:space="preserve"> in der Höhe von</w:t>
      </w:r>
      <w:r w:rsidR="00F00D83" w:rsidRPr="00F00D83">
        <w:rPr>
          <w:rFonts w:asciiTheme="minorHAnsi" w:hAnsiTheme="minorHAnsi" w:cstheme="minorHAnsi"/>
          <w:color w:val="000000"/>
          <w:sz w:val="22"/>
          <w:szCs w:val="22"/>
          <w:lang w:val="de-DE"/>
        </w:rPr>
        <w:t xml:space="preserve"> </w:t>
      </w:r>
      <w:r w:rsidR="00EB3D1B" w:rsidRPr="005254AD">
        <w:rPr>
          <w:rFonts w:asciiTheme="minorHAnsi" w:hAnsiTheme="minorHAnsi" w:cstheme="minorHAnsi"/>
          <w:color w:val="000000"/>
          <w:sz w:val="22"/>
          <w:szCs w:val="22"/>
          <w:lang w:val="de-DE"/>
        </w:rPr>
        <w:t>ca.</w:t>
      </w:r>
      <w:r w:rsidR="00EB3D1B">
        <w:rPr>
          <w:rFonts w:asciiTheme="minorHAnsi" w:hAnsiTheme="minorHAnsi" w:cstheme="minorHAnsi"/>
          <w:color w:val="000000"/>
          <w:sz w:val="22"/>
          <w:szCs w:val="22"/>
          <w:lang w:val="de-DE"/>
        </w:rPr>
        <w:t xml:space="preserve"> </w:t>
      </w:r>
      <w:r w:rsidR="00F00D83" w:rsidRPr="00F00D83">
        <w:rPr>
          <w:rFonts w:asciiTheme="minorHAnsi" w:hAnsiTheme="minorHAnsi" w:cstheme="minorHAnsi"/>
          <w:color w:val="000000"/>
          <w:sz w:val="22"/>
          <w:szCs w:val="22"/>
          <w:lang w:val="de-DE"/>
        </w:rPr>
        <w:t>€ 2.000.-</w:t>
      </w:r>
      <w:r w:rsidRPr="004204FD">
        <w:rPr>
          <w:rFonts w:asciiTheme="minorHAnsi" w:hAnsiTheme="minorHAnsi" w:cstheme="minorHAnsi"/>
          <w:color w:val="000000"/>
          <w:sz w:val="22"/>
          <w:szCs w:val="22"/>
          <w:lang w:val="de-DE"/>
        </w:rPr>
        <w:t xml:space="preserve"> </w:t>
      </w:r>
      <w:r w:rsidR="00F00D83" w:rsidRPr="00F00D83">
        <w:rPr>
          <w:rFonts w:asciiTheme="minorHAnsi" w:hAnsiTheme="minorHAnsi" w:cstheme="minorHAnsi"/>
          <w:color w:val="000000"/>
          <w:sz w:val="22"/>
          <w:szCs w:val="22"/>
          <w:lang w:val="de-DE"/>
        </w:rPr>
        <w:t>Menschen mit einem Einkommen im Bereich der Mindestsicherung aus</w:t>
      </w:r>
      <w:r w:rsidRPr="004204FD">
        <w:rPr>
          <w:rFonts w:asciiTheme="minorHAnsi" w:hAnsiTheme="minorHAnsi" w:cstheme="minorHAnsi"/>
          <w:color w:val="000000"/>
          <w:sz w:val="22"/>
          <w:szCs w:val="22"/>
          <w:lang w:val="de-DE"/>
        </w:rPr>
        <w:t>schließt. U</w:t>
      </w:r>
      <w:r w:rsidRPr="00F00D83">
        <w:rPr>
          <w:rFonts w:asciiTheme="minorHAnsi" w:hAnsiTheme="minorHAnsi" w:cstheme="minorHAnsi"/>
          <w:color w:val="000000"/>
          <w:sz w:val="22"/>
          <w:szCs w:val="22"/>
          <w:lang w:val="de-DE"/>
        </w:rPr>
        <w:t>m eine soziale Ungleichbehandlung</w:t>
      </w:r>
      <w:r w:rsidR="001223DC">
        <w:rPr>
          <w:rFonts w:asciiTheme="minorHAnsi" w:hAnsiTheme="minorHAnsi" w:cstheme="minorHAnsi"/>
          <w:color w:val="000000"/>
          <w:sz w:val="22"/>
          <w:szCs w:val="22"/>
          <w:lang w:val="de-DE"/>
        </w:rPr>
        <w:t xml:space="preserve"> zu vermeiden</w:t>
      </w:r>
      <w:r w:rsidRPr="00F00D83">
        <w:rPr>
          <w:rFonts w:asciiTheme="minorHAnsi" w:hAnsiTheme="minorHAnsi" w:cstheme="minorHAnsi"/>
          <w:color w:val="000000"/>
          <w:sz w:val="22"/>
          <w:szCs w:val="22"/>
          <w:lang w:val="de-DE"/>
        </w:rPr>
        <w:t xml:space="preserve">, die dieser Gruppe von Menschen den Zugang zu dieser, jetzt vom </w:t>
      </w:r>
      <w:r w:rsidRPr="004204FD">
        <w:rPr>
          <w:rFonts w:asciiTheme="minorHAnsi" w:hAnsiTheme="minorHAnsi" w:cstheme="minorHAnsi"/>
          <w:color w:val="000000"/>
          <w:sz w:val="22"/>
          <w:szCs w:val="22"/>
          <w:lang w:val="de-DE"/>
        </w:rPr>
        <w:t>Gesetz vorgesehenen Möglichkeit</w:t>
      </w:r>
      <w:r w:rsidRPr="00F00D83">
        <w:rPr>
          <w:rFonts w:asciiTheme="minorHAnsi" w:hAnsiTheme="minorHAnsi" w:cstheme="minorHAnsi"/>
          <w:color w:val="000000"/>
          <w:sz w:val="22"/>
          <w:szCs w:val="22"/>
          <w:lang w:val="de-DE"/>
        </w:rPr>
        <w:t xml:space="preserve"> vorenthält</w:t>
      </w:r>
      <w:r w:rsidRPr="004204FD">
        <w:rPr>
          <w:rFonts w:asciiTheme="minorHAnsi" w:hAnsiTheme="minorHAnsi" w:cstheme="minorHAnsi"/>
          <w:color w:val="000000"/>
          <w:sz w:val="22"/>
          <w:szCs w:val="22"/>
          <w:lang w:val="de-DE"/>
        </w:rPr>
        <w:t>, fordert pro mente Austria</w:t>
      </w:r>
      <w:r w:rsidR="001223DC">
        <w:rPr>
          <w:rFonts w:asciiTheme="minorHAnsi" w:hAnsiTheme="minorHAnsi" w:cstheme="minorHAnsi"/>
          <w:color w:val="000000"/>
          <w:sz w:val="22"/>
          <w:szCs w:val="22"/>
          <w:lang w:val="de-DE"/>
        </w:rPr>
        <w:t xml:space="preserve">, eine </w:t>
      </w:r>
      <w:r w:rsidR="00F00D83" w:rsidRPr="00F00D83">
        <w:rPr>
          <w:rFonts w:asciiTheme="minorHAnsi" w:hAnsiTheme="minorHAnsi" w:cstheme="minorHAnsi"/>
          <w:color w:val="000000"/>
          <w:sz w:val="22"/>
          <w:szCs w:val="22"/>
          <w:lang w:val="de-DE"/>
        </w:rPr>
        <w:t xml:space="preserve">entsprechende Lösung </w:t>
      </w:r>
      <w:r w:rsidRPr="004204FD">
        <w:rPr>
          <w:rFonts w:asciiTheme="minorHAnsi" w:hAnsiTheme="minorHAnsi" w:cstheme="minorHAnsi"/>
          <w:color w:val="000000"/>
          <w:sz w:val="22"/>
          <w:szCs w:val="22"/>
          <w:lang w:val="de-DE"/>
        </w:rPr>
        <w:t>in das Gesetzesvorhaben aufzunehmen.</w:t>
      </w:r>
      <w:r w:rsidR="00F00D83" w:rsidRPr="00F00D83">
        <w:rPr>
          <w:rFonts w:asciiTheme="minorHAnsi" w:hAnsiTheme="minorHAnsi" w:cstheme="minorHAnsi"/>
          <w:color w:val="000000"/>
          <w:sz w:val="22"/>
          <w:szCs w:val="22"/>
          <w:lang w:val="de-DE"/>
        </w:rPr>
        <w:t xml:space="preserve"> </w:t>
      </w:r>
    </w:p>
    <w:p w:rsidR="004204FD" w:rsidRPr="004204FD" w:rsidRDefault="004204FD" w:rsidP="004204FD">
      <w:pPr>
        <w:spacing w:line="312" w:lineRule="auto"/>
        <w:rPr>
          <w:rFonts w:asciiTheme="minorHAnsi" w:hAnsiTheme="minorHAnsi" w:cstheme="minorHAnsi"/>
          <w:b/>
          <w:color w:val="FF0000"/>
          <w:szCs w:val="28"/>
        </w:rPr>
      </w:pPr>
      <w:r w:rsidRPr="004204FD">
        <w:rPr>
          <w:rFonts w:asciiTheme="minorHAnsi" w:hAnsiTheme="minorHAnsi" w:cstheme="minorHAnsi"/>
          <w:b/>
          <w:color w:val="FF0000"/>
          <w:szCs w:val="28"/>
        </w:rPr>
        <w:t>pro mente Austria</w:t>
      </w:r>
      <w:r w:rsidR="008D4E64">
        <w:rPr>
          <w:rFonts w:asciiTheme="minorHAnsi" w:hAnsiTheme="minorHAnsi" w:cstheme="minorHAnsi"/>
          <w:b/>
          <w:color w:val="FF0000"/>
          <w:szCs w:val="28"/>
        </w:rPr>
        <w:t xml:space="preserve"> bringt Expertise und langjährige Erfahrung in </w:t>
      </w:r>
      <w:r w:rsidR="00EB3D1B" w:rsidRPr="005254AD">
        <w:rPr>
          <w:rFonts w:asciiTheme="minorHAnsi" w:hAnsiTheme="minorHAnsi" w:cstheme="minorHAnsi"/>
          <w:b/>
          <w:color w:val="FF0000"/>
          <w:szCs w:val="28"/>
        </w:rPr>
        <w:t xml:space="preserve">den </w:t>
      </w:r>
      <w:r w:rsidR="008D4E64">
        <w:rPr>
          <w:rFonts w:asciiTheme="minorHAnsi" w:hAnsiTheme="minorHAnsi" w:cstheme="minorHAnsi"/>
          <w:b/>
          <w:color w:val="FF0000"/>
          <w:szCs w:val="28"/>
        </w:rPr>
        <w:t>Gesetzgebungsprozess ein</w:t>
      </w:r>
    </w:p>
    <w:p w:rsidR="002655A0" w:rsidRPr="00F00D83" w:rsidRDefault="008D4E64" w:rsidP="002655A0">
      <w:pPr>
        <w:spacing w:after="120" w:line="288" w:lineRule="auto"/>
        <w:rPr>
          <w:rFonts w:asciiTheme="minorHAnsi" w:hAnsiTheme="minorHAnsi" w:cstheme="minorHAnsi"/>
          <w:color w:val="000000"/>
          <w:sz w:val="22"/>
          <w:szCs w:val="22"/>
          <w:lang w:val="de-DE"/>
        </w:rPr>
      </w:pPr>
      <w:r>
        <w:rPr>
          <w:rFonts w:asciiTheme="minorHAnsi" w:hAnsiTheme="minorHAnsi" w:cstheme="minorHAnsi"/>
          <w:color w:val="000000"/>
          <w:sz w:val="22"/>
          <w:szCs w:val="22"/>
          <w:lang w:val="de-DE"/>
        </w:rPr>
        <w:t>Klug abschließend: „</w:t>
      </w:r>
      <w:r w:rsidR="002655A0" w:rsidRPr="00F00D83">
        <w:rPr>
          <w:rFonts w:asciiTheme="minorHAnsi" w:hAnsiTheme="minorHAnsi" w:cstheme="minorHAnsi"/>
          <w:color w:val="000000"/>
          <w:sz w:val="22"/>
          <w:szCs w:val="22"/>
          <w:lang w:val="de-DE"/>
        </w:rPr>
        <w:t>pro mente Austria bedankt sich an dieser Stelle für die Möglichkeit der Abgabe einer Stellungnahme und ist sehr gerne bereit, in einem weiteren partizipativen Prozess ihre Expertise</w:t>
      </w:r>
      <w:bookmarkStart w:id="0" w:name="_GoBack"/>
      <w:bookmarkEnd w:id="0"/>
      <w:r w:rsidR="002655A0" w:rsidRPr="00F00D83">
        <w:rPr>
          <w:rFonts w:asciiTheme="minorHAnsi" w:hAnsiTheme="minorHAnsi" w:cstheme="minorHAnsi"/>
          <w:color w:val="000000"/>
          <w:sz w:val="22"/>
          <w:szCs w:val="22"/>
          <w:lang w:val="de-DE"/>
        </w:rPr>
        <w:t xml:space="preserve"> einzubringen – v. a. was die Bedürfnisse, Fähigkeiten und Möglichkeiten von Menschen mit psychiatrischen, psychischen oder psychosozialen Problemstellungen betrifft.</w:t>
      </w:r>
      <w:r>
        <w:rPr>
          <w:rFonts w:asciiTheme="minorHAnsi" w:hAnsiTheme="minorHAnsi" w:cstheme="minorHAnsi"/>
          <w:color w:val="000000"/>
          <w:sz w:val="22"/>
          <w:szCs w:val="22"/>
          <w:lang w:val="de-DE"/>
        </w:rPr>
        <w:t>“</w:t>
      </w:r>
    </w:p>
    <w:p w:rsidR="002655A0" w:rsidRPr="004204FD" w:rsidRDefault="002655A0" w:rsidP="002655A0">
      <w:pPr>
        <w:spacing w:after="120" w:line="288" w:lineRule="auto"/>
        <w:rPr>
          <w:rFonts w:asciiTheme="minorHAnsi" w:hAnsiTheme="minorHAnsi" w:cstheme="minorHAnsi"/>
          <w:color w:val="000000"/>
          <w:sz w:val="22"/>
          <w:szCs w:val="22"/>
          <w:lang w:val="de-DE"/>
        </w:rPr>
      </w:pPr>
    </w:p>
    <w:p w:rsidR="002655A0" w:rsidRPr="004204FD" w:rsidRDefault="002655A0" w:rsidP="002655A0">
      <w:pPr>
        <w:spacing w:after="120" w:line="288" w:lineRule="auto"/>
        <w:rPr>
          <w:rFonts w:asciiTheme="minorHAnsi" w:hAnsiTheme="minorHAnsi" w:cstheme="minorHAnsi"/>
          <w:color w:val="000000"/>
          <w:sz w:val="22"/>
          <w:szCs w:val="22"/>
          <w:lang w:val="de-DE"/>
        </w:rPr>
      </w:pPr>
    </w:p>
    <w:p w:rsidR="004204FD" w:rsidRPr="004204FD" w:rsidRDefault="004204FD" w:rsidP="004204FD">
      <w:pPr>
        <w:spacing w:after="120" w:line="26" w:lineRule="atLeast"/>
        <w:jc w:val="both"/>
        <w:rPr>
          <w:rFonts w:asciiTheme="minorHAnsi" w:eastAsiaTheme="minorHAnsi" w:hAnsiTheme="minorHAnsi" w:cstheme="minorHAnsi"/>
          <w:sz w:val="22"/>
          <w:szCs w:val="22"/>
          <w:lang w:val="de-DE" w:eastAsia="en-US"/>
        </w:rPr>
      </w:pPr>
      <w:r w:rsidRPr="004204FD">
        <w:rPr>
          <w:rFonts w:asciiTheme="minorHAnsi" w:eastAsiaTheme="minorHAnsi" w:hAnsiTheme="minorHAnsi" w:cstheme="minorHAnsi"/>
          <w:b/>
          <w:sz w:val="22"/>
          <w:szCs w:val="22"/>
          <w:lang w:val="de-DE" w:eastAsia="en-US"/>
        </w:rPr>
        <w:t>pro mente Austria</w:t>
      </w:r>
      <w:r w:rsidRPr="004204FD">
        <w:rPr>
          <w:rFonts w:asciiTheme="minorHAnsi" w:eastAsiaTheme="minorHAnsi" w:hAnsiTheme="minorHAnsi" w:cstheme="minorHAnsi"/>
          <w:sz w:val="22"/>
          <w:szCs w:val="22"/>
          <w:lang w:val="de-DE" w:eastAsia="en-US"/>
        </w:rPr>
        <w:t xml:space="preserve"> ist der Dachverband von 24 gemeinnützigen Organisationen, die in Österreich im psychosozialen und sozialpsychiatrischen Bereich tätig sind. </w:t>
      </w:r>
    </w:p>
    <w:p w:rsidR="004204FD" w:rsidRPr="004204FD" w:rsidRDefault="004204FD" w:rsidP="004204FD">
      <w:pPr>
        <w:spacing w:after="120" w:line="26" w:lineRule="atLeast"/>
        <w:jc w:val="both"/>
        <w:rPr>
          <w:rFonts w:asciiTheme="minorHAnsi" w:eastAsiaTheme="minorHAnsi" w:hAnsiTheme="minorHAnsi" w:cstheme="minorHAnsi"/>
          <w:sz w:val="22"/>
          <w:szCs w:val="22"/>
          <w:lang w:val="de-DE" w:eastAsia="en-US"/>
        </w:rPr>
      </w:pPr>
      <w:r w:rsidRPr="004204FD">
        <w:rPr>
          <w:rFonts w:asciiTheme="minorHAnsi" w:eastAsiaTheme="minorHAnsi" w:hAnsiTheme="minorHAnsi" w:cstheme="minorHAnsi"/>
          <w:sz w:val="22"/>
          <w:szCs w:val="22"/>
          <w:lang w:val="de-DE" w:eastAsia="en-US"/>
        </w:rPr>
        <w:t xml:space="preserve">Ziel von pro mente Austria ist es, das Leben und die Versorgung von Menschen mit psychischen Problemen nachhaltig zu verbessern und sie und ihr soziales Umfeld zu unterstützen und zu stärken. </w:t>
      </w:r>
    </w:p>
    <w:p w:rsidR="004204FD" w:rsidRPr="004204FD" w:rsidRDefault="004204FD" w:rsidP="004204FD">
      <w:pPr>
        <w:spacing w:after="120" w:line="26" w:lineRule="atLeast"/>
        <w:jc w:val="both"/>
        <w:rPr>
          <w:rFonts w:asciiTheme="minorHAnsi" w:eastAsiaTheme="minorHAnsi" w:hAnsiTheme="minorHAnsi" w:cstheme="minorHAnsi"/>
          <w:sz w:val="22"/>
          <w:szCs w:val="22"/>
          <w:lang w:val="de-DE" w:eastAsia="en-US"/>
        </w:rPr>
      </w:pPr>
      <w:r w:rsidRPr="004204FD">
        <w:rPr>
          <w:rFonts w:asciiTheme="minorHAnsi" w:eastAsiaTheme="minorHAnsi" w:hAnsiTheme="minorHAnsi" w:cstheme="minorHAnsi"/>
          <w:sz w:val="22"/>
          <w:szCs w:val="22"/>
          <w:lang w:val="de-DE" w:eastAsia="en-US"/>
        </w:rPr>
        <w:t xml:space="preserve">Das Angebot der 24 Mitgliedsorganisationen von pro mente Austria ist breit gefächert. Sie betreuen österreichweit mit 4.600 Mitarbeiter*innen jährlich rund 100.000 Menschen mit psychischen oder psychiatrischen Problemen bzw. Erkrankungen. </w:t>
      </w:r>
    </w:p>
    <w:p w:rsidR="004204FD" w:rsidRPr="004204FD" w:rsidRDefault="004204FD" w:rsidP="004204FD">
      <w:pPr>
        <w:rPr>
          <w:rFonts w:asciiTheme="minorHAnsi" w:hAnsiTheme="minorHAnsi" w:cstheme="minorHAnsi"/>
          <w:sz w:val="22"/>
        </w:rPr>
      </w:pPr>
    </w:p>
    <w:p w:rsidR="004204FD" w:rsidRPr="004204FD" w:rsidRDefault="004204FD" w:rsidP="004204FD">
      <w:pPr>
        <w:spacing w:after="120" w:line="276" w:lineRule="auto"/>
        <w:rPr>
          <w:rFonts w:asciiTheme="minorHAnsi" w:hAnsiTheme="minorHAnsi" w:cstheme="minorHAnsi"/>
          <w:color w:val="0000FF"/>
          <w:sz w:val="22"/>
          <w:szCs w:val="22"/>
          <w:u w:val="single"/>
        </w:rPr>
      </w:pPr>
      <w:r w:rsidRPr="004204FD">
        <w:rPr>
          <w:rFonts w:asciiTheme="minorHAnsi" w:hAnsiTheme="minorHAnsi" w:cstheme="minorHAnsi"/>
          <w:b/>
          <w:sz w:val="22"/>
          <w:szCs w:val="22"/>
          <w:lang w:eastAsia="en-US"/>
        </w:rPr>
        <w:t>Aktuelle Presseanfragen:</w:t>
      </w:r>
      <w:r w:rsidRPr="004204FD">
        <w:rPr>
          <w:rFonts w:asciiTheme="minorHAnsi" w:hAnsiTheme="minorHAnsi" w:cstheme="minorHAnsi"/>
          <w:b/>
          <w:sz w:val="22"/>
          <w:szCs w:val="22"/>
          <w:lang w:eastAsia="en-US"/>
        </w:rPr>
        <w:br/>
      </w:r>
      <w:r w:rsidRPr="004204FD">
        <w:rPr>
          <w:rFonts w:asciiTheme="minorHAnsi" w:hAnsiTheme="minorHAnsi" w:cstheme="minorHAnsi"/>
          <w:sz w:val="22"/>
          <w:szCs w:val="22"/>
          <w:lang w:eastAsia="en-US"/>
        </w:rPr>
        <w:t>Urban &amp; Schenk medical media consulting</w:t>
      </w:r>
      <w:r w:rsidRPr="004204FD">
        <w:rPr>
          <w:rFonts w:asciiTheme="minorHAnsi" w:hAnsiTheme="minorHAnsi" w:cstheme="minorHAnsi"/>
          <w:sz w:val="22"/>
          <w:szCs w:val="22"/>
          <w:lang w:eastAsia="en-US"/>
        </w:rPr>
        <w:br/>
        <w:t xml:space="preserve">Mag. Harald Schenk: +43 664/160 75 99, </w:t>
      </w:r>
      <w:hyperlink r:id="rId11">
        <w:r w:rsidRPr="004204FD">
          <w:rPr>
            <w:rStyle w:val="Hyperlink"/>
            <w:rFonts w:asciiTheme="minorHAnsi" w:hAnsiTheme="minorHAnsi" w:cstheme="minorHAnsi"/>
            <w:sz w:val="22"/>
            <w:szCs w:val="22"/>
            <w:lang w:eastAsia="en-US"/>
          </w:rPr>
          <w:t>harald.schenk@medical-media-consulting.at</w:t>
        </w:r>
      </w:hyperlink>
    </w:p>
    <w:p w:rsidR="004204FD" w:rsidRPr="004204FD" w:rsidRDefault="004204FD" w:rsidP="004204FD">
      <w:pPr>
        <w:rPr>
          <w:rFonts w:asciiTheme="minorHAnsi" w:hAnsiTheme="minorHAnsi" w:cstheme="minorHAnsi"/>
          <w:sz w:val="22"/>
        </w:rPr>
      </w:pPr>
    </w:p>
    <w:p w:rsidR="004204FD" w:rsidRPr="00921101" w:rsidRDefault="004204FD" w:rsidP="004204FD">
      <w:pPr>
        <w:rPr>
          <w:rFonts w:asciiTheme="minorHAnsi" w:hAnsiTheme="minorHAnsi" w:cstheme="minorHAnsi"/>
          <w:color w:val="767171"/>
          <w:sz w:val="20"/>
          <w:szCs w:val="22"/>
          <w:lang w:val="de-DE" w:eastAsia="de-AT"/>
        </w:rPr>
      </w:pPr>
      <w:r w:rsidRPr="004204FD">
        <w:rPr>
          <w:rFonts w:asciiTheme="minorHAnsi" w:hAnsiTheme="minorHAnsi" w:cstheme="minorHAnsi"/>
          <w:b/>
          <w:sz w:val="22"/>
          <w:lang w:eastAsia="en-US"/>
        </w:rPr>
        <w:t>Allgemeine Anfragen:</w:t>
      </w:r>
      <w:r w:rsidRPr="004204FD">
        <w:rPr>
          <w:rFonts w:asciiTheme="minorHAnsi" w:hAnsiTheme="minorHAnsi" w:cstheme="minorHAnsi"/>
          <w:b/>
          <w:sz w:val="22"/>
          <w:lang w:eastAsia="en-US"/>
        </w:rPr>
        <w:br/>
      </w:r>
      <w:r w:rsidRPr="00921101">
        <w:rPr>
          <w:rFonts w:asciiTheme="minorHAnsi" w:hAnsiTheme="minorHAnsi" w:cstheme="minorHAnsi"/>
          <w:color w:val="7A7A7A"/>
          <w:sz w:val="22"/>
          <w:lang w:eastAsia="de-AT"/>
        </w:rPr>
        <w:t>Mag.</w:t>
      </w:r>
      <w:r w:rsidRPr="00921101">
        <w:rPr>
          <w:rFonts w:asciiTheme="minorHAnsi" w:hAnsiTheme="minorHAnsi" w:cstheme="minorHAnsi"/>
          <w:color w:val="7A7A7A"/>
          <w:sz w:val="22"/>
          <w:vertAlign w:val="superscript"/>
          <w:lang w:eastAsia="de-AT"/>
        </w:rPr>
        <w:t>a</w:t>
      </w:r>
      <w:r w:rsidRPr="00921101">
        <w:rPr>
          <w:rFonts w:asciiTheme="minorHAnsi" w:hAnsiTheme="minorHAnsi" w:cstheme="minorHAnsi"/>
          <w:color w:val="7A7A7A"/>
          <w:sz w:val="22"/>
          <w:lang w:eastAsia="de-AT"/>
        </w:rPr>
        <w:t xml:space="preserve"> Maria Maunz-Ranacher</w:t>
      </w:r>
    </w:p>
    <w:p w:rsidR="004204FD" w:rsidRPr="00921101" w:rsidRDefault="004204FD" w:rsidP="004204FD">
      <w:pPr>
        <w:rPr>
          <w:rFonts w:asciiTheme="minorHAnsi" w:hAnsiTheme="minorHAnsi" w:cstheme="minorHAnsi"/>
          <w:color w:val="767171"/>
          <w:sz w:val="22"/>
          <w:lang w:eastAsia="de-AT"/>
        </w:rPr>
      </w:pPr>
      <w:r w:rsidRPr="00921101">
        <w:rPr>
          <w:rFonts w:asciiTheme="minorHAnsi" w:hAnsiTheme="minorHAnsi" w:cstheme="minorHAnsi"/>
          <w:color w:val="7A7A7A"/>
          <w:sz w:val="22"/>
          <w:lang w:eastAsia="de-AT"/>
        </w:rPr>
        <w:t>Bundessekretariat pro mente Austria</w:t>
      </w:r>
    </w:p>
    <w:p w:rsidR="004204FD" w:rsidRPr="004204FD" w:rsidRDefault="004204FD" w:rsidP="004204FD">
      <w:pPr>
        <w:rPr>
          <w:rFonts w:asciiTheme="minorHAnsi" w:hAnsiTheme="minorHAnsi" w:cstheme="minorHAnsi"/>
          <w:color w:val="767171"/>
          <w:lang w:eastAsia="de-AT"/>
        </w:rPr>
      </w:pPr>
      <w:r w:rsidRPr="004204FD">
        <w:rPr>
          <w:rFonts w:asciiTheme="minorHAnsi" w:hAnsiTheme="minorHAnsi" w:cstheme="minorHAnsi"/>
          <w:color w:val="323E4F"/>
          <w:lang w:eastAsia="de-AT"/>
        </w:rPr>
        <w:t> </w:t>
      </w:r>
    </w:p>
    <w:p w:rsidR="004204FD" w:rsidRPr="004204FD" w:rsidRDefault="004204FD" w:rsidP="004204FD">
      <w:pPr>
        <w:rPr>
          <w:rFonts w:asciiTheme="minorHAnsi" w:hAnsiTheme="minorHAnsi" w:cstheme="minorHAnsi"/>
          <w:color w:val="767171"/>
          <w:lang w:eastAsia="de-AT"/>
        </w:rPr>
      </w:pPr>
      <w:r w:rsidRPr="004204FD">
        <w:rPr>
          <w:rFonts w:asciiTheme="minorHAnsi" w:hAnsiTheme="minorHAnsi" w:cstheme="minorHAnsi"/>
          <w:noProof/>
          <w:color w:val="0563C1"/>
          <w:lang w:val="de-DE"/>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372458" cy="550984"/>
            <wp:effectExtent l="19050" t="0" r="0" b="0"/>
            <wp:wrapSquare wrapText="bothSides"/>
            <wp:docPr id="1" name="Bild 1" descr="promenteAustria_Logo_signatur_0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omenteAustria_Logo_signatur_01"/>
                    <pic:cNvPicPr>
                      <a:picLocks noChangeAspect="1" noChangeArrowheads="1"/>
                    </pic:cNvPicPr>
                  </pic:nvPicPr>
                  <pic:blipFill>
                    <a:blip r:embed="rId13" r:link="rId14" cstate="print"/>
                    <a:srcRect/>
                    <a:stretch>
                      <a:fillRect/>
                    </a:stretch>
                  </pic:blipFill>
                  <pic:spPr bwMode="auto">
                    <a:xfrm>
                      <a:off x="0" y="0"/>
                      <a:ext cx="2372458" cy="550984"/>
                    </a:xfrm>
                    <a:prstGeom prst="rect">
                      <a:avLst/>
                    </a:prstGeom>
                    <a:noFill/>
                    <a:ln w="9525">
                      <a:noFill/>
                      <a:miter lim="800000"/>
                      <a:headEnd/>
                      <a:tailEnd/>
                    </a:ln>
                  </pic:spPr>
                </pic:pic>
              </a:graphicData>
            </a:graphic>
          </wp:anchor>
        </w:drawing>
      </w:r>
      <w:r w:rsidRPr="004204FD">
        <w:rPr>
          <w:rFonts w:asciiTheme="minorHAnsi" w:hAnsiTheme="minorHAnsi" w:cstheme="minorHAnsi"/>
          <w:color w:val="767171"/>
          <w:lang w:eastAsia="de-AT"/>
        </w:rPr>
        <w:br w:type="textWrapping" w:clear="all"/>
      </w:r>
    </w:p>
    <w:p w:rsidR="004204FD" w:rsidRPr="004204FD" w:rsidRDefault="004204FD" w:rsidP="004204FD">
      <w:pPr>
        <w:rPr>
          <w:rFonts w:asciiTheme="minorHAnsi" w:hAnsiTheme="minorHAnsi" w:cstheme="minorHAnsi"/>
          <w:b/>
          <w:bCs/>
          <w:color w:val="A6A6A6"/>
          <w:lang w:eastAsia="de-AT"/>
        </w:rPr>
      </w:pPr>
    </w:p>
    <w:p w:rsidR="004204FD" w:rsidRPr="00921101" w:rsidRDefault="004204FD" w:rsidP="004204FD">
      <w:pPr>
        <w:rPr>
          <w:rFonts w:asciiTheme="minorHAnsi" w:hAnsiTheme="minorHAnsi" w:cstheme="minorHAnsi"/>
          <w:color w:val="767171"/>
          <w:sz w:val="20"/>
          <w:szCs w:val="22"/>
          <w:lang w:val="de-DE" w:eastAsia="de-AT"/>
        </w:rPr>
      </w:pPr>
      <w:r w:rsidRPr="00921101">
        <w:rPr>
          <w:rFonts w:asciiTheme="minorHAnsi" w:hAnsiTheme="minorHAnsi" w:cstheme="minorHAnsi"/>
          <w:color w:val="767171"/>
          <w:sz w:val="22"/>
          <w:lang w:eastAsia="de-AT"/>
        </w:rPr>
        <w:t>Annenstraße 24/5, 8020 Graz</w:t>
      </w:r>
    </w:p>
    <w:p w:rsidR="004204FD" w:rsidRPr="00921101" w:rsidRDefault="004204FD" w:rsidP="004204FD">
      <w:pPr>
        <w:rPr>
          <w:rFonts w:asciiTheme="minorHAnsi" w:hAnsiTheme="minorHAnsi" w:cstheme="minorHAnsi"/>
          <w:color w:val="767171"/>
          <w:sz w:val="22"/>
          <w:lang w:eastAsia="de-AT"/>
        </w:rPr>
      </w:pPr>
      <w:r w:rsidRPr="00921101">
        <w:rPr>
          <w:rFonts w:asciiTheme="minorHAnsi" w:hAnsiTheme="minorHAnsi" w:cstheme="minorHAnsi"/>
          <w:color w:val="7A7A7A"/>
          <w:sz w:val="22"/>
          <w:lang w:eastAsia="de-AT"/>
        </w:rPr>
        <w:t>+43 664 3964333</w:t>
      </w:r>
    </w:p>
    <w:p w:rsidR="004204FD" w:rsidRPr="00921101" w:rsidRDefault="00630B9B" w:rsidP="004204FD">
      <w:pPr>
        <w:rPr>
          <w:rFonts w:asciiTheme="minorHAnsi" w:hAnsiTheme="minorHAnsi" w:cstheme="minorHAnsi"/>
          <w:color w:val="767171"/>
          <w:sz w:val="22"/>
          <w:lang w:eastAsia="de-AT"/>
        </w:rPr>
      </w:pPr>
      <w:hyperlink r:id="rId15" w:history="1">
        <w:r w:rsidR="004204FD" w:rsidRPr="00921101">
          <w:rPr>
            <w:rStyle w:val="Hyperlink"/>
            <w:rFonts w:asciiTheme="minorHAnsi" w:hAnsiTheme="minorHAnsi" w:cstheme="minorHAnsi"/>
            <w:sz w:val="22"/>
            <w:lang w:eastAsia="de-AT"/>
          </w:rPr>
          <w:t>maunz@promenteaustria.at</w:t>
        </w:r>
      </w:hyperlink>
    </w:p>
    <w:p w:rsidR="004204FD" w:rsidRPr="004204FD" w:rsidRDefault="00630B9B" w:rsidP="004204FD">
      <w:pPr>
        <w:spacing w:after="240"/>
        <w:rPr>
          <w:rFonts w:asciiTheme="minorHAnsi" w:hAnsiTheme="minorHAnsi" w:cstheme="minorHAnsi"/>
          <w:color w:val="7A7A7A"/>
          <w:lang w:eastAsia="de-AT"/>
        </w:rPr>
      </w:pPr>
      <w:hyperlink r:id="rId16" w:history="1">
        <w:r w:rsidR="004204FD" w:rsidRPr="00921101">
          <w:rPr>
            <w:rStyle w:val="Hyperlink"/>
            <w:rFonts w:asciiTheme="minorHAnsi" w:hAnsiTheme="minorHAnsi" w:cstheme="minorHAnsi"/>
            <w:sz w:val="22"/>
            <w:lang w:eastAsia="de-AT"/>
          </w:rPr>
          <w:t>www.promenteaustria.at</w:t>
        </w:r>
      </w:hyperlink>
    </w:p>
    <w:sectPr w:rsidR="004204FD" w:rsidRPr="004204FD" w:rsidSect="00C7450F">
      <w:headerReference w:type="default" r:id="rId17"/>
      <w:footerReference w:type="default" r:id="rId18"/>
      <w:headerReference w:type="first" r:id="rId19"/>
      <w:footerReference w:type="first" r:id="rId20"/>
      <w:endnotePr>
        <w:numFmt w:val="decimal"/>
      </w:endnotePr>
      <w:pgSz w:w="11906" w:h="16838" w:code="9"/>
      <w:pgMar w:top="1440" w:right="1080" w:bottom="1440" w:left="108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B621" w16cex:dateUtc="2020-10-14T15:38:00Z"/>
  <w16cex:commentExtensible w16cex:durableId="2331B750" w16cex:dateUtc="2020-10-14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10F1BA" w16cid:durableId="2331B621"/>
  <w16cid:commentId w16cid:paraId="16A931C3" w16cid:durableId="2331B75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B23" w:rsidRDefault="00C67B23">
      <w:r>
        <w:separator/>
      </w:r>
    </w:p>
  </w:endnote>
  <w:endnote w:type="continuationSeparator" w:id="0">
    <w:p w:rsidR="00C67B23" w:rsidRDefault="00C67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480" w:rsidRPr="00743CCF" w:rsidRDefault="00980480" w:rsidP="00D137DA">
    <w:pPr>
      <w:pStyle w:val="Fuzeile"/>
      <w:pBdr>
        <w:top w:val="single" w:sz="4" w:space="1" w:color="auto"/>
      </w:pBdr>
      <w:rPr>
        <w:rFonts w:ascii="Arial" w:hAnsi="Arial" w:cs="Arial"/>
        <w:sz w:val="18"/>
        <w:szCs w:val="18"/>
      </w:rPr>
    </w:pPr>
    <w:r>
      <w:rPr>
        <w:rFonts w:cs="Arial"/>
        <w:sz w:val="18"/>
        <w:szCs w:val="18"/>
      </w:rPr>
      <w:tab/>
    </w:r>
    <w:r w:rsidRPr="00743CCF">
      <w:rPr>
        <w:rFonts w:ascii="Arial" w:hAnsi="Arial" w:cs="Arial"/>
        <w:sz w:val="18"/>
        <w:szCs w:val="18"/>
      </w:rPr>
      <w:t xml:space="preserve">Seite </w:t>
    </w:r>
    <w:r w:rsidR="00630B9B" w:rsidRPr="00743CCF">
      <w:rPr>
        <w:rFonts w:ascii="Arial" w:hAnsi="Arial" w:cs="Arial"/>
        <w:sz w:val="18"/>
        <w:szCs w:val="18"/>
      </w:rPr>
      <w:fldChar w:fldCharType="begin"/>
    </w:r>
    <w:r w:rsidRPr="00743CCF">
      <w:rPr>
        <w:rFonts w:ascii="Arial" w:hAnsi="Arial" w:cs="Arial"/>
        <w:sz w:val="18"/>
        <w:szCs w:val="18"/>
      </w:rPr>
      <w:instrText xml:space="preserve"> PAGE </w:instrText>
    </w:r>
    <w:r w:rsidR="00630B9B" w:rsidRPr="00743CCF">
      <w:rPr>
        <w:rFonts w:ascii="Arial" w:hAnsi="Arial" w:cs="Arial"/>
        <w:sz w:val="18"/>
        <w:szCs w:val="18"/>
      </w:rPr>
      <w:fldChar w:fldCharType="separate"/>
    </w:r>
    <w:r w:rsidR="009965F3">
      <w:rPr>
        <w:rFonts w:ascii="Arial" w:hAnsi="Arial" w:cs="Arial"/>
        <w:noProof/>
        <w:sz w:val="18"/>
        <w:szCs w:val="18"/>
      </w:rPr>
      <w:t>3</w:t>
    </w:r>
    <w:r w:rsidR="00630B9B" w:rsidRPr="00743CCF">
      <w:rPr>
        <w:rFonts w:ascii="Arial" w:hAnsi="Arial" w:cs="Arial"/>
        <w:sz w:val="18"/>
        <w:szCs w:val="18"/>
      </w:rPr>
      <w:fldChar w:fldCharType="end"/>
    </w:r>
    <w:r w:rsidRPr="00743CCF">
      <w:rPr>
        <w:rFonts w:ascii="Arial" w:hAnsi="Arial" w:cs="Arial"/>
        <w:sz w:val="18"/>
        <w:szCs w:val="18"/>
      </w:rPr>
      <w:t xml:space="preserve"> von </w:t>
    </w:r>
    <w:r w:rsidR="00630B9B" w:rsidRPr="00743CCF">
      <w:rPr>
        <w:rFonts w:ascii="Arial" w:hAnsi="Arial" w:cs="Arial"/>
        <w:sz w:val="18"/>
        <w:szCs w:val="18"/>
      </w:rPr>
      <w:fldChar w:fldCharType="begin"/>
    </w:r>
    <w:r w:rsidRPr="00743CCF">
      <w:rPr>
        <w:rFonts w:ascii="Arial" w:hAnsi="Arial" w:cs="Arial"/>
        <w:sz w:val="18"/>
        <w:szCs w:val="18"/>
      </w:rPr>
      <w:instrText xml:space="preserve"> NUMPAGES </w:instrText>
    </w:r>
    <w:r w:rsidR="00630B9B" w:rsidRPr="00743CCF">
      <w:rPr>
        <w:rFonts w:ascii="Arial" w:hAnsi="Arial" w:cs="Arial"/>
        <w:sz w:val="18"/>
        <w:szCs w:val="18"/>
      </w:rPr>
      <w:fldChar w:fldCharType="separate"/>
    </w:r>
    <w:r w:rsidR="009965F3">
      <w:rPr>
        <w:rFonts w:ascii="Arial" w:hAnsi="Arial" w:cs="Arial"/>
        <w:noProof/>
        <w:sz w:val="18"/>
        <w:szCs w:val="18"/>
      </w:rPr>
      <w:t>3</w:t>
    </w:r>
    <w:r w:rsidR="00630B9B" w:rsidRPr="00743CCF">
      <w:rPr>
        <w:rFonts w:ascii="Arial" w:hAnsi="Arial" w:cs="Arial"/>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480" w:rsidRDefault="00980480">
    <w:pPr>
      <w:pStyle w:val="Fuzeile"/>
    </w:pPr>
  </w:p>
  <w:p w:rsidR="00980480" w:rsidRDefault="0098048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B23" w:rsidRDefault="00C67B23">
      <w:r>
        <w:separator/>
      </w:r>
    </w:p>
  </w:footnote>
  <w:footnote w:type="continuationSeparator" w:id="0">
    <w:p w:rsidR="00C67B23" w:rsidRDefault="00C67B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480" w:rsidRPr="00D137DA" w:rsidRDefault="003358B7" w:rsidP="00C7450F">
    <w:pPr>
      <w:jc w:val="right"/>
      <w:rPr>
        <w:rFonts w:cs="Arial"/>
        <w:b/>
        <w:spacing w:val="-3"/>
        <w:sz w:val="18"/>
        <w:szCs w:val="18"/>
      </w:rPr>
    </w:pPr>
    <w:r>
      <w:rPr>
        <w:rFonts w:cs="Arial"/>
        <w:b/>
        <w:noProof/>
        <w:spacing w:val="-3"/>
        <w:sz w:val="18"/>
        <w:szCs w:val="18"/>
        <w:lang w:val="de-DE"/>
      </w:rPr>
      <w:drawing>
        <wp:inline distT="0" distB="0" distL="0" distR="0">
          <wp:extent cx="6185535" cy="777188"/>
          <wp:effectExtent l="0" t="0" r="0" b="4445"/>
          <wp:docPr id="4" name="Grafik 4" descr="Z:\Büro\Briefpapier\Kopfzeile_promente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üro\Briefpapier\Kopfzeile_promente_Brief.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12932" b="21121"/>
                  <a:stretch/>
                </pic:blipFill>
                <pic:spPr bwMode="auto">
                  <a:xfrm>
                    <a:off x="0" y="0"/>
                    <a:ext cx="6188710" cy="77758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480" w:rsidRPr="00C7450F" w:rsidRDefault="003358B7" w:rsidP="00C7450F">
    <w:pPr>
      <w:rPr>
        <w:rFonts w:eastAsiaTheme="minorEastAsia"/>
        <w:noProof/>
        <w:sz w:val="22"/>
        <w:szCs w:val="22"/>
        <w:lang w:val="de-DE" w:eastAsia="de-AT"/>
      </w:rPr>
    </w:pPr>
    <w:r>
      <w:rPr>
        <w:rFonts w:cs="Arial"/>
        <w:noProof/>
        <w:spacing w:val="-3"/>
        <w:sz w:val="18"/>
        <w:szCs w:val="18"/>
        <w:lang w:val="de-DE"/>
      </w:rPr>
      <w:drawing>
        <wp:anchor distT="0" distB="0" distL="114300" distR="114300" simplePos="0" relativeHeight="251658240" behindDoc="1" locked="0" layoutInCell="1" allowOverlap="1">
          <wp:simplePos x="0" y="0"/>
          <wp:positionH relativeFrom="column">
            <wp:posOffset>0</wp:posOffset>
          </wp:positionH>
          <wp:positionV relativeFrom="paragraph">
            <wp:posOffset>-274955</wp:posOffset>
          </wp:positionV>
          <wp:extent cx="6188710" cy="1178560"/>
          <wp:effectExtent l="0" t="0" r="2540" b="2540"/>
          <wp:wrapSquare wrapText="bothSides"/>
          <wp:docPr id="3" name="Grafik 3" descr="Z:\Büro\Briefpapier\Kopfzeile_promente_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üro\Briefpapier\Kopfzeile_promente_Brief.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88710" cy="11785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0B7E"/>
    <w:multiLevelType w:val="hybridMultilevel"/>
    <w:tmpl w:val="FF6A15A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BBC593F"/>
    <w:multiLevelType w:val="hybridMultilevel"/>
    <w:tmpl w:val="AD4E364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FBC4B88"/>
    <w:multiLevelType w:val="hybridMultilevel"/>
    <w:tmpl w:val="241EFB20"/>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0DD2E75"/>
    <w:multiLevelType w:val="hybridMultilevel"/>
    <w:tmpl w:val="FB72E2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1CF567A"/>
    <w:multiLevelType w:val="hybridMultilevel"/>
    <w:tmpl w:val="BB9E459C"/>
    <w:lvl w:ilvl="0" w:tplc="9FBEA95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7704850"/>
    <w:multiLevelType w:val="hybridMultilevel"/>
    <w:tmpl w:val="87F4078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83136ED"/>
    <w:multiLevelType w:val="hybridMultilevel"/>
    <w:tmpl w:val="C004EE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192423F5"/>
    <w:multiLevelType w:val="hybridMultilevel"/>
    <w:tmpl w:val="705A88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A262FCC"/>
    <w:multiLevelType w:val="hybridMultilevel"/>
    <w:tmpl w:val="E41C9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07A7B6A"/>
    <w:multiLevelType w:val="hybridMultilevel"/>
    <w:tmpl w:val="D00C19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0EA3504"/>
    <w:multiLevelType w:val="hybridMultilevel"/>
    <w:tmpl w:val="3C88ACF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32453574"/>
    <w:multiLevelType w:val="hybridMultilevel"/>
    <w:tmpl w:val="CECA910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36580906"/>
    <w:multiLevelType w:val="hybridMultilevel"/>
    <w:tmpl w:val="BCA4980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36F50581"/>
    <w:multiLevelType w:val="hybridMultilevel"/>
    <w:tmpl w:val="8D58EE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7156CCA"/>
    <w:multiLevelType w:val="hybridMultilevel"/>
    <w:tmpl w:val="C4185A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3DC44562"/>
    <w:multiLevelType w:val="hybridMultilevel"/>
    <w:tmpl w:val="0C509CEE"/>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40A949DD"/>
    <w:multiLevelType w:val="hybridMultilevel"/>
    <w:tmpl w:val="E926E60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44DD10B1"/>
    <w:multiLevelType w:val="hybridMultilevel"/>
    <w:tmpl w:val="FD0E88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CE06EC3"/>
    <w:multiLevelType w:val="multilevel"/>
    <w:tmpl w:val="0B94A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D6A141D"/>
    <w:multiLevelType w:val="hybridMultilevel"/>
    <w:tmpl w:val="9754E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DF7542E"/>
    <w:multiLevelType w:val="hybridMultilevel"/>
    <w:tmpl w:val="F110717E"/>
    <w:lvl w:ilvl="0" w:tplc="8668A8DA">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4EB07F03"/>
    <w:multiLevelType w:val="hybridMultilevel"/>
    <w:tmpl w:val="F53CA174"/>
    <w:lvl w:ilvl="0" w:tplc="1242E14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4EC63DF8"/>
    <w:multiLevelType w:val="hybridMultilevel"/>
    <w:tmpl w:val="0F08076C"/>
    <w:lvl w:ilvl="0" w:tplc="04070003">
      <w:start w:val="1"/>
      <w:numFmt w:val="bullet"/>
      <w:lvlText w:val="o"/>
      <w:lvlJc w:val="left"/>
      <w:pPr>
        <w:tabs>
          <w:tab w:val="num" w:pos="780"/>
        </w:tabs>
        <w:ind w:left="780" w:hanging="360"/>
      </w:pPr>
      <w:rPr>
        <w:rFonts w:ascii="Courier New" w:hAnsi="Courier New"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3">
    <w:nsid w:val="51543704"/>
    <w:multiLevelType w:val="hybridMultilevel"/>
    <w:tmpl w:val="C81429A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nsid w:val="53187C43"/>
    <w:multiLevelType w:val="hybridMultilevel"/>
    <w:tmpl w:val="4718D7CC"/>
    <w:lvl w:ilvl="0" w:tplc="8356ECF0">
      <w:start w:val="1"/>
      <w:numFmt w:val="decimal"/>
      <w:lvlText w:val="%1."/>
      <w:lvlJc w:val="left"/>
      <w:pPr>
        <w:ind w:left="360" w:hanging="360"/>
      </w:pPr>
      <w:rPr>
        <w:rFonts w:hint="default"/>
        <w:b/>
        <w:sz w:val="24"/>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5">
    <w:nsid w:val="59B708CB"/>
    <w:multiLevelType w:val="hybridMultilevel"/>
    <w:tmpl w:val="5A02730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nsid w:val="59C643E6"/>
    <w:multiLevelType w:val="hybridMultilevel"/>
    <w:tmpl w:val="0F8E34F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nsid w:val="5B865D09"/>
    <w:multiLevelType w:val="hybridMultilevel"/>
    <w:tmpl w:val="CEBCA796"/>
    <w:lvl w:ilvl="0" w:tplc="04070001">
      <w:start w:val="1"/>
      <w:numFmt w:val="bullet"/>
      <w:lvlText w:val=""/>
      <w:lvlJc w:val="left"/>
      <w:pPr>
        <w:ind w:left="360" w:hanging="360"/>
      </w:pPr>
      <w:rPr>
        <w:rFonts w:ascii="Symbol" w:hAnsi="Symbol" w:hint="default"/>
        <w:b/>
        <w:sz w:val="24"/>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nsid w:val="6B014135"/>
    <w:multiLevelType w:val="hybridMultilevel"/>
    <w:tmpl w:val="991AF2D6"/>
    <w:lvl w:ilvl="0" w:tplc="6B32F66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6CFC45C4"/>
    <w:multiLevelType w:val="hybridMultilevel"/>
    <w:tmpl w:val="6754803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nsid w:val="6FAA2244"/>
    <w:multiLevelType w:val="hybridMultilevel"/>
    <w:tmpl w:val="76A654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2102D43"/>
    <w:multiLevelType w:val="hybridMultilevel"/>
    <w:tmpl w:val="1D80F8B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nsid w:val="72672AAF"/>
    <w:multiLevelType w:val="hybridMultilevel"/>
    <w:tmpl w:val="4D6A3B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75201726"/>
    <w:multiLevelType w:val="hybridMultilevel"/>
    <w:tmpl w:val="7DDE1F1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nsid w:val="79905D52"/>
    <w:multiLevelType w:val="hybridMultilevel"/>
    <w:tmpl w:val="73B0BBB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nsid w:val="79CC6776"/>
    <w:multiLevelType w:val="hybridMultilevel"/>
    <w:tmpl w:val="AE687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DCA7DE5"/>
    <w:multiLevelType w:val="hybridMultilevel"/>
    <w:tmpl w:val="33AC93AA"/>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7">
    <w:nsid w:val="7ED745AC"/>
    <w:multiLevelType w:val="hybridMultilevel"/>
    <w:tmpl w:val="241EFB20"/>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2"/>
  </w:num>
  <w:num w:numId="2">
    <w:abstractNumId w:val="31"/>
  </w:num>
  <w:num w:numId="3">
    <w:abstractNumId w:val="34"/>
  </w:num>
  <w:num w:numId="4">
    <w:abstractNumId w:val="26"/>
  </w:num>
  <w:num w:numId="5">
    <w:abstractNumId w:val="22"/>
  </w:num>
  <w:num w:numId="6">
    <w:abstractNumId w:val="5"/>
  </w:num>
  <w:num w:numId="7">
    <w:abstractNumId w:val="8"/>
  </w:num>
  <w:num w:numId="8">
    <w:abstractNumId w:val="19"/>
  </w:num>
  <w:num w:numId="9">
    <w:abstractNumId w:val="7"/>
  </w:num>
  <w:num w:numId="10">
    <w:abstractNumId w:val="10"/>
  </w:num>
  <w:num w:numId="11">
    <w:abstractNumId w:val="23"/>
  </w:num>
  <w:num w:numId="12">
    <w:abstractNumId w:val="33"/>
  </w:num>
  <w:num w:numId="13">
    <w:abstractNumId w:val="11"/>
  </w:num>
  <w:num w:numId="14">
    <w:abstractNumId w:val="36"/>
  </w:num>
  <w:num w:numId="15">
    <w:abstractNumId w:val="17"/>
  </w:num>
  <w:num w:numId="16">
    <w:abstractNumId w:val="9"/>
  </w:num>
  <w:num w:numId="17">
    <w:abstractNumId w:val="6"/>
  </w:num>
  <w:num w:numId="18">
    <w:abstractNumId w:val="3"/>
  </w:num>
  <w:num w:numId="19">
    <w:abstractNumId w:val="1"/>
  </w:num>
  <w:num w:numId="20">
    <w:abstractNumId w:val="29"/>
  </w:num>
  <w:num w:numId="21">
    <w:abstractNumId w:val="15"/>
  </w:num>
  <w:num w:numId="22">
    <w:abstractNumId w:val="14"/>
  </w:num>
  <w:num w:numId="23">
    <w:abstractNumId w:val="0"/>
  </w:num>
  <w:num w:numId="24">
    <w:abstractNumId w:val="16"/>
  </w:num>
  <w:num w:numId="25">
    <w:abstractNumId w:val="12"/>
  </w:num>
  <w:num w:numId="26">
    <w:abstractNumId w:val="37"/>
  </w:num>
  <w:num w:numId="27">
    <w:abstractNumId w:val="20"/>
  </w:num>
  <w:num w:numId="28">
    <w:abstractNumId w:val="2"/>
  </w:num>
  <w:num w:numId="29">
    <w:abstractNumId w:val="4"/>
  </w:num>
  <w:num w:numId="30">
    <w:abstractNumId w:val="25"/>
  </w:num>
  <w:num w:numId="31">
    <w:abstractNumId w:val="21"/>
  </w:num>
  <w:num w:numId="32">
    <w:abstractNumId w:val="24"/>
  </w:num>
  <w:num w:numId="33">
    <w:abstractNumId w:val="27"/>
  </w:num>
  <w:num w:numId="34">
    <w:abstractNumId w:val="35"/>
  </w:num>
  <w:num w:numId="35">
    <w:abstractNumId w:val="30"/>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Formatting/>
  <w:defaultTabStop w:val="708"/>
  <w:hyphenationZone w:val="425"/>
  <w:characterSpacingControl w:val="doNotCompress"/>
  <w:hdrShapeDefaults>
    <o:shapedefaults v:ext="edit" spidmax="28674"/>
  </w:hdrShapeDefaults>
  <w:footnotePr>
    <w:footnote w:id="-1"/>
    <w:footnote w:id="0"/>
  </w:footnotePr>
  <w:endnotePr>
    <w:numFmt w:val="decimal"/>
    <w:endnote w:id="-1"/>
    <w:endnote w:id="0"/>
  </w:endnotePr>
  <w:compat/>
  <w:rsids>
    <w:rsidRoot w:val="0066001D"/>
    <w:rsid w:val="00003479"/>
    <w:rsid w:val="00007613"/>
    <w:rsid w:val="0001172F"/>
    <w:rsid w:val="00011EDD"/>
    <w:rsid w:val="00013640"/>
    <w:rsid w:val="00024705"/>
    <w:rsid w:val="00030F94"/>
    <w:rsid w:val="00037110"/>
    <w:rsid w:val="0004032B"/>
    <w:rsid w:val="000424AC"/>
    <w:rsid w:val="00042780"/>
    <w:rsid w:val="00042B95"/>
    <w:rsid w:val="00043736"/>
    <w:rsid w:val="00050ADD"/>
    <w:rsid w:val="00050F9A"/>
    <w:rsid w:val="000514AF"/>
    <w:rsid w:val="000533DB"/>
    <w:rsid w:val="0005359C"/>
    <w:rsid w:val="00061C06"/>
    <w:rsid w:val="00067157"/>
    <w:rsid w:val="00067536"/>
    <w:rsid w:val="00070B62"/>
    <w:rsid w:val="00073689"/>
    <w:rsid w:val="000756EC"/>
    <w:rsid w:val="00076130"/>
    <w:rsid w:val="000767E0"/>
    <w:rsid w:val="000776BD"/>
    <w:rsid w:val="00081FF7"/>
    <w:rsid w:val="00085819"/>
    <w:rsid w:val="000965C6"/>
    <w:rsid w:val="000A383C"/>
    <w:rsid w:val="000B4A2C"/>
    <w:rsid w:val="000B5FEC"/>
    <w:rsid w:val="000B7FD0"/>
    <w:rsid w:val="000C125A"/>
    <w:rsid w:val="000C17BA"/>
    <w:rsid w:val="000C4EA5"/>
    <w:rsid w:val="000C5E8A"/>
    <w:rsid w:val="000C5EB7"/>
    <w:rsid w:val="000D208E"/>
    <w:rsid w:val="000E0ED8"/>
    <w:rsid w:val="000E3ADF"/>
    <w:rsid w:val="000E420A"/>
    <w:rsid w:val="000F0A37"/>
    <w:rsid w:val="000F30AA"/>
    <w:rsid w:val="0010072B"/>
    <w:rsid w:val="001054B7"/>
    <w:rsid w:val="0011460E"/>
    <w:rsid w:val="00115118"/>
    <w:rsid w:val="00117BE6"/>
    <w:rsid w:val="001223DC"/>
    <w:rsid w:val="00123A87"/>
    <w:rsid w:val="0012624F"/>
    <w:rsid w:val="001300CB"/>
    <w:rsid w:val="001306AA"/>
    <w:rsid w:val="0013152F"/>
    <w:rsid w:val="001347EA"/>
    <w:rsid w:val="00134EAD"/>
    <w:rsid w:val="0014562E"/>
    <w:rsid w:val="00154051"/>
    <w:rsid w:val="00154919"/>
    <w:rsid w:val="00160A4D"/>
    <w:rsid w:val="00161F45"/>
    <w:rsid w:val="001626C2"/>
    <w:rsid w:val="00164FEA"/>
    <w:rsid w:val="00181598"/>
    <w:rsid w:val="00186C7A"/>
    <w:rsid w:val="001925B5"/>
    <w:rsid w:val="001B65A6"/>
    <w:rsid w:val="001B7E41"/>
    <w:rsid w:val="001C2F2E"/>
    <w:rsid w:val="001C63CE"/>
    <w:rsid w:val="001C7ADA"/>
    <w:rsid w:val="001D29F7"/>
    <w:rsid w:val="001E0817"/>
    <w:rsid w:val="001F33F1"/>
    <w:rsid w:val="001F4870"/>
    <w:rsid w:val="00206C84"/>
    <w:rsid w:val="00213F72"/>
    <w:rsid w:val="002154F6"/>
    <w:rsid w:val="00217A4D"/>
    <w:rsid w:val="00223789"/>
    <w:rsid w:val="00225641"/>
    <w:rsid w:val="00227662"/>
    <w:rsid w:val="002320CF"/>
    <w:rsid w:val="00232F72"/>
    <w:rsid w:val="0023328E"/>
    <w:rsid w:val="00235BEC"/>
    <w:rsid w:val="00236AD9"/>
    <w:rsid w:val="00243FFA"/>
    <w:rsid w:val="00252B37"/>
    <w:rsid w:val="0025500B"/>
    <w:rsid w:val="002655A0"/>
    <w:rsid w:val="00267C9D"/>
    <w:rsid w:val="00267FB4"/>
    <w:rsid w:val="0027457E"/>
    <w:rsid w:val="00283F2D"/>
    <w:rsid w:val="00284046"/>
    <w:rsid w:val="00287793"/>
    <w:rsid w:val="00287ECE"/>
    <w:rsid w:val="00290122"/>
    <w:rsid w:val="00290A64"/>
    <w:rsid w:val="00292DEC"/>
    <w:rsid w:val="00293286"/>
    <w:rsid w:val="0029713B"/>
    <w:rsid w:val="002A0AC5"/>
    <w:rsid w:val="002A2252"/>
    <w:rsid w:val="002A7FB9"/>
    <w:rsid w:val="002D0B11"/>
    <w:rsid w:val="002D58FC"/>
    <w:rsid w:val="002E034D"/>
    <w:rsid w:val="002E544F"/>
    <w:rsid w:val="002F2159"/>
    <w:rsid w:val="002F2305"/>
    <w:rsid w:val="002F35EF"/>
    <w:rsid w:val="003014A4"/>
    <w:rsid w:val="0030303E"/>
    <w:rsid w:val="003043CB"/>
    <w:rsid w:val="0031292B"/>
    <w:rsid w:val="003153D5"/>
    <w:rsid w:val="00316662"/>
    <w:rsid w:val="003244CF"/>
    <w:rsid w:val="003354C2"/>
    <w:rsid w:val="003358B7"/>
    <w:rsid w:val="0034470E"/>
    <w:rsid w:val="0034516D"/>
    <w:rsid w:val="00346D01"/>
    <w:rsid w:val="003536E6"/>
    <w:rsid w:val="0036249A"/>
    <w:rsid w:val="00367F83"/>
    <w:rsid w:val="00373501"/>
    <w:rsid w:val="00377426"/>
    <w:rsid w:val="00381485"/>
    <w:rsid w:val="00381C92"/>
    <w:rsid w:val="003828CB"/>
    <w:rsid w:val="003900D5"/>
    <w:rsid w:val="00392A7F"/>
    <w:rsid w:val="003A41DE"/>
    <w:rsid w:val="003A5677"/>
    <w:rsid w:val="003B119A"/>
    <w:rsid w:val="003B12C4"/>
    <w:rsid w:val="003B30B4"/>
    <w:rsid w:val="003B4673"/>
    <w:rsid w:val="003B68F8"/>
    <w:rsid w:val="003B719D"/>
    <w:rsid w:val="003B7454"/>
    <w:rsid w:val="003C1D04"/>
    <w:rsid w:val="003C5B68"/>
    <w:rsid w:val="003C6D8B"/>
    <w:rsid w:val="003D02EA"/>
    <w:rsid w:val="003D37CE"/>
    <w:rsid w:val="003E022D"/>
    <w:rsid w:val="003E148A"/>
    <w:rsid w:val="003E275A"/>
    <w:rsid w:val="003E43B5"/>
    <w:rsid w:val="003F4317"/>
    <w:rsid w:val="00401107"/>
    <w:rsid w:val="004026F6"/>
    <w:rsid w:val="004056B3"/>
    <w:rsid w:val="00410118"/>
    <w:rsid w:val="00413654"/>
    <w:rsid w:val="00415386"/>
    <w:rsid w:val="00415DEB"/>
    <w:rsid w:val="0041646D"/>
    <w:rsid w:val="00416812"/>
    <w:rsid w:val="004204FD"/>
    <w:rsid w:val="004209F8"/>
    <w:rsid w:val="004214B9"/>
    <w:rsid w:val="00425921"/>
    <w:rsid w:val="00436270"/>
    <w:rsid w:val="004373C9"/>
    <w:rsid w:val="004429F4"/>
    <w:rsid w:val="00443417"/>
    <w:rsid w:val="004466D2"/>
    <w:rsid w:val="004506B4"/>
    <w:rsid w:val="00451982"/>
    <w:rsid w:val="0045567F"/>
    <w:rsid w:val="00483760"/>
    <w:rsid w:val="00496B19"/>
    <w:rsid w:val="004A5F50"/>
    <w:rsid w:val="004B171A"/>
    <w:rsid w:val="004B24A7"/>
    <w:rsid w:val="004B306A"/>
    <w:rsid w:val="004B5A01"/>
    <w:rsid w:val="004C2C05"/>
    <w:rsid w:val="004C3794"/>
    <w:rsid w:val="004C43CF"/>
    <w:rsid w:val="004C4446"/>
    <w:rsid w:val="004C4F52"/>
    <w:rsid w:val="004D2849"/>
    <w:rsid w:val="004D2A11"/>
    <w:rsid w:val="004D3A5D"/>
    <w:rsid w:val="004D496A"/>
    <w:rsid w:val="004D5005"/>
    <w:rsid w:val="004E16D6"/>
    <w:rsid w:val="004E1A85"/>
    <w:rsid w:val="004E28C6"/>
    <w:rsid w:val="004F02AF"/>
    <w:rsid w:val="004F0361"/>
    <w:rsid w:val="004F3E3A"/>
    <w:rsid w:val="004F4974"/>
    <w:rsid w:val="004F515A"/>
    <w:rsid w:val="0050203B"/>
    <w:rsid w:val="00512DF2"/>
    <w:rsid w:val="00515666"/>
    <w:rsid w:val="00521C53"/>
    <w:rsid w:val="00522339"/>
    <w:rsid w:val="005254AD"/>
    <w:rsid w:val="00527310"/>
    <w:rsid w:val="00531216"/>
    <w:rsid w:val="00532A92"/>
    <w:rsid w:val="00533668"/>
    <w:rsid w:val="00535806"/>
    <w:rsid w:val="0054251B"/>
    <w:rsid w:val="005458BC"/>
    <w:rsid w:val="00546BC2"/>
    <w:rsid w:val="00551B79"/>
    <w:rsid w:val="00556BD4"/>
    <w:rsid w:val="005574D8"/>
    <w:rsid w:val="005659C5"/>
    <w:rsid w:val="0056785A"/>
    <w:rsid w:val="0057292D"/>
    <w:rsid w:val="005811D1"/>
    <w:rsid w:val="005824E5"/>
    <w:rsid w:val="00584FC3"/>
    <w:rsid w:val="00590B57"/>
    <w:rsid w:val="00595255"/>
    <w:rsid w:val="005A30FA"/>
    <w:rsid w:val="005A434B"/>
    <w:rsid w:val="005A500C"/>
    <w:rsid w:val="005B46CC"/>
    <w:rsid w:val="005B4CC6"/>
    <w:rsid w:val="005C03C3"/>
    <w:rsid w:val="005C0B21"/>
    <w:rsid w:val="005C1644"/>
    <w:rsid w:val="005C3BCE"/>
    <w:rsid w:val="005C4DC0"/>
    <w:rsid w:val="005D5208"/>
    <w:rsid w:val="005D5322"/>
    <w:rsid w:val="005E072C"/>
    <w:rsid w:val="005E13A9"/>
    <w:rsid w:val="005E27BC"/>
    <w:rsid w:val="005E2A52"/>
    <w:rsid w:val="005E30F5"/>
    <w:rsid w:val="005E55AD"/>
    <w:rsid w:val="005E5D75"/>
    <w:rsid w:val="005F159E"/>
    <w:rsid w:val="005F6B71"/>
    <w:rsid w:val="0060026E"/>
    <w:rsid w:val="00600D34"/>
    <w:rsid w:val="00600EE5"/>
    <w:rsid w:val="006142F2"/>
    <w:rsid w:val="00616247"/>
    <w:rsid w:val="00616448"/>
    <w:rsid w:val="006249E6"/>
    <w:rsid w:val="00630B9B"/>
    <w:rsid w:val="0063146E"/>
    <w:rsid w:val="00637DE6"/>
    <w:rsid w:val="006452C7"/>
    <w:rsid w:val="00650BC4"/>
    <w:rsid w:val="0065700C"/>
    <w:rsid w:val="00657DD4"/>
    <w:rsid w:val="0066001D"/>
    <w:rsid w:val="006606E3"/>
    <w:rsid w:val="006655C2"/>
    <w:rsid w:val="0066691F"/>
    <w:rsid w:val="0066724E"/>
    <w:rsid w:val="00672644"/>
    <w:rsid w:val="00673B25"/>
    <w:rsid w:val="00685E30"/>
    <w:rsid w:val="00695FBB"/>
    <w:rsid w:val="006969A1"/>
    <w:rsid w:val="006A0669"/>
    <w:rsid w:val="006A1367"/>
    <w:rsid w:val="006A256B"/>
    <w:rsid w:val="006A50C9"/>
    <w:rsid w:val="006B3C0E"/>
    <w:rsid w:val="006B56C3"/>
    <w:rsid w:val="006B773B"/>
    <w:rsid w:val="006C0155"/>
    <w:rsid w:val="006C5395"/>
    <w:rsid w:val="006D11CE"/>
    <w:rsid w:val="006D1CBC"/>
    <w:rsid w:val="006D22E7"/>
    <w:rsid w:val="006D5463"/>
    <w:rsid w:val="006D7E4D"/>
    <w:rsid w:val="006E3627"/>
    <w:rsid w:val="006F304D"/>
    <w:rsid w:val="006F5819"/>
    <w:rsid w:val="007019A1"/>
    <w:rsid w:val="007020AD"/>
    <w:rsid w:val="007116D3"/>
    <w:rsid w:val="007156C4"/>
    <w:rsid w:val="0072157F"/>
    <w:rsid w:val="0072264C"/>
    <w:rsid w:val="00733753"/>
    <w:rsid w:val="007354FE"/>
    <w:rsid w:val="00735721"/>
    <w:rsid w:val="00741E82"/>
    <w:rsid w:val="007436D3"/>
    <w:rsid w:val="00743CCF"/>
    <w:rsid w:val="007463FA"/>
    <w:rsid w:val="007635AB"/>
    <w:rsid w:val="007656DB"/>
    <w:rsid w:val="0077059B"/>
    <w:rsid w:val="00770C33"/>
    <w:rsid w:val="00777127"/>
    <w:rsid w:val="00777BC1"/>
    <w:rsid w:val="007911AF"/>
    <w:rsid w:val="00793368"/>
    <w:rsid w:val="007B1BDA"/>
    <w:rsid w:val="007B48AA"/>
    <w:rsid w:val="007B6B70"/>
    <w:rsid w:val="007C056E"/>
    <w:rsid w:val="007C4103"/>
    <w:rsid w:val="007C553F"/>
    <w:rsid w:val="007C623C"/>
    <w:rsid w:val="007C69DC"/>
    <w:rsid w:val="007C799C"/>
    <w:rsid w:val="007D12AF"/>
    <w:rsid w:val="007D2BF4"/>
    <w:rsid w:val="007D508C"/>
    <w:rsid w:val="007E4370"/>
    <w:rsid w:val="007E63AA"/>
    <w:rsid w:val="007F46C1"/>
    <w:rsid w:val="007F53EF"/>
    <w:rsid w:val="0081622A"/>
    <w:rsid w:val="00820E53"/>
    <w:rsid w:val="008211A1"/>
    <w:rsid w:val="00826CE4"/>
    <w:rsid w:val="00831636"/>
    <w:rsid w:val="008338C0"/>
    <w:rsid w:val="00834029"/>
    <w:rsid w:val="008447D3"/>
    <w:rsid w:val="0084559C"/>
    <w:rsid w:val="0084597C"/>
    <w:rsid w:val="00846D56"/>
    <w:rsid w:val="00852973"/>
    <w:rsid w:val="008559B4"/>
    <w:rsid w:val="00856A4A"/>
    <w:rsid w:val="00862CBD"/>
    <w:rsid w:val="00871C2A"/>
    <w:rsid w:val="008721EC"/>
    <w:rsid w:val="008804AA"/>
    <w:rsid w:val="00883503"/>
    <w:rsid w:val="00885E67"/>
    <w:rsid w:val="00891C7F"/>
    <w:rsid w:val="008949B8"/>
    <w:rsid w:val="008A0D86"/>
    <w:rsid w:val="008A1B31"/>
    <w:rsid w:val="008A2B1A"/>
    <w:rsid w:val="008A4E9D"/>
    <w:rsid w:val="008A4EE5"/>
    <w:rsid w:val="008A5EB7"/>
    <w:rsid w:val="008A61A9"/>
    <w:rsid w:val="008A6883"/>
    <w:rsid w:val="008A7620"/>
    <w:rsid w:val="008B0E94"/>
    <w:rsid w:val="008B0F91"/>
    <w:rsid w:val="008B2DA5"/>
    <w:rsid w:val="008C3E47"/>
    <w:rsid w:val="008C4E1D"/>
    <w:rsid w:val="008C5017"/>
    <w:rsid w:val="008D4E64"/>
    <w:rsid w:val="008E2AA7"/>
    <w:rsid w:val="008F3096"/>
    <w:rsid w:val="008F3B6A"/>
    <w:rsid w:val="008F4AA0"/>
    <w:rsid w:val="008F4F9D"/>
    <w:rsid w:val="008F6AEF"/>
    <w:rsid w:val="0090245F"/>
    <w:rsid w:val="00903385"/>
    <w:rsid w:val="00904C8A"/>
    <w:rsid w:val="00905330"/>
    <w:rsid w:val="00911E12"/>
    <w:rsid w:val="00921101"/>
    <w:rsid w:val="00921A6D"/>
    <w:rsid w:val="00923234"/>
    <w:rsid w:val="00932606"/>
    <w:rsid w:val="009354D2"/>
    <w:rsid w:val="00936461"/>
    <w:rsid w:val="0093752B"/>
    <w:rsid w:val="00941662"/>
    <w:rsid w:val="009466EB"/>
    <w:rsid w:val="009527E9"/>
    <w:rsid w:val="009530EB"/>
    <w:rsid w:val="00954764"/>
    <w:rsid w:val="0095714B"/>
    <w:rsid w:val="00961D46"/>
    <w:rsid w:val="00962DBF"/>
    <w:rsid w:val="00967FC8"/>
    <w:rsid w:val="00970BE4"/>
    <w:rsid w:val="00976206"/>
    <w:rsid w:val="0097655A"/>
    <w:rsid w:val="00980157"/>
    <w:rsid w:val="00980480"/>
    <w:rsid w:val="00980DDF"/>
    <w:rsid w:val="00983943"/>
    <w:rsid w:val="00983A6B"/>
    <w:rsid w:val="00984F37"/>
    <w:rsid w:val="009870D8"/>
    <w:rsid w:val="0099228E"/>
    <w:rsid w:val="009934B6"/>
    <w:rsid w:val="00995478"/>
    <w:rsid w:val="009965F3"/>
    <w:rsid w:val="009A25F2"/>
    <w:rsid w:val="009A2EB7"/>
    <w:rsid w:val="009A2F43"/>
    <w:rsid w:val="009B142D"/>
    <w:rsid w:val="009B2B01"/>
    <w:rsid w:val="009B53C9"/>
    <w:rsid w:val="009B755B"/>
    <w:rsid w:val="009C2C92"/>
    <w:rsid w:val="009C613D"/>
    <w:rsid w:val="009D1057"/>
    <w:rsid w:val="009D209F"/>
    <w:rsid w:val="009D7635"/>
    <w:rsid w:val="009E3DD2"/>
    <w:rsid w:val="009F303D"/>
    <w:rsid w:val="009F3247"/>
    <w:rsid w:val="009F43C6"/>
    <w:rsid w:val="009F661A"/>
    <w:rsid w:val="00A002D8"/>
    <w:rsid w:val="00A04E04"/>
    <w:rsid w:val="00A07AFF"/>
    <w:rsid w:val="00A07C33"/>
    <w:rsid w:val="00A15EF3"/>
    <w:rsid w:val="00A22C5C"/>
    <w:rsid w:val="00A2623B"/>
    <w:rsid w:val="00A3084E"/>
    <w:rsid w:val="00A31B85"/>
    <w:rsid w:val="00A3332A"/>
    <w:rsid w:val="00A336C1"/>
    <w:rsid w:val="00A35475"/>
    <w:rsid w:val="00A371C5"/>
    <w:rsid w:val="00A37A72"/>
    <w:rsid w:val="00A40C95"/>
    <w:rsid w:val="00A44AAC"/>
    <w:rsid w:val="00A45259"/>
    <w:rsid w:val="00A465F8"/>
    <w:rsid w:val="00A50FE9"/>
    <w:rsid w:val="00A522F3"/>
    <w:rsid w:val="00A54199"/>
    <w:rsid w:val="00A560DC"/>
    <w:rsid w:val="00A57704"/>
    <w:rsid w:val="00A61DDD"/>
    <w:rsid w:val="00A650D8"/>
    <w:rsid w:val="00A70554"/>
    <w:rsid w:val="00A70622"/>
    <w:rsid w:val="00A721FB"/>
    <w:rsid w:val="00A74065"/>
    <w:rsid w:val="00A76A70"/>
    <w:rsid w:val="00A77ED6"/>
    <w:rsid w:val="00A80490"/>
    <w:rsid w:val="00A821E6"/>
    <w:rsid w:val="00A84956"/>
    <w:rsid w:val="00A8566C"/>
    <w:rsid w:val="00A87241"/>
    <w:rsid w:val="00A924F2"/>
    <w:rsid w:val="00A925E8"/>
    <w:rsid w:val="00A92B88"/>
    <w:rsid w:val="00A948C5"/>
    <w:rsid w:val="00A97E35"/>
    <w:rsid w:val="00AA581D"/>
    <w:rsid w:val="00AA7B55"/>
    <w:rsid w:val="00AB40F3"/>
    <w:rsid w:val="00AB53F3"/>
    <w:rsid w:val="00AC39DA"/>
    <w:rsid w:val="00AD1808"/>
    <w:rsid w:val="00AD4D48"/>
    <w:rsid w:val="00AE246B"/>
    <w:rsid w:val="00AE6051"/>
    <w:rsid w:val="00AE7811"/>
    <w:rsid w:val="00AF4473"/>
    <w:rsid w:val="00AF4F9E"/>
    <w:rsid w:val="00AF5D25"/>
    <w:rsid w:val="00AF6813"/>
    <w:rsid w:val="00B003B3"/>
    <w:rsid w:val="00B0045C"/>
    <w:rsid w:val="00B02C34"/>
    <w:rsid w:val="00B1234C"/>
    <w:rsid w:val="00B17779"/>
    <w:rsid w:val="00B233C8"/>
    <w:rsid w:val="00B24DB2"/>
    <w:rsid w:val="00B31E57"/>
    <w:rsid w:val="00B35659"/>
    <w:rsid w:val="00B40805"/>
    <w:rsid w:val="00B41E00"/>
    <w:rsid w:val="00B43076"/>
    <w:rsid w:val="00B443DE"/>
    <w:rsid w:val="00B45594"/>
    <w:rsid w:val="00B45970"/>
    <w:rsid w:val="00B51E0F"/>
    <w:rsid w:val="00B56636"/>
    <w:rsid w:val="00B56DCC"/>
    <w:rsid w:val="00B5716E"/>
    <w:rsid w:val="00B616F0"/>
    <w:rsid w:val="00B62880"/>
    <w:rsid w:val="00B64591"/>
    <w:rsid w:val="00B664CE"/>
    <w:rsid w:val="00B71F95"/>
    <w:rsid w:val="00B737C4"/>
    <w:rsid w:val="00B76DC0"/>
    <w:rsid w:val="00B7731E"/>
    <w:rsid w:val="00B77A82"/>
    <w:rsid w:val="00B915A9"/>
    <w:rsid w:val="00B9291B"/>
    <w:rsid w:val="00BA0291"/>
    <w:rsid w:val="00BA0796"/>
    <w:rsid w:val="00BA11A1"/>
    <w:rsid w:val="00BA5E0F"/>
    <w:rsid w:val="00BB2C59"/>
    <w:rsid w:val="00BB5321"/>
    <w:rsid w:val="00BC1CDC"/>
    <w:rsid w:val="00BC1F62"/>
    <w:rsid w:val="00BC400D"/>
    <w:rsid w:val="00BD5C02"/>
    <w:rsid w:val="00BD62E1"/>
    <w:rsid w:val="00BD71FE"/>
    <w:rsid w:val="00BE4D10"/>
    <w:rsid w:val="00BE50AB"/>
    <w:rsid w:val="00BE5B23"/>
    <w:rsid w:val="00BF20C0"/>
    <w:rsid w:val="00BF2D02"/>
    <w:rsid w:val="00BF3FC1"/>
    <w:rsid w:val="00BF43D3"/>
    <w:rsid w:val="00BF4403"/>
    <w:rsid w:val="00BF60AC"/>
    <w:rsid w:val="00C02FB0"/>
    <w:rsid w:val="00C03672"/>
    <w:rsid w:val="00C05FAB"/>
    <w:rsid w:val="00C07187"/>
    <w:rsid w:val="00C1036F"/>
    <w:rsid w:val="00C123A3"/>
    <w:rsid w:val="00C13221"/>
    <w:rsid w:val="00C13555"/>
    <w:rsid w:val="00C20916"/>
    <w:rsid w:val="00C21135"/>
    <w:rsid w:val="00C2414B"/>
    <w:rsid w:val="00C25EF8"/>
    <w:rsid w:val="00C26FFB"/>
    <w:rsid w:val="00C32814"/>
    <w:rsid w:val="00C330BF"/>
    <w:rsid w:val="00C433EF"/>
    <w:rsid w:val="00C4455F"/>
    <w:rsid w:val="00C63719"/>
    <w:rsid w:val="00C67B23"/>
    <w:rsid w:val="00C724F6"/>
    <w:rsid w:val="00C72DE0"/>
    <w:rsid w:val="00C7450F"/>
    <w:rsid w:val="00C74934"/>
    <w:rsid w:val="00C74E20"/>
    <w:rsid w:val="00C86714"/>
    <w:rsid w:val="00C86C9C"/>
    <w:rsid w:val="00C92F84"/>
    <w:rsid w:val="00C93BC9"/>
    <w:rsid w:val="00C94FB4"/>
    <w:rsid w:val="00C9527F"/>
    <w:rsid w:val="00CB2C07"/>
    <w:rsid w:val="00CB56B1"/>
    <w:rsid w:val="00CB7552"/>
    <w:rsid w:val="00CC1B67"/>
    <w:rsid w:val="00CC234D"/>
    <w:rsid w:val="00CC291C"/>
    <w:rsid w:val="00CD064A"/>
    <w:rsid w:val="00CD121D"/>
    <w:rsid w:val="00CD1BFB"/>
    <w:rsid w:val="00CD1E7E"/>
    <w:rsid w:val="00CD50FA"/>
    <w:rsid w:val="00CD5435"/>
    <w:rsid w:val="00CE229C"/>
    <w:rsid w:val="00CE6C97"/>
    <w:rsid w:val="00CE79CD"/>
    <w:rsid w:val="00CF2661"/>
    <w:rsid w:val="00CF3C57"/>
    <w:rsid w:val="00CF5337"/>
    <w:rsid w:val="00D03C71"/>
    <w:rsid w:val="00D12F8D"/>
    <w:rsid w:val="00D137DA"/>
    <w:rsid w:val="00D13A5C"/>
    <w:rsid w:val="00D13ED0"/>
    <w:rsid w:val="00D147E1"/>
    <w:rsid w:val="00D1698D"/>
    <w:rsid w:val="00D2086B"/>
    <w:rsid w:val="00D21561"/>
    <w:rsid w:val="00D25DB6"/>
    <w:rsid w:val="00D2646E"/>
    <w:rsid w:val="00D27003"/>
    <w:rsid w:val="00D349EE"/>
    <w:rsid w:val="00D34EC2"/>
    <w:rsid w:val="00D3595C"/>
    <w:rsid w:val="00D368A2"/>
    <w:rsid w:val="00D40179"/>
    <w:rsid w:val="00D43C69"/>
    <w:rsid w:val="00D43FB5"/>
    <w:rsid w:val="00D455C4"/>
    <w:rsid w:val="00D529C9"/>
    <w:rsid w:val="00D54763"/>
    <w:rsid w:val="00D554C9"/>
    <w:rsid w:val="00D559E7"/>
    <w:rsid w:val="00D615D3"/>
    <w:rsid w:val="00D62D76"/>
    <w:rsid w:val="00D6406D"/>
    <w:rsid w:val="00D67483"/>
    <w:rsid w:val="00D73432"/>
    <w:rsid w:val="00D7719E"/>
    <w:rsid w:val="00D8008B"/>
    <w:rsid w:val="00D90373"/>
    <w:rsid w:val="00D90D86"/>
    <w:rsid w:val="00D91EF9"/>
    <w:rsid w:val="00D91F71"/>
    <w:rsid w:val="00D94296"/>
    <w:rsid w:val="00D946D2"/>
    <w:rsid w:val="00D95298"/>
    <w:rsid w:val="00DA0091"/>
    <w:rsid w:val="00DA724B"/>
    <w:rsid w:val="00DB2D5A"/>
    <w:rsid w:val="00DB3181"/>
    <w:rsid w:val="00DB346E"/>
    <w:rsid w:val="00DB3619"/>
    <w:rsid w:val="00DB4325"/>
    <w:rsid w:val="00DB54F1"/>
    <w:rsid w:val="00DB790C"/>
    <w:rsid w:val="00DC15D7"/>
    <w:rsid w:val="00DC1B99"/>
    <w:rsid w:val="00DC4E9E"/>
    <w:rsid w:val="00DC5791"/>
    <w:rsid w:val="00DD55B3"/>
    <w:rsid w:val="00DD5FCF"/>
    <w:rsid w:val="00DE0A6F"/>
    <w:rsid w:val="00DE3458"/>
    <w:rsid w:val="00DE380A"/>
    <w:rsid w:val="00DE4E7A"/>
    <w:rsid w:val="00DE608F"/>
    <w:rsid w:val="00DE6544"/>
    <w:rsid w:val="00DF1071"/>
    <w:rsid w:val="00DF65CA"/>
    <w:rsid w:val="00E011F8"/>
    <w:rsid w:val="00E017C3"/>
    <w:rsid w:val="00E0508E"/>
    <w:rsid w:val="00E139B1"/>
    <w:rsid w:val="00E15E24"/>
    <w:rsid w:val="00E215C4"/>
    <w:rsid w:val="00E22CE8"/>
    <w:rsid w:val="00E23CBB"/>
    <w:rsid w:val="00E25081"/>
    <w:rsid w:val="00E253DD"/>
    <w:rsid w:val="00E25C5A"/>
    <w:rsid w:val="00E26779"/>
    <w:rsid w:val="00E27317"/>
    <w:rsid w:val="00E2759C"/>
    <w:rsid w:val="00E2764A"/>
    <w:rsid w:val="00E466DD"/>
    <w:rsid w:val="00E50247"/>
    <w:rsid w:val="00E51045"/>
    <w:rsid w:val="00E516A8"/>
    <w:rsid w:val="00E55BCA"/>
    <w:rsid w:val="00E65BDC"/>
    <w:rsid w:val="00E67079"/>
    <w:rsid w:val="00E67DEF"/>
    <w:rsid w:val="00E75A5F"/>
    <w:rsid w:val="00E75FC6"/>
    <w:rsid w:val="00E803D1"/>
    <w:rsid w:val="00E81ECC"/>
    <w:rsid w:val="00E94C95"/>
    <w:rsid w:val="00EA0404"/>
    <w:rsid w:val="00EA14F0"/>
    <w:rsid w:val="00EA1834"/>
    <w:rsid w:val="00EA6CC9"/>
    <w:rsid w:val="00EB3D1B"/>
    <w:rsid w:val="00EB4136"/>
    <w:rsid w:val="00EC16A4"/>
    <w:rsid w:val="00EC178C"/>
    <w:rsid w:val="00ED734C"/>
    <w:rsid w:val="00EE1C88"/>
    <w:rsid w:val="00EE32DC"/>
    <w:rsid w:val="00EE3E51"/>
    <w:rsid w:val="00EE4BE1"/>
    <w:rsid w:val="00EE5089"/>
    <w:rsid w:val="00EE5F3F"/>
    <w:rsid w:val="00EF1C77"/>
    <w:rsid w:val="00F00D83"/>
    <w:rsid w:val="00F00FD5"/>
    <w:rsid w:val="00F06D9E"/>
    <w:rsid w:val="00F11C5C"/>
    <w:rsid w:val="00F15C26"/>
    <w:rsid w:val="00F16C43"/>
    <w:rsid w:val="00F16DFD"/>
    <w:rsid w:val="00F30F74"/>
    <w:rsid w:val="00F3182A"/>
    <w:rsid w:val="00F35489"/>
    <w:rsid w:val="00F40813"/>
    <w:rsid w:val="00F433D8"/>
    <w:rsid w:val="00F44545"/>
    <w:rsid w:val="00F45787"/>
    <w:rsid w:val="00F45F19"/>
    <w:rsid w:val="00F5135E"/>
    <w:rsid w:val="00F5357B"/>
    <w:rsid w:val="00F53B4B"/>
    <w:rsid w:val="00F55D0D"/>
    <w:rsid w:val="00F56042"/>
    <w:rsid w:val="00F56D53"/>
    <w:rsid w:val="00F571C7"/>
    <w:rsid w:val="00F57C88"/>
    <w:rsid w:val="00F80848"/>
    <w:rsid w:val="00F80DF2"/>
    <w:rsid w:val="00F80FEC"/>
    <w:rsid w:val="00F84641"/>
    <w:rsid w:val="00F90397"/>
    <w:rsid w:val="00F9137D"/>
    <w:rsid w:val="00F92828"/>
    <w:rsid w:val="00FA07D8"/>
    <w:rsid w:val="00FA3815"/>
    <w:rsid w:val="00FA45AC"/>
    <w:rsid w:val="00FA5B1C"/>
    <w:rsid w:val="00FA7574"/>
    <w:rsid w:val="00FB130A"/>
    <w:rsid w:val="00FB2F6C"/>
    <w:rsid w:val="00FB7EC2"/>
    <w:rsid w:val="00FC6F6C"/>
    <w:rsid w:val="00FD1427"/>
    <w:rsid w:val="00FD3A0C"/>
    <w:rsid w:val="00FD4C3C"/>
    <w:rsid w:val="00FD6348"/>
    <w:rsid w:val="00FE6006"/>
    <w:rsid w:val="00FE75E2"/>
    <w:rsid w:val="00FE7B07"/>
    <w:rsid w:val="00FF10EF"/>
    <w:rsid w:val="00FF1A83"/>
    <w:rsid w:val="00FF1B72"/>
    <w:rsid w:val="00FF49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4AA"/>
    <w:rPr>
      <w:sz w:val="24"/>
      <w:szCs w:val="24"/>
      <w:lang w:eastAsia="de-DE"/>
    </w:rPr>
  </w:style>
  <w:style w:type="paragraph" w:styleId="berschrift2">
    <w:name w:val="heading 2"/>
    <w:basedOn w:val="Standard"/>
    <w:next w:val="Standard"/>
    <w:link w:val="berschrift2Zchn"/>
    <w:uiPriority w:val="9"/>
    <w:qFormat/>
    <w:rsid w:val="00043736"/>
    <w:pPr>
      <w:keepNext/>
      <w:spacing w:before="240" w:after="60"/>
      <w:outlineLvl w:val="1"/>
    </w:pPr>
    <w:rPr>
      <w:rFonts w:ascii="Cambria" w:hAnsi="Cambria"/>
      <w:b/>
      <w:bCs/>
      <w:i/>
      <w:iCs/>
      <w:sz w:val="28"/>
      <w:szCs w:val="28"/>
      <w:lang w:val="en-US" w:eastAsia="en-US" w:bidi="en-US"/>
    </w:rPr>
  </w:style>
  <w:style w:type="paragraph" w:styleId="berschrift3">
    <w:name w:val="heading 3"/>
    <w:basedOn w:val="Standard"/>
    <w:next w:val="Standard"/>
    <w:link w:val="berschrift3Zchn"/>
    <w:unhideWhenUsed/>
    <w:qFormat/>
    <w:rsid w:val="00961D46"/>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B177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804AA"/>
    <w:pPr>
      <w:tabs>
        <w:tab w:val="center" w:pos="4536"/>
        <w:tab w:val="right" w:pos="9072"/>
      </w:tabs>
    </w:pPr>
  </w:style>
  <w:style w:type="paragraph" w:styleId="Fuzeile">
    <w:name w:val="footer"/>
    <w:basedOn w:val="Standard"/>
    <w:link w:val="FuzeileZchn"/>
    <w:uiPriority w:val="99"/>
    <w:rsid w:val="008804AA"/>
    <w:pPr>
      <w:tabs>
        <w:tab w:val="center" w:pos="4536"/>
        <w:tab w:val="right" w:pos="9072"/>
      </w:tabs>
    </w:pPr>
  </w:style>
  <w:style w:type="character" w:styleId="Hyperlink">
    <w:name w:val="Hyperlink"/>
    <w:basedOn w:val="Absatz-Standardschriftart"/>
    <w:uiPriority w:val="99"/>
    <w:rsid w:val="008804AA"/>
    <w:rPr>
      <w:color w:val="0000FF"/>
      <w:u w:val="single"/>
    </w:rPr>
  </w:style>
  <w:style w:type="paragraph" w:styleId="Listenabsatz">
    <w:name w:val="List Paragraph"/>
    <w:basedOn w:val="Standard"/>
    <w:uiPriority w:val="34"/>
    <w:qFormat/>
    <w:rsid w:val="006D11CE"/>
    <w:pPr>
      <w:ind w:left="720"/>
      <w:contextualSpacing/>
    </w:pPr>
  </w:style>
  <w:style w:type="character" w:customStyle="1" w:styleId="berschrift2Zchn">
    <w:name w:val="Überschrift 2 Zchn"/>
    <w:basedOn w:val="Absatz-Standardschriftart"/>
    <w:link w:val="berschrift2"/>
    <w:uiPriority w:val="9"/>
    <w:rsid w:val="00043736"/>
    <w:rPr>
      <w:rFonts w:ascii="Cambria" w:hAnsi="Cambria"/>
      <w:b/>
      <w:bCs/>
      <w:i/>
      <w:iCs/>
      <w:sz w:val="28"/>
      <w:szCs w:val="28"/>
      <w:lang w:val="en-US" w:eastAsia="en-US" w:bidi="en-US"/>
    </w:rPr>
  </w:style>
  <w:style w:type="paragraph" w:styleId="NurText">
    <w:name w:val="Plain Text"/>
    <w:basedOn w:val="Standard"/>
    <w:link w:val="NurTextZchn"/>
    <w:uiPriority w:val="99"/>
    <w:unhideWhenUsed/>
    <w:rsid w:val="001C63CE"/>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1C63CE"/>
    <w:rPr>
      <w:rFonts w:ascii="Consolas" w:eastAsiaTheme="minorHAnsi" w:hAnsi="Consolas" w:cstheme="minorBidi"/>
      <w:sz w:val="21"/>
      <w:szCs w:val="21"/>
      <w:lang w:eastAsia="en-US"/>
    </w:rPr>
  </w:style>
  <w:style w:type="paragraph" w:customStyle="1" w:styleId="Default">
    <w:name w:val="Default"/>
    <w:rsid w:val="00B24DB2"/>
    <w:pPr>
      <w:autoSpaceDE w:val="0"/>
      <w:autoSpaceDN w:val="0"/>
      <w:adjustRightInd w:val="0"/>
    </w:pPr>
    <w:rPr>
      <w:rFonts w:ascii="Arial" w:hAnsi="Arial" w:cs="Arial"/>
      <w:color w:val="000000"/>
      <w:sz w:val="24"/>
      <w:szCs w:val="24"/>
      <w:lang w:val="de-DE"/>
    </w:rPr>
  </w:style>
  <w:style w:type="character" w:customStyle="1" w:styleId="KopfzeileZchn">
    <w:name w:val="Kopfzeile Zchn"/>
    <w:basedOn w:val="Absatz-Standardschriftart"/>
    <w:link w:val="Kopfzeile"/>
    <w:uiPriority w:val="99"/>
    <w:rsid w:val="00B51E0F"/>
    <w:rPr>
      <w:sz w:val="24"/>
      <w:szCs w:val="24"/>
      <w:lang w:eastAsia="de-DE"/>
    </w:rPr>
  </w:style>
  <w:style w:type="character" w:customStyle="1" w:styleId="FuzeileZchn">
    <w:name w:val="Fußzeile Zchn"/>
    <w:basedOn w:val="Absatz-Standardschriftart"/>
    <w:link w:val="Fuzeile"/>
    <w:uiPriority w:val="99"/>
    <w:rsid w:val="00B51E0F"/>
    <w:rPr>
      <w:sz w:val="24"/>
      <w:szCs w:val="24"/>
      <w:lang w:eastAsia="de-DE"/>
    </w:rPr>
  </w:style>
  <w:style w:type="paragraph" w:styleId="Untertitel">
    <w:name w:val="Subtitle"/>
    <w:basedOn w:val="Standard"/>
    <w:next w:val="Standard"/>
    <w:link w:val="UntertitelZchn"/>
    <w:uiPriority w:val="11"/>
    <w:qFormat/>
    <w:rsid w:val="00BA11A1"/>
    <w:pPr>
      <w:numPr>
        <w:ilvl w:val="1"/>
      </w:numPr>
      <w:spacing w:after="160" w:line="264" w:lineRule="auto"/>
    </w:pPr>
    <w:rPr>
      <w:rFonts w:asciiTheme="minorHAnsi" w:eastAsiaTheme="majorEastAsia" w:hAnsiTheme="minorHAnsi" w:cstheme="majorBidi"/>
      <w:iCs/>
      <w:color w:val="1F497D" w:themeColor="text2"/>
      <w:sz w:val="32"/>
      <w:lang w:eastAsia="de-AT"/>
    </w:rPr>
  </w:style>
  <w:style w:type="character" w:customStyle="1" w:styleId="UntertitelZchn">
    <w:name w:val="Untertitel Zchn"/>
    <w:basedOn w:val="Absatz-Standardschriftart"/>
    <w:link w:val="Untertitel"/>
    <w:uiPriority w:val="11"/>
    <w:rsid w:val="00BA11A1"/>
    <w:rPr>
      <w:rFonts w:asciiTheme="minorHAnsi" w:eastAsiaTheme="majorEastAsia" w:hAnsiTheme="minorHAnsi" w:cstheme="majorBidi"/>
      <w:iCs/>
      <w:color w:val="1F497D" w:themeColor="text2"/>
      <w:sz w:val="32"/>
      <w:szCs w:val="24"/>
    </w:rPr>
  </w:style>
  <w:style w:type="paragraph" w:styleId="Sprechblasentext">
    <w:name w:val="Balloon Text"/>
    <w:basedOn w:val="Standard"/>
    <w:link w:val="SprechblasentextZchn"/>
    <w:semiHidden/>
    <w:unhideWhenUsed/>
    <w:rsid w:val="00410118"/>
    <w:rPr>
      <w:rFonts w:ascii="Tahoma" w:hAnsi="Tahoma" w:cs="Tahoma"/>
      <w:sz w:val="16"/>
      <w:szCs w:val="16"/>
    </w:rPr>
  </w:style>
  <w:style w:type="character" w:customStyle="1" w:styleId="SprechblasentextZchn">
    <w:name w:val="Sprechblasentext Zchn"/>
    <w:basedOn w:val="Absatz-Standardschriftart"/>
    <w:link w:val="Sprechblasentext"/>
    <w:semiHidden/>
    <w:rsid w:val="00410118"/>
    <w:rPr>
      <w:rFonts w:ascii="Tahoma" w:hAnsi="Tahoma" w:cs="Tahoma"/>
      <w:sz w:val="16"/>
      <w:szCs w:val="16"/>
      <w:lang w:eastAsia="de-DE"/>
    </w:rPr>
  </w:style>
  <w:style w:type="character" w:customStyle="1" w:styleId="berschrift4Zchn">
    <w:name w:val="Überschrift 4 Zchn"/>
    <w:basedOn w:val="Absatz-Standardschriftart"/>
    <w:link w:val="berschrift4"/>
    <w:semiHidden/>
    <w:rsid w:val="00B17779"/>
    <w:rPr>
      <w:rFonts w:asciiTheme="majorHAnsi" w:eastAsiaTheme="majorEastAsia" w:hAnsiTheme="majorHAnsi" w:cstheme="majorBidi"/>
      <w:b/>
      <w:bCs/>
      <w:i/>
      <w:iCs/>
      <w:color w:val="4F81BD" w:themeColor="accent1"/>
      <w:sz w:val="24"/>
      <w:szCs w:val="24"/>
      <w:lang w:eastAsia="de-DE"/>
    </w:rPr>
  </w:style>
  <w:style w:type="paragraph" w:customStyle="1" w:styleId="Pa0">
    <w:name w:val="Pa0"/>
    <w:basedOn w:val="Standard"/>
    <w:next w:val="Standard"/>
    <w:uiPriority w:val="99"/>
    <w:rsid w:val="00E139B1"/>
    <w:pPr>
      <w:autoSpaceDE w:val="0"/>
      <w:autoSpaceDN w:val="0"/>
      <w:adjustRightInd w:val="0"/>
      <w:spacing w:line="241" w:lineRule="atLeast"/>
    </w:pPr>
    <w:rPr>
      <w:rFonts w:eastAsiaTheme="minorHAnsi" w:cs="Calibri"/>
      <w:lang w:eastAsia="en-US"/>
    </w:rPr>
  </w:style>
  <w:style w:type="paragraph" w:styleId="StandardWeb">
    <w:name w:val="Normal (Web)"/>
    <w:basedOn w:val="Standard"/>
    <w:uiPriority w:val="99"/>
    <w:unhideWhenUsed/>
    <w:rsid w:val="00E15E24"/>
    <w:pPr>
      <w:spacing w:before="100" w:beforeAutospacing="1" w:after="100" w:afterAutospacing="1"/>
    </w:pPr>
    <w:rPr>
      <w:rFonts w:ascii="Times New Roman" w:eastAsiaTheme="minorHAnsi" w:hAnsi="Times New Roman"/>
      <w:lang w:val="de-DE"/>
    </w:rPr>
  </w:style>
  <w:style w:type="character" w:customStyle="1" w:styleId="Internetlink">
    <w:name w:val="Internetlink"/>
    <w:basedOn w:val="Absatz-Standardschriftart"/>
    <w:rsid w:val="00E15E24"/>
    <w:rPr>
      <w:color w:val="0000FF"/>
      <w:u w:val="single"/>
    </w:rPr>
  </w:style>
  <w:style w:type="paragraph" w:styleId="Funotentext">
    <w:name w:val="footnote text"/>
    <w:basedOn w:val="Standard"/>
    <w:link w:val="FunotentextZchn"/>
    <w:semiHidden/>
    <w:unhideWhenUsed/>
    <w:rsid w:val="005A434B"/>
    <w:rPr>
      <w:sz w:val="20"/>
      <w:szCs w:val="20"/>
    </w:rPr>
  </w:style>
  <w:style w:type="character" w:customStyle="1" w:styleId="FunotentextZchn">
    <w:name w:val="Fußnotentext Zchn"/>
    <w:basedOn w:val="Absatz-Standardschriftart"/>
    <w:link w:val="Funotentext"/>
    <w:semiHidden/>
    <w:rsid w:val="005A434B"/>
    <w:rPr>
      <w:lang w:eastAsia="de-DE"/>
    </w:rPr>
  </w:style>
  <w:style w:type="character" w:styleId="Funotenzeichen">
    <w:name w:val="footnote reference"/>
    <w:basedOn w:val="Absatz-Standardschriftart"/>
    <w:semiHidden/>
    <w:unhideWhenUsed/>
    <w:rsid w:val="005A434B"/>
    <w:rPr>
      <w:vertAlign w:val="superscript"/>
    </w:rPr>
  </w:style>
  <w:style w:type="character" w:styleId="Kommentarzeichen">
    <w:name w:val="annotation reference"/>
    <w:basedOn w:val="Absatz-Standardschriftart"/>
    <w:semiHidden/>
    <w:unhideWhenUsed/>
    <w:rsid w:val="005A434B"/>
    <w:rPr>
      <w:sz w:val="16"/>
      <w:szCs w:val="16"/>
    </w:rPr>
  </w:style>
  <w:style w:type="paragraph" w:styleId="Kommentartext">
    <w:name w:val="annotation text"/>
    <w:basedOn w:val="Standard"/>
    <w:link w:val="KommentartextZchn"/>
    <w:semiHidden/>
    <w:unhideWhenUsed/>
    <w:rsid w:val="005A434B"/>
    <w:rPr>
      <w:sz w:val="20"/>
      <w:szCs w:val="20"/>
    </w:rPr>
  </w:style>
  <w:style w:type="character" w:customStyle="1" w:styleId="KommentartextZchn">
    <w:name w:val="Kommentartext Zchn"/>
    <w:basedOn w:val="Absatz-Standardschriftart"/>
    <w:link w:val="Kommentartext"/>
    <w:semiHidden/>
    <w:rsid w:val="005A434B"/>
    <w:rPr>
      <w:lang w:eastAsia="de-DE"/>
    </w:rPr>
  </w:style>
  <w:style w:type="paragraph" w:styleId="Kommentarthema">
    <w:name w:val="annotation subject"/>
    <w:basedOn w:val="Kommentartext"/>
    <w:next w:val="Kommentartext"/>
    <w:link w:val="KommentarthemaZchn"/>
    <w:semiHidden/>
    <w:unhideWhenUsed/>
    <w:rsid w:val="005A434B"/>
    <w:rPr>
      <w:b/>
      <w:bCs/>
    </w:rPr>
  </w:style>
  <w:style w:type="character" w:customStyle="1" w:styleId="KommentarthemaZchn">
    <w:name w:val="Kommentarthema Zchn"/>
    <w:basedOn w:val="KommentartextZchn"/>
    <w:link w:val="Kommentarthema"/>
    <w:semiHidden/>
    <w:rsid w:val="005A434B"/>
    <w:rPr>
      <w:b/>
      <w:bCs/>
      <w:lang w:eastAsia="de-DE"/>
    </w:rPr>
  </w:style>
  <w:style w:type="character" w:customStyle="1" w:styleId="berschrift3Zchn">
    <w:name w:val="Überschrift 3 Zchn"/>
    <w:basedOn w:val="Absatz-Standardschriftart"/>
    <w:link w:val="berschrift3"/>
    <w:rsid w:val="00961D46"/>
    <w:rPr>
      <w:rFonts w:asciiTheme="majorHAnsi" w:eastAsiaTheme="majorEastAsia" w:hAnsiTheme="majorHAnsi" w:cstheme="majorBidi"/>
      <w:b/>
      <w:bCs/>
      <w:color w:val="4F81BD" w:themeColor="accent1"/>
      <w:sz w:val="24"/>
      <w:szCs w:val="24"/>
      <w:lang w:eastAsia="de-DE"/>
    </w:rPr>
  </w:style>
  <w:style w:type="character" w:styleId="Fett">
    <w:name w:val="Strong"/>
    <w:basedOn w:val="Absatz-Standardschriftart"/>
    <w:uiPriority w:val="22"/>
    <w:qFormat/>
    <w:rsid w:val="00961D46"/>
    <w:rPr>
      <w:b/>
      <w:bCs/>
    </w:rPr>
  </w:style>
  <w:style w:type="character" w:styleId="Hervorhebung">
    <w:name w:val="Emphasis"/>
    <w:basedOn w:val="Absatz-Standardschriftart"/>
    <w:uiPriority w:val="20"/>
    <w:qFormat/>
    <w:rsid w:val="00961D46"/>
    <w:rPr>
      <w:i/>
      <w:iCs/>
    </w:rPr>
  </w:style>
  <w:style w:type="paragraph" w:styleId="Endnotentext">
    <w:name w:val="endnote text"/>
    <w:basedOn w:val="Standard"/>
    <w:link w:val="EndnotentextZchn"/>
    <w:semiHidden/>
    <w:unhideWhenUsed/>
    <w:rsid w:val="00831636"/>
    <w:rPr>
      <w:sz w:val="20"/>
      <w:szCs w:val="20"/>
    </w:rPr>
  </w:style>
  <w:style w:type="character" w:customStyle="1" w:styleId="EndnotentextZchn">
    <w:name w:val="Endnotentext Zchn"/>
    <w:basedOn w:val="Absatz-Standardschriftart"/>
    <w:link w:val="Endnotentext"/>
    <w:semiHidden/>
    <w:rsid w:val="00831636"/>
    <w:rPr>
      <w:lang w:eastAsia="de-DE"/>
    </w:rPr>
  </w:style>
  <w:style w:type="character" w:styleId="Endnotenzeichen">
    <w:name w:val="endnote reference"/>
    <w:basedOn w:val="Absatz-Standardschriftart"/>
    <w:semiHidden/>
    <w:unhideWhenUsed/>
    <w:rsid w:val="00831636"/>
    <w:rPr>
      <w:vertAlign w:val="superscript"/>
    </w:rPr>
  </w:style>
  <w:style w:type="character" w:styleId="BesuchterHyperlink">
    <w:name w:val="FollowedHyperlink"/>
    <w:basedOn w:val="Absatz-Standardschriftart"/>
    <w:semiHidden/>
    <w:unhideWhenUsed/>
    <w:rsid w:val="003B71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5416656">
      <w:bodyDiv w:val="1"/>
      <w:marLeft w:val="0"/>
      <w:marRight w:val="0"/>
      <w:marTop w:val="0"/>
      <w:marBottom w:val="0"/>
      <w:divBdr>
        <w:top w:val="none" w:sz="0" w:space="0" w:color="auto"/>
        <w:left w:val="none" w:sz="0" w:space="0" w:color="auto"/>
        <w:bottom w:val="none" w:sz="0" w:space="0" w:color="auto"/>
        <w:right w:val="none" w:sz="0" w:space="0" w:color="auto"/>
      </w:divBdr>
    </w:div>
    <w:div w:id="754282064">
      <w:bodyDiv w:val="1"/>
      <w:marLeft w:val="0"/>
      <w:marRight w:val="0"/>
      <w:marTop w:val="0"/>
      <w:marBottom w:val="0"/>
      <w:divBdr>
        <w:top w:val="none" w:sz="0" w:space="0" w:color="auto"/>
        <w:left w:val="none" w:sz="0" w:space="0" w:color="auto"/>
        <w:bottom w:val="none" w:sz="0" w:space="0" w:color="auto"/>
        <w:right w:val="none" w:sz="0" w:space="0" w:color="auto"/>
      </w:divBdr>
    </w:div>
    <w:div w:id="792745574">
      <w:bodyDiv w:val="1"/>
      <w:marLeft w:val="0"/>
      <w:marRight w:val="0"/>
      <w:marTop w:val="0"/>
      <w:marBottom w:val="0"/>
      <w:divBdr>
        <w:top w:val="none" w:sz="0" w:space="0" w:color="auto"/>
        <w:left w:val="none" w:sz="0" w:space="0" w:color="auto"/>
        <w:bottom w:val="none" w:sz="0" w:space="0" w:color="auto"/>
        <w:right w:val="none" w:sz="0" w:space="0" w:color="auto"/>
      </w:divBdr>
      <w:divsChild>
        <w:div w:id="509412820">
          <w:marLeft w:val="0"/>
          <w:marRight w:val="0"/>
          <w:marTop w:val="0"/>
          <w:marBottom w:val="0"/>
          <w:divBdr>
            <w:top w:val="none" w:sz="0" w:space="0" w:color="auto"/>
            <w:left w:val="none" w:sz="0" w:space="0" w:color="auto"/>
            <w:bottom w:val="none" w:sz="0" w:space="0" w:color="auto"/>
            <w:right w:val="none" w:sz="0" w:space="0" w:color="auto"/>
          </w:divBdr>
          <w:divsChild>
            <w:div w:id="915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4326">
      <w:bodyDiv w:val="1"/>
      <w:marLeft w:val="0"/>
      <w:marRight w:val="0"/>
      <w:marTop w:val="0"/>
      <w:marBottom w:val="0"/>
      <w:divBdr>
        <w:top w:val="none" w:sz="0" w:space="0" w:color="auto"/>
        <w:left w:val="none" w:sz="0" w:space="0" w:color="auto"/>
        <w:bottom w:val="none" w:sz="0" w:space="0" w:color="auto"/>
        <w:right w:val="none" w:sz="0" w:space="0" w:color="auto"/>
      </w:divBdr>
    </w:div>
    <w:div w:id="954292034">
      <w:bodyDiv w:val="1"/>
      <w:marLeft w:val="0"/>
      <w:marRight w:val="0"/>
      <w:marTop w:val="0"/>
      <w:marBottom w:val="0"/>
      <w:divBdr>
        <w:top w:val="none" w:sz="0" w:space="0" w:color="auto"/>
        <w:left w:val="none" w:sz="0" w:space="0" w:color="auto"/>
        <w:bottom w:val="none" w:sz="0" w:space="0" w:color="auto"/>
        <w:right w:val="none" w:sz="0" w:space="0" w:color="auto"/>
      </w:divBdr>
    </w:div>
    <w:div w:id="1014764631">
      <w:bodyDiv w:val="1"/>
      <w:marLeft w:val="0"/>
      <w:marRight w:val="0"/>
      <w:marTop w:val="0"/>
      <w:marBottom w:val="0"/>
      <w:divBdr>
        <w:top w:val="none" w:sz="0" w:space="0" w:color="auto"/>
        <w:left w:val="none" w:sz="0" w:space="0" w:color="auto"/>
        <w:bottom w:val="none" w:sz="0" w:space="0" w:color="auto"/>
        <w:right w:val="none" w:sz="0" w:space="0" w:color="auto"/>
      </w:divBdr>
    </w:div>
    <w:div w:id="1136528584">
      <w:bodyDiv w:val="1"/>
      <w:marLeft w:val="0"/>
      <w:marRight w:val="0"/>
      <w:marTop w:val="0"/>
      <w:marBottom w:val="0"/>
      <w:divBdr>
        <w:top w:val="none" w:sz="0" w:space="0" w:color="auto"/>
        <w:left w:val="none" w:sz="0" w:space="0" w:color="auto"/>
        <w:bottom w:val="none" w:sz="0" w:space="0" w:color="auto"/>
        <w:right w:val="none" w:sz="0" w:space="0" w:color="auto"/>
      </w:divBdr>
    </w:div>
    <w:div w:id="1328435372">
      <w:bodyDiv w:val="1"/>
      <w:marLeft w:val="0"/>
      <w:marRight w:val="0"/>
      <w:marTop w:val="0"/>
      <w:marBottom w:val="0"/>
      <w:divBdr>
        <w:top w:val="none" w:sz="0" w:space="0" w:color="auto"/>
        <w:left w:val="none" w:sz="0" w:space="0" w:color="auto"/>
        <w:bottom w:val="none" w:sz="0" w:space="0" w:color="auto"/>
        <w:right w:val="none" w:sz="0" w:space="0" w:color="auto"/>
      </w:divBdr>
    </w:div>
    <w:div w:id="1359888033">
      <w:bodyDiv w:val="1"/>
      <w:marLeft w:val="0"/>
      <w:marRight w:val="0"/>
      <w:marTop w:val="0"/>
      <w:marBottom w:val="0"/>
      <w:divBdr>
        <w:top w:val="none" w:sz="0" w:space="0" w:color="auto"/>
        <w:left w:val="none" w:sz="0" w:space="0" w:color="auto"/>
        <w:bottom w:val="none" w:sz="0" w:space="0" w:color="auto"/>
        <w:right w:val="none" w:sz="0" w:space="0" w:color="auto"/>
      </w:divBdr>
    </w:div>
    <w:div w:id="1475484381">
      <w:bodyDiv w:val="1"/>
      <w:marLeft w:val="0"/>
      <w:marRight w:val="0"/>
      <w:marTop w:val="0"/>
      <w:marBottom w:val="0"/>
      <w:divBdr>
        <w:top w:val="none" w:sz="0" w:space="0" w:color="auto"/>
        <w:left w:val="none" w:sz="0" w:space="0" w:color="auto"/>
        <w:bottom w:val="none" w:sz="0" w:space="0" w:color="auto"/>
        <w:right w:val="none" w:sz="0" w:space="0" w:color="auto"/>
      </w:divBdr>
    </w:div>
    <w:div w:id="1608004339">
      <w:bodyDiv w:val="1"/>
      <w:marLeft w:val="0"/>
      <w:marRight w:val="0"/>
      <w:marTop w:val="0"/>
      <w:marBottom w:val="0"/>
      <w:divBdr>
        <w:top w:val="none" w:sz="0" w:space="0" w:color="auto"/>
        <w:left w:val="none" w:sz="0" w:space="0" w:color="auto"/>
        <w:bottom w:val="none" w:sz="0" w:space="0" w:color="auto"/>
        <w:right w:val="none" w:sz="0" w:space="0" w:color="auto"/>
      </w:divBdr>
    </w:div>
    <w:div w:id="168454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romenteaustria.at/"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promenteaustria.a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rald.schenk@medical-media-consulting.at" TargetMode="External"/><Relationship Id="rId5" Type="http://schemas.openxmlformats.org/officeDocument/2006/relationships/numbering" Target="numbering.xml"/><Relationship Id="rId15" Type="http://schemas.openxmlformats.org/officeDocument/2006/relationships/hyperlink" Target="mailto:maunz@promenteaustria.at"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7B076.DC7A6FC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Bereichsmanagement\Vorlagen\bm_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E037-73CF-4236-AB29-E3907E669E7E}">
  <ds:schemaRefs>
    <ds:schemaRef ds:uri="http://schemas.openxmlformats.org/officeDocument/2006/bibliography"/>
  </ds:schemaRefs>
</ds:datastoreItem>
</file>

<file path=customXml/itemProps2.xml><?xml version="1.0" encoding="utf-8"?>
<ds:datastoreItem xmlns:ds="http://schemas.openxmlformats.org/officeDocument/2006/customXml" ds:itemID="{99502AE6-D4A8-473D-814E-877E3566D296}">
  <ds:schemaRefs>
    <ds:schemaRef ds:uri="http://schemas.openxmlformats.org/officeDocument/2006/bibliography"/>
  </ds:schemaRefs>
</ds:datastoreItem>
</file>

<file path=customXml/itemProps3.xml><?xml version="1.0" encoding="utf-8"?>
<ds:datastoreItem xmlns:ds="http://schemas.openxmlformats.org/officeDocument/2006/customXml" ds:itemID="{C188CFA7-5C8E-4868-AD3B-478BF61D68CC}">
  <ds:schemaRefs>
    <ds:schemaRef ds:uri="http://schemas.openxmlformats.org/officeDocument/2006/bibliography"/>
  </ds:schemaRefs>
</ds:datastoreItem>
</file>

<file path=customXml/itemProps4.xml><?xml version="1.0" encoding="utf-8"?>
<ds:datastoreItem xmlns:ds="http://schemas.openxmlformats.org/officeDocument/2006/customXml" ds:itemID="{6129E55E-87E8-4864-BEE3-13947792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bm_vorlage.dot</Template>
  <TotalTime>0</TotalTime>
  <Pages>3</Pages>
  <Words>1003</Words>
  <Characters>6321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Urban &amp; Schenk</Company>
  <LinksUpToDate>false</LinksUpToDate>
  <CharactersWithSpaces>7310</CharactersWithSpaces>
  <SharedDoc>false</SharedDoc>
  <HLinks>
    <vt:vector size="12" baseType="variant">
      <vt:variant>
        <vt:i4>6357105</vt:i4>
      </vt:variant>
      <vt:variant>
        <vt:i4>0</vt:i4>
      </vt:variant>
      <vt:variant>
        <vt:i4>0</vt:i4>
      </vt:variant>
      <vt:variant>
        <vt:i4>5</vt:i4>
      </vt:variant>
      <vt:variant>
        <vt:lpwstr>http://www.promenteooe.at/</vt:lpwstr>
      </vt:variant>
      <vt:variant>
        <vt:lpwstr/>
      </vt:variant>
      <vt:variant>
        <vt:i4>3670086</vt:i4>
      </vt:variant>
      <vt:variant>
        <vt:i4>6</vt:i4>
      </vt:variant>
      <vt:variant>
        <vt:i4>0</vt:i4>
      </vt:variant>
      <vt:variant>
        <vt:i4>5</vt:i4>
      </vt:variant>
      <vt:variant>
        <vt:lpwstr>mailto:bm.ts@promenteooe.at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Schenk</dc:creator>
  <cp:lastModifiedBy>harald</cp:lastModifiedBy>
  <cp:revision>5</cp:revision>
  <cp:lastPrinted>2019-10-07T19:54:00Z</cp:lastPrinted>
  <dcterms:created xsi:type="dcterms:W3CDTF">2021-11-10T15:16:00Z</dcterms:created>
  <dcterms:modified xsi:type="dcterms:W3CDTF">2021-11-10T23:02:00Z</dcterms:modified>
</cp:coreProperties>
</file>