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7" w:rsidRDefault="00DF10E7" w:rsidP="00DF10E7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  <w:proofErr w:type="spellStart"/>
      <w:r w:rsidRPr="00A9778A">
        <w:rPr>
          <w:rFonts w:ascii="Arial" w:hAnsi="Arial" w:cs="Arial"/>
          <w:i/>
          <w:sz w:val="28"/>
          <w:szCs w:val="16"/>
          <w:lang w:val="de-AT"/>
        </w:rPr>
        <w:t>ÖGP</w:t>
      </w:r>
      <w:proofErr w:type="spellEnd"/>
      <w:r w:rsidRPr="00A9778A">
        <w:rPr>
          <w:rFonts w:ascii="Arial" w:hAnsi="Arial" w:cs="Arial"/>
          <w:i/>
          <w:sz w:val="28"/>
          <w:szCs w:val="16"/>
          <w:lang w:val="de-AT"/>
        </w:rPr>
        <w:t>-Jahrestagung 2017</w:t>
      </w:r>
    </w:p>
    <w:p w:rsidR="00551CCE" w:rsidRDefault="00551CCE" w:rsidP="00551CCE">
      <w:pPr>
        <w:shd w:val="clear" w:color="auto" w:fill="FFFFFF"/>
        <w:spacing w:after="160"/>
        <w:rPr>
          <w:rFonts w:ascii="Arial" w:hAnsi="Arial" w:cs="Arial"/>
          <w:u w:val="single"/>
          <w:lang w:val="sv-SE"/>
        </w:rPr>
      </w:pPr>
    </w:p>
    <w:p w:rsidR="00551CCE" w:rsidRPr="00551CCE" w:rsidRDefault="00551CCE" w:rsidP="00551CCE">
      <w:pPr>
        <w:spacing w:after="160"/>
        <w:rPr>
          <w:rFonts w:ascii="Arial" w:hAnsi="Arial" w:cs="Arial"/>
          <w:u w:val="single"/>
          <w:lang w:val="de-AT"/>
        </w:rPr>
      </w:pPr>
      <w:proofErr w:type="spellStart"/>
      <w:r w:rsidRPr="00551CCE">
        <w:rPr>
          <w:rFonts w:ascii="Arial" w:hAnsi="Arial" w:cs="Arial"/>
          <w:u w:val="single"/>
          <w:lang w:val="de-AT"/>
        </w:rPr>
        <w:t>OÄ.</w:t>
      </w:r>
      <w:r w:rsidRPr="00551CCE">
        <w:rPr>
          <w:rFonts w:ascii="Arial" w:hAnsi="Arial" w:cs="Arial"/>
          <w:u w:val="single"/>
          <w:vertAlign w:val="superscript"/>
          <w:lang w:val="de-AT"/>
        </w:rPr>
        <w:t>in</w:t>
      </w:r>
      <w:proofErr w:type="spellEnd"/>
      <w:r w:rsidRPr="00551CCE">
        <w:rPr>
          <w:rFonts w:ascii="Arial" w:hAnsi="Arial" w:cs="Arial"/>
          <w:u w:val="single"/>
          <w:lang w:val="de-AT"/>
        </w:rPr>
        <w:t xml:space="preserve"> Priv.-</w:t>
      </w:r>
      <w:proofErr w:type="spellStart"/>
      <w:r w:rsidRPr="00551CCE">
        <w:rPr>
          <w:rFonts w:ascii="Arial" w:hAnsi="Arial" w:cs="Arial"/>
          <w:u w:val="single"/>
          <w:lang w:val="de-AT"/>
        </w:rPr>
        <w:t>Doz.</w:t>
      </w:r>
      <w:r w:rsidRPr="00551CCE">
        <w:rPr>
          <w:rFonts w:ascii="Arial" w:hAnsi="Arial" w:cs="Arial"/>
          <w:u w:val="single"/>
          <w:vertAlign w:val="superscript"/>
          <w:lang w:val="de-AT"/>
        </w:rPr>
        <w:t>in</w:t>
      </w:r>
      <w:proofErr w:type="spellEnd"/>
      <w:r w:rsidRPr="00551CCE">
        <w:rPr>
          <w:rFonts w:ascii="Arial" w:hAnsi="Arial" w:cs="Arial"/>
          <w:u w:val="single"/>
          <w:lang w:val="de-AT"/>
        </w:rPr>
        <w:t xml:space="preserve"> </w:t>
      </w:r>
      <w:proofErr w:type="spellStart"/>
      <w:r w:rsidRPr="00551CCE">
        <w:rPr>
          <w:rFonts w:ascii="Arial" w:hAnsi="Arial" w:cs="Arial"/>
          <w:u w:val="single"/>
          <w:lang w:val="de-AT"/>
        </w:rPr>
        <w:t>Dr.</w:t>
      </w:r>
      <w:r w:rsidRPr="00551CCE">
        <w:rPr>
          <w:rFonts w:ascii="Arial" w:hAnsi="Arial" w:cs="Arial"/>
          <w:u w:val="single"/>
          <w:vertAlign w:val="superscript"/>
          <w:lang w:val="de-AT"/>
        </w:rPr>
        <w:t>in</w:t>
      </w:r>
      <w:proofErr w:type="spellEnd"/>
      <w:r w:rsidRPr="00551CCE">
        <w:rPr>
          <w:rFonts w:ascii="Arial" w:hAnsi="Arial" w:cs="Arial"/>
          <w:u w:val="single"/>
          <w:lang w:val="de-AT"/>
        </w:rPr>
        <w:t xml:space="preserve"> Angela Zacharasiewicz, MBA</w:t>
      </w:r>
    </w:p>
    <w:p w:rsidR="001A1D24" w:rsidRPr="001A2116" w:rsidRDefault="003F6F6A" w:rsidP="00DF10E7">
      <w:pPr>
        <w:spacing w:line="312" w:lineRule="auto"/>
        <w:rPr>
          <w:rFonts w:ascii="Arial" w:hAnsi="Arial" w:cs="Arial"/>
          <w:b/>
          <w:sz w:val="32"/>
          <w:szCs w:val="16"/>
          <w:lang w:val="de-AT"/>
        </w:rPr>
      </w:pPr>
      <w:r w:rsidRPr="001A2116">
        <w:rPr>
          <w:rFonts w:ascii="Arial" w:hAnsi="Arial" w:cs="Arial"/>
          <w:b/>
          <w:sz w:val="32"/>
          <w:szCs w:val="16"/>
          <w:lang w:val="de-AT"/>
        </w:rPr>
        <w:t>Forschung zeigt: Kinder mit schlechten Lungenfunktionswerten haben „schlechte Karten“</w:t>
      </w:r>
    </w:p>
    <w:p w:rsidR="0022519E" w:rsidRPr="00551CCE" w:rsidRDefault="00411CF9" w:rsidP="00C90D57">
      <w:pPr>
        <w:spacing w:before="120" w:after="120" w:line="312" w:lineRule="auto"/>
        <w:rPr>
          <w:rFonts w:ascii="Arial" w:hAnsi="Arial" w:cs="Arial"/>
          <w:b/>
          <w:szCs w:val="16"/>
          <w:u w:val="single"/>
          <w:lang w:val="de-AT"/>
        </w:rPr>
      </w:pPr>
      <w:r w:rsidRPr="00551CCE">
        <w:rPr>
          <w:rFonts w:ascii="Arial" w:hAnsi="Arial" w:cs="Arial"/>
          <w:b/>
          <w:szCs w:val="16"/>
          <w:u w:val="single"/>
          <w:lang w:val="de-AT"/>
        </w:rPr>
        <w:t xml:space="preserve">Zustand der Lunge </w:t>
      </w:r>
      <w:r w:rsidR="003F6F6A" w:rsidRPr="00551CCE">
        <w:rPr>
          <w:rFonts w:ascii="Arial" w:hAnsi="Arial" w:cs="Arial"/>
          <w:b/>
          <w:szCs w:val="16"/>
          <w:u w:val="single"/>
          <w:lang w:val="de-AT"/>
        </w:rPr>
        <w:t>in der Kindheit ist wichtiger Faktor für Lebenserwartung</w:t>
      </w:r>
    </w:p>
    <w:p w:rsidR="000D26E7" w:rsidRPr="00CC35A8" w:rsidRDefault="0022519E" w:rsidP="000D26E7">
      <w:pPr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proofErr w:type="spellStart"/>
      <w:r w:rsidRPr="00105C80">
        <w:rPr>
          <w:rFonts w:ascii="Arial" w:hAnsi="Arial" w:cs="Arial"/>
          <w:b/>
          <w:sz w:val="22"/>
          <w:szCs w:val="22"/>
          <w:lang w:val="de-AT"/>
        </w:rPr>
        <w:t>COPD</w:t>
      </w:r>
      <w:proofErr w:type="spellEnd"/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, Asthma und andere Lungenerkrankungen kosten weltweit jedes Jahr Millionen Menschen </w:t>
      </w:r>
      <w:r w:rsidR="00B35293" w:rsidRPr="00105C80">
        <w:rPr>
          <w:rFonts w:ascii="Arial" w:hAnsi="Arial" w:cs="Arial"/>
          <w:b/>
          <w:sz w:val="22"/>
          <w:szCs w:val="22"/>
          <w:lang w:val="de-AT"/>
        </w:rPr>
        <w:t>das</w:t>
      </w:r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Leben und sind auch in Österreich im Vormarsch. Neueste wissenschaftliche Erkenntnisse zeigen, dass </w:t>
      </w:r>
      <w:r w:rsidR="00803E7C">
        <w:rPr>
          <w:rFonts w:ascii="Arial" w:hAnsi="Arial" w:cs="Arial"/>
          <w:b/>
          <w:sz w:val="22"/>
          <w:szCs w:val="22"/>
          <w:lang w:val="de-AT"/>
        </w:rPr>
        <w:t>der Zustand der Lunge in der Kindheit noch größere Auswirkungen auf die Lungenges</w:t>
      </w:r>
      <w:r w:rsidR="00757C7C">
        <w:rPr>
          <w:rFonts w:ascii="Arial" w:hAnsi="Arial" w:cs="Arial"/>
          <w:b/>
          <w:sz w:val="22"/>
          <w:szCs w:val="22"/>
          <w:lang w:val="de-AT"/>
        </w:rPr>
        <w:t>undheit im Erwachsenenalter hat</w:t>
      </w:r>
      <w:r w:rsidR="00803E7C">
        <w:rPr>
          <w:rFonts w:ascii="Arial" w:hAnsi="Arial" w:cs="Arial"/>
          <w:b/>
          <w:sz w:val="22"/>
          <w:szCs w:val="22"/>
          <w:lang w:val="de-AT"/>
        </w:rPr>
        <w:t xml:space="preserve"> als bisher angenommen: </w:t>
      </w:r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Kinder mit einer gesunden Lunge </w:t>
      </w:r>
      <w:r w:rsidR="00803E7C">
        <w:rPr>
          <w:rFonts w:ascii="Arial" w:hAnsi="Arial" w:cs="Arial"/>
          <w:b/>
          <w:sz w:val="22"/>
          <w:szCs w:val="22"/>
          <w:lang w:val="de-AT"/>
        </w:rPr>
        <w:t xml:space="preserve">sind </w:t>
      </w:r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als Erwachsene deutlich seltener von Lungenerkrankungen betroffen und </w:t>
      </w:r>
      <w:r w:rsidR="00803E7C">
        <w:rPr>
          <w:rFonts w:ascii="Arial" w:hAnsi="Arial" w:cs="Arial"/>
          <w:b/>
          <w:sz w:val="22"/>
          <w:szCs w:val="22"/>
          <w:lang w:val="de-AT"/>
        </w:rPr>
        <w:t xml:space="preserve">haben </w:t>
      </w:r>
      <w:r w:rsidRPr="00105C80">
        <w:rPr>
          <w:rFonts w:ascii="Arial" w:hAnsi="Arial" w:cs="Arial"/>
          <w:b/>
          <w:sz w:val="22"/>
          <w:szCs w:val="22"/>
          <w:lang w:val="de-AT"/>
        </w:rPr>
        <w:t>eine deutlich höhere Lebenserwartung.</w:t>
      </w:r>
      <w:r w:rsidR="00427970" w:rsidRPr="00105C80">
        <w:rPr>
          <w:rFonts w:ascii="Arial" w:hAnsi="Arial" w:cs="Arial"/>
          <w:b/>
          <w:sz w:val="22"/>
          <w:szCs w:val="22"/>
          <w:lang w:val="de-AT"/>
        </w:rPr>
        <w:t xml:space="preserve"> Wird die Lunge aber bereits in frühen Jahren geschädigt, so treten beim Erwachsenen vermehrt Lungenerkrankungen auf, die die Lebenserwartung drastisch reduzieren können. </w:t>
      </w:r>
      <w:r w:rsidRPr="00105C80">
        <w:rPr>
          <w:rFonts w:ascii="Arial" w:hAnsi="Arial" w:cs="Arial"/>
          <w:b/>
          <w:sz w:val="22"/>
          <w:szCs w:val="22"/>
          <w:lang w:val="de-AT"/>
        </w:rPr>
        <w:t>Daher kommt dem Schutz der kindlichen Lunge ein besonders hoher Stellenwert zu, wie Priv.-</w:t>
      </w:r>
      <w:proofErr w:type="spellStart"/>
      <w:r w:rsidRPr="00105C80">
        <w:rPr>
          <w:rFonts w:ascii="Arial" w:hAnsi="Arial" w:cs="Arial"/>
          <w:b/>
          <w:sz w:val="22"/>
          <w:szCs w:val="22"/>
          <w:lang w:val="de-AT"/>
        </w:rPr>
        <w:t>Doz.</w:t>
      </w:r>
      <w:r w:rsidRPr="00105C80">
        <w:rPr>
          <w:rFonts w:ascii="Arial" w:hAnsi="Arial" w:cs="Arial"/>
          <w:b/>
          <w:sz w:val="22"/>
          <w:szCs w:val="22"/>
          <w:vertAlign w:val="superscript"/>
          <w:lang w:val="de-AT"/>
        </w:rPr>
        <w:t>in</w:t>
      </w:r>
      <w:proofErr w:type="spellEnd"/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105C80">
        <w:rPr>
          <w:rFonts w:ascii="Arial" w:hAnsi="Arial" w:cs="Arial"/>
          <w:b/>
          <w:sz w:val="22"/>
          <w:szCs w:val="22"/>
          <w:lang w:val="de-AT"/>
        </w:rPr>
        <w:t>Dr.</w:t>
      </w:r>
      <w:r w:rsidRPr="00105C80">
        <w:rPr>
          <w:rFonts w:ascii="Arial" w:hAnsi="Arial" w:cs="Arial"/>
          <w:b/>
          <w:sz w:val="22"/>
          <w:szCs w:val="22"/>
          <w:vertAlign w:val="superscript"/>
          <w:lang w:val="de-AT"/>
        </w:rPr>
        <w:t>in</w:t>
      </w:r>
      <w:proofErr w:type="spellEnd"/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Angela Zacharasi</w:t>
      </w:r>
      <w:r w:rsidR="000302B0">
        <w:rPr>
          <w:rFonts w:ascii="Arial" w:hAnsi="Arial" w:cs="Arial"/>
          <w:b/>
          <w:sz w:val="22"/>
          <w:szCs w:val="22"/>
          <w:lang w:val="de-AT"/>
        </w:rPr>
        <w:t>e</w:t>
      </w:r>
      <w:r w:rsidRPr="00105C80">
        <w:rPr>
          <w:rFonts w:ascii="Arial" w:hAnsi="Arial" w:cs="Arial"/>
          <w:b/>
          <w:sz w:val="22"/>
          <w:szCs w:val="22"/>
          <w:lang w:val="de-AT"/>
        </w:rPr>
        <w:t>wicz</w:t>
      </w:r>
      <w:r w:rsidR="000D26E7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0D26E7" w:rsidRPr="00CC35A8">
        <w:rPr>
          <w:rFonts w:ascii="Arial" w:hAnsi="Arial" w:cs="Arial"/>
          <w:b/>
          <w:sz w:val="22"/>
          <w:szCs w:val="22"/>
          <w:lang w:val="de-AT"/>
        </w:rPr>
        <w:t xml:space="preserve">leitende Oberärztin der Abteilung für Kinder- und Jugendheilkunde im Wilhelminenspital, Wien, </w:t>
      </w:r>
    </w:p>
    <w:p w:rsidR="0022519E" w:rsidRPr="00105C80" w:rsidRDefault="0022519E" w:rsidP="00CC35A8">
      <w:pPr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im Rahmen der </w:t>
      </w:r>
      <w:r w:rsidR="00411CF9">
        <w:rPr>
          <w:rFonts w:ascii="Arial" w:hAnsi="Arial" w:cs="Arial"/>
          <w:b/>
          <w:sz w:val="22"/>
          <w:szCs w:val="22"/>
          <w:lang w:val="de-AT"/>
        </w:rPr>
        <w:t xml:space="preserve">Pressekonferenz zur </w:t>
      </w:r>
      <w:r w:rsidRPr="00105C80">
        <w:rPr>
          <w:rFonts w:ascii="Arial" w:hAnsi="Arial" w:cs="Arial"/>
          <w:b/>
          <w:sz w:val="22"/>
          <w:szCs w:val="22"/>
          <w:lang w:val="de-AT"/>
        </w:rPr>
        <w:t>Jahrestagung der Österreichischen Gesellschaft für Pneumologie</w:t>
      </w:r>
      <w:r w:rsidR="003256C5">
        <w:rPr>
          <w:rFonts w:ascii="Arial" w:hAnsi="Arial" w:cs="Arial"/>
          <w:b/>
          <w:sz w:val="22"/>
          <w:szCs w:val="22"/>
          <w:lang w:val="de-AT"/>
        </w:rPr>
        <w:t xml:space="preserve"> (</w:t>
      </w:r>
      <w:proofErr w:type="spellStart"/>
      <w:r w:rsidR="003256C5">
        <w:rPr>
          <w:rFonts w:ascii="Arial" w:hAnsi="Arial" w:cs="Arial"/>
          <w:b/>
          <w:sz w:val="22"/>
          <w:szCs w:val="22"/>
          <w:lang w:val="de-AT"/>
        </w:rPr>
        <w:t>ÖGP</w:t>
      </w:r>
      <w:proofErr w:type="spellEnd"/>
      <w:r w:rsidR="003256C5">
        <w:rPr>
          <w:rFonts w:ascii="Arial" w:hAnsi="Arial" w:cs="Arial"/>
          <w:b/>
          <w:sz w:val="22"/>
          <w:szCs w:val="22"/>
          <w:lang w:val="de-AT"/>
        </w:rPr>
        <w:t>)</w:t>
      </w:r>
      <w:r w:rsidR="00411CF9">
        <w:rPr>
          <w:rFonts w:ascii="Arial" w:hAnsi="Arial" w:cs="Arial"/>
          <w:b/>
          <w:sz w:val="22"/>
          <w:szCs w:val="22"/>
          <w:lang w:val="de-AT"/>
        </w:rPr>
        <w:t>, die heuer</w:t>
      </w:r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in Innsbruck</w:t>
      </w:r>
      <w:r w:rsidR="00411CF9">
        <w:rPr>
          <w:rFonts w:ascii="Arial" w:hAnsi="Arial" w:cs="Arial"/>
          <w:b/>
          <w:sz w:val="22"/>
          <w:szCs w:val="22"/>
          <w:lang w:val="de-AT"/>
        </w:rPr>
        <w:t xml:space="preserve"> stattfindet,</w:t>
      </w:r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erläuterte. </w:t>
      </w:r>
    </w:p>
    <w:p w:rsidR="0022519E" w:rsidRPr="00105C80" w:rsidRDefault="0022519E" w:rsidP="00C90D5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5C80">
        <w:rPr>
          <w:rFonts w:ascii="Arial" w:hAnsi="Arial" w:cs="Arial"/>
          <w:sz w:val="22"/>
          <w:szCs w:val="22"/>
        </w:rPr>
        <w:t xml:space="preserve">Chronisch obstruktive Lungenerkrankungen – </w:t>
      </w:r>
      <w:proofErr w:type="spellStart"/>
      <w:r w:rsidRPr="00105C80">
        <w:rPr>
          <w:rFonts w:ascii="Arial" w:hAnsi="Arial" w:cs="Arial"/>
          <w:sz w:val="22"/>
          <w:szCs w:val="22"/>
        </w:rPr>
        <w:t>COPD</w:t>
      </w:r>
      <w:proofErr w:type="spellEnd"/>
      <w:r w:rsidRPr="00105C80">
        <w:rPr>
          <w:rFonts w:ascii="Arial" w:hAnsi="Arial" w:cs="Arial"/>
          <w:sz w:val="22"/>
          <w:szCs w:val="22"/>
        </w:rPr>
        <w:t xml:space="preserve">, Lungenemphysem und chronisch obstruktive Bronchitis – sind nach Herzinfarkt und Schlaganfall die dritthäufigste Todesursache weltweit und ihre Häufigkeit ist im Ansteigen begriffen. </w:t>
      </w:r>
      <w:proofErr w:type="spellStart"/>
      <w:r w:rsidRPr="00105C80">
        <w:rPr>
          <w:rFonts w:ascii="Arial" w:hAnsi="Arial" w:cs="Arial"/>
          <w:sz w:val="22"/>
          <w:szCs w:val="22"/>
        </w:rPr>
        <w:t>COPD</w:t>
      </w:r>
      <w:proofErr w:type="spellEnd"/>
      <w:r w:rsidRPr="00105C80">
        <w:rPr>
          <w:rFonts w:ascii="Arial" w:hAnsi="Arial" w:cs="Arial"/>
          <w:sz w:val="22"/>
          <w:szCs w:val="22"/>
        </w:rPr>
        <w:t xml:space="preserve"> ist nicht heilbar und führt zur Zerstörung der Bronchien, der Lungenbläschen und der Lungengefäße. Wer an </w:t>
      </w:r>
      <w:proofErr w:type="spellStart"/>
      <w:r w:rsidRPr="00105C80">
        <w:rPr>
          <w:rFonts w:ascii="Arial" w:hAnsi="Arial" w:cs="Arial"/>
          <w:sz w:val="22"/>
          <w:szCs w:val="22"/>
        </w:rPr>
        <w:t>COPD</w:t>
      </w:r>
      <w:proofErr w:type="spellEnd"/>
      <w:r w:rsidRPr="00105C80">
        <w:rPr>
          <w:rFonts w:ascii="Arial" w:hAnsi="Arial" w:cs="Arial"/>
          <w:sz w:val="22"/>
          <w:szCs w:val="22"/>
        </w:rPr>
        <w:t xml:space="preserve"> erkrankt ist, muss damit rechnen, dass seine Lebenserwartung um bis zu zehn Jahre verkürzt ist. </w:t>
      </w:r>
    </w:p>
    <w:p w:rsidR="0022519E" w:rsidRPr="00105C80" w:rsidRDefault="0022519E" w:rsidP="00C80A02">
      <w:pPr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105C80">
        <w:rPr>
          <w:rFonts w:ascii="Arial" w:hAnsi="Arial" w:cs="Arial"/>
          <w:b/>
          <w:sz w:val="22"/>
          <w:szCs w:val="22"/>
        </w:rPr>
        <w:t xml:space="preserve">Risikofaktoren </w:t>
      </w:r>
      <w:r w:rsidR="00411CF9">
        <w:rPr>
          <w:rFonts w:ascii="Arial" w:hAnsi="Arial" w:cs="Arial"/>
          <w:b/>
          <w:sz w:val="22"/>
          <w:szCs w:val="22"/>
        </w:rPr>
        <w:t xml:space="preserve">vor der Geburt und </w:t>
      </w:r>
      <w:r w:rsidR="00C80A02" w:rsidRPr="00105C80">
        <w:rPr>
          <w:rFonts w:ascii="Arial" w:hAnsi="Arial" w:cs="Arial"/>
          <w:b/>
          <w:sz w:val="22"/>
          <w:szCs w:val="22"/>
        </w:rPr>
        <w:t xml:space="preserve">in der Kindheit </w:t>
      </w:r>
      <w:r w:rsidRPr="00105C80">
        <w:rPr>
          <w:rFonts w:ascii="Arial" w:hAnsi="Arial" w:cs="Arial"/>
          <w:b/>
          <w:sz w:val="22"/>
          <w:szCs w:val="22"/>
        </w:rPr>
        <w:t>meiden</w:t>
      </w:r>
      <w:r w:rsidR="00C80A02" w:rsidRPr="00105C80">
        <w:rPr>
          <w:rFonts w:ascii="Arial" w:hAnsi="Arial" w:cs="Arial"/>
          <w:b/>
          <w:sz w:val="22"/>
          <w:szCs w:val="22"/>
        </w:rPr>
        <w:t>, hilft lebenslang</w:t>
      </w:r>
    </w:p>
    <w:p w:rsidR="00B24687" w:rsidRPr="00105C80" w:rsidRDefault="0022519E" w:rsidP="00C90D57">
      <w:pPr>
        <w:spacing w:after="120" w:line="312" w:lineRule="auto"/>
        <w:rPr>
          <w:rFonts w:ascii="Arial" w:hAnsi="Arial" w:cs="Arial"/>
          <w:sz w:val="22"/>
          <w:szCs w:val="22"/>
          <w:lang w:eastAsia="de-AT"/>
        </w:rPr>
      </w:pPr>
      <w:r w:rsidRPr="00105C80">
        <w:rPr>
          <w:rFonts w:ascii="Arial" w:hAnsi="Arial" w:cs="Arial"/>
          <w:sz w:val="22"/>
          <w:szCs w:val="22"/>
        </w:rPr>
        <w:t>Zacharasiewicz: „</w:t>
      </w:r>
      <w:proofErr w:type="spellStart"/>
      <w:r w:rsidRPr="00105C80">
        <w:rPr>
          <w:rFonts w:ascii="Arial" w:hAnsi="Arial" w:cs="Arial"/>
          <w:sz w:val="22"/>
          <w:szCs w:val="22"/>
        </w:rPr>
        <w:t>COPD</w:t>
      </w:r>
      <w:proofErr w:type="spellEnd"/>
      <w:r w:rsidRPr="00105C80">
        <w:rPr>
          <w:rFonts w:ascii="Arial" w:hAnsi="Arial" w:cs="Arial"/>
          <w:sz w:val="22"/>
          <w:szCs w:val="22"/>
        </w:rPr>
        <w:t xml:space="preserve"> ist eine Erkrankung, </w:t>
      </w:r>
      <w:r w:rsidR="00D60FE3">
        <w:rPr>
          <w:rFonts w:ascii="Arial" w:hAnsi="Arial" w:cs="Arial"/>
          <w:sz w:val="22"/>
          <w:szCs w:val="22"/>
        </w:rPr>
        <w:t xml:space="preserve">die </w:t>
      </w:r>
      <w:r w:rsidR="00245F40">
        <w:rPr>
          <w:rFonts w:ascii="Arial" w:hAnsi="Arial" w:cs="Arial"/>
          <w:sz w:val="22"/>
          <w:szCs w:val="22"/>
        </w:rPr>
        <w:t xml:space="preserve">sehr oft </w:t>
      </w:r>
      <w:r w:rsidR="00D60FE3">
        <w:rPr>
          <w:rFonts w:ascii="Arial" w:hAnsi="Arial" w:cs="Arial"/>
          <w:sz w:val="22"/>
          <w:szCs w:val="22"/>
        </w:rPr>
        <w:t>durch das R</w:t>
      </w:r>
      <w:r w:rsidR="00545DB7">
        <w:rPr>
          <w:rFonts w:ascii="Arial" w:hAnsi="Arial" w:cs="Arial"/>
          <w:sz w:val="22"/>
          <w:szCs w:val="22"/>
        </w:rPr>
        <w:t>auchen verursacht wird. Nur zu einem geringen Prozentsatz erkranken auch Nichtraucher</w:t>
      </w:r>
      <w:r w:rsidR="00411CF9">
        <w:rPr>
          <w:rFonts w:ascii="Arial" w:hAnsi="Arial" w:cs="Arial"/>
          <w:sz w:val="22"/>
          <w:szCs w:val="22"/>
        </w:rPr>
        <w:t>*</w:t>
      </w:r>
      <w:r w:rsidR="00545DB7">
        <w:rPr>
          <w:rFonts w:ascii="Arial" w:hAnsi="Arial" w:cs="Arial"/>
          <w:sz w:val="22"/>
          <w:szCs w:val="22"/>
        </w:rPr>
        <w:t xml:space="preserve"> daran. Nun aber zeigt sich, dass </w:t>
      </w:r>
      <w:r w:rsidRPr="00105C80">
        <w:rPr>
          <w:rFonts w:ascii="Arial" w:hAnsi="Arial" w:cs="Arial"/>
          <w:sz w:val="22"/>
          <w:szCs w:val="22"/>
        </w:rPr>
        <w:t xml:space="preserve">im Kindesalter und sogar schon vor der Geburt </w:t>
      </w:r>
      <w:r w:rsidR="00545DB7">
        <w:rPr>
          <w:rFonts w:ascii="Arial" w:hAnsi="Arial" w:cs="Arial"/>
          <w:sz w:val="22"/>
          <w:szCs w:val="22"/>
        </w:rPr>
        <w:t xml:space="preserve">die </w:t>
      </w:r>
      <w:r w:rsidRPr="00105C80">
        <w:rPr>
          <w:rFonts w:ascii="Arial" w:hAnsi="Arial" w:cs="Arial"/>
          <w:sz w:val="22"/>
          <w:szCs w:val="22"/>
        </w:rPr>
        <w:t xml:space="preserve">Grundlagen </w:t>
      </w:r>
      <w:r w:rsidR="00545DB7">
        <w:rPr>
          <w:rFonts w:ascii="Arial" w:hAnsi="Arial" w:cs="Arial"/>
          <w:sz w:val="22"/>
          <w:szCs w:val="22"/>
        </w:rPr>
        <w:t xml:space="preserve">zur </w:t>
      </w:r>
      <w:proofErr w:type="spellStart"/>
      <w:r w:rsidR="00545DB7">
        <w:rPr>
          <w:rFonts w:ascii="Arial" w:hAnsi="Arial" w:cs="Arial"/>
          <w:sz w:val="22"/>
          <w:szCs w:val="22"/>
        </w:rPr>
        <w:t>COPD</w:t>
      </w:r>
      <w:proofErr w:type="spellEnd"/>
      <w:r w:rsidR="00545DB7">
        <w:rPr>
          <w:rFonts w:ascii="Arial" w:hAnsi="Arial" w:cs="Arial"/>
          <w:sz w:val="22"/>
          <w:szCs w:val="22"/>
        </w:rPr>
        <w:t xml:space="preserve"> gelegt werden können. Wenn man dann als Erwachsener auch noch raucht, steigt das Risiko natürlich noch weiter an. Die beste Prävention gegen </w:t>
      </w:r>
      <w:proofErr w:type="spellStart"/>
      <w:r w:rsidR="00545DB7">
        <w:rPr>
          <w:rFonts w:ascii="Arial" w:hAnsi="Arial" w:cs="Arial"/>
          <w:sz w:val="22"/>
          <w:szCs w:val="22"/>
        </w:rPr>
        <w:t>COPD</w:t>
      </w:r>
      <w:proofErr w:type="spellEnd"/>
      <w:r w:rsidR="00545DB7">
        <w:rPr>
          <w:rFonts w:ascii="Arial" w:hAnsi="Arial" w:cs="Arial"/>
          <w:sz w:val="22"/>
          <w:szCs w:val="22"/>
        </w:rPr>
        <w:t xml:space="preserve"> ist daher </w:t>
      </w:r>
      <w:r w:rsidR="00AA1088" w:rsidRPr="00105C80">
        <w:rPr>
          <w:rFonts w:ascii="Arial" w:hAnsi="Arial" w:cs="Arial"/>
          <w:sz w:val="22"/>
          <w:szCs w:val="22"/>
        </w:rPr>
        <w:t xml:space="preserve">– </w:t>
      </w:r>
      <w:r w:rsidR="00B543B2">
        <w:rPr>
          <w:rFonts w:ascii="Arial" w:hAnsi="Arial" w:cs="Arial"/>
          <w:sz w:val="22"/>
          <w:szCs w:val="22"/>
        </w:rPr>
        <w:t>neben dem Nicht</w:t>
      </w:r>
      <w:r w:rsidR="007616EE">
        <w:rPr>
          <w:rFonts w:ascii="Arial" w:hAnsi="Arial" w:cs="Arial"/>
          <w:sz w:val="22"/>
          <w:szCs w:val="22"/>
        </w:rPr>
        <w:t>r</w:t>
      </w:r>
      <w:r w:rsidR="00B543B2">
        <w:rPr>
          <w:rFonts w:ascii="Arial" w:hAnsi="Arial" w:cs="Arial"/>
          <w:sz w:val="22"/>
          <w:szCs w:val="22"/>
        </w:rPr>
        <w:t xml:space="preserve">auchen </w:t>
      </w:r>
      <w:r w:rsidR="00AA1088">
        <w:rPr>
          <w:rFonts w:ascii="Arial" w:hAnsi="Arial" w:cs="Arial"/>
          <w:sz w:val="22"/>
          <w:szCs w:val="22"/>
        </w:rPr>
        <w:t>–</w:t>
      </w:r>
      <w:r w:rsidR="00B543B2">
        <w:rPr>
          <w:rFonts w:ascii="Arial" w:hAnsi="Arial" w:cs="Arial"/>
          <w:sz w:val="22"/>
          <w:szCs w:val="22"/>
        </w:rPr>
        <w:t xml:space="preserve"> </w:t>
      </w:r>
      <w:r w:rsidR="00545DB7">
        <w:rPr>
          <w:rFonts w:ascii="Arial" w:hAnsi="Arial" w:cs="Arial"/>
          <w:sz w:val="22"/>
          <w:szCs w:val="22"/>
        </w:rPr>
        <w:t xml:space="preserve">eine gesunde Kinderlunge. </w:t>
      </w:r>
      <w:r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Wegen der Langzeiteffekte von frühen </w:t>
      </w:r>
      <w:r w:rsidR="00245F4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Lungens</w:t>
      </w:r>
      <w:r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chäden ist es daher von oberster </w:t>
      </w:r>
      <w:r w:rsidR="00B35293" w:rsidRPr="00105C80">
        <w:rPr>
          <w:rFonts w:ascii="Arial" w:eastAsiaTheme="minorHAnsi" w:hAnsi="Arial" w:cs="Arial"/>
          <w:sz w:val="22"/>
          <w:szCs w:val="22"/>
          <w:lang w:eastAsia="en-US"/>
        </w:rPr>
        <w:t>Priorität,</w:t>
      </w:r>
      <w:r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35293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Kinder </w:t>
      </w:r>
      <w:r w:rsidR="003322AC" w:rsidRPr="00105C80">
        <w:rPr>
          <w:rFonts w:ascii="Arial" w:eastAsiaTheme="minorHAnsi" w:hAnsi="Arial" w:cs="Arial"/>
          <w:sz w:val="22"/>
          <w:szCs w:val="22"/>
          <w:lang w:eastAsia="en-US"/>
        </w:rPr>
        <w:t>keinem</w:t>
      </w:r>
      <w:r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0A02" w:rsidRPr="00105C80">
        <w:rPr>
          <w:rFonts w:ascii="Arial" w:hAnsi="Arial" w:cs="Arial"/>
          <w:sz w:val="22"/>
          <w:szCs w:val="22"/>
        </w:rPr>
        <w:t xml:space="preserve">Tabakrauch </w:t>
      </w:r>
      <w:r w:rsidR="007876E9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auszusetzen. </w:t>
      </w:r>
      <w:r w:rsidR="00545DB7">
        <w:rPr>
          <w:rFonts w:ascii="Arial" w:eastAsiaTheme="minorHAnsi" w:hAnsi="Arial" w:cs="Arial"/>
          <w:sz w:val="22"/>
          <w:szCs w:val="22"/>
          <w:lang w:eastAsia="en-US"/>
        </w:rPr>
        <w:t>Da d</w:t>
      </w:r>
      <w:r w:rsidR="003322AC" w:rsidRPr="00105C80">
        <w:rPr>
          <w:rFonts w:ascii="Arial" w:hAnsi="Arial" w:cs="Arial"/>
          <w:sz w:val="22"/>
          <w:szCs w:val="22"/>
          <w:lang w:eastAsia="de-AT"/>
        </w:rPr>
        <w:t>ie Lungenentwicklung natürlich schon im Mutterleib ein</w:t>
      </w:r>
      <w:r w:rsidR="00545DB7">
        <w:rPr>
          <w:rFonts w:ascii="Arial" w:hAnsi="Arial" w:cs="Arial"/>
          <w:sz w:val="22"/>
          <w:szCs w:val="22"/>
          <w:lang w:eastAsia="de-AT"/>
        </w:rPr>
        <w:t>setzt</w:t>
      </w:r>
      <w:r w:rsidR="00757C7C">
        <w:rPr>
          <w:rFonts w:ascii="Arial" w:hAnsi="Arial" w:cs="Arial"/>
          <w:sz w:val="22"/>
          <w:szCs w:val="22"/>
          <w:lang w:eastAsia="de-AT"/>
        </w:rPr>
        <w:t xml:space="preserve">, </w:t>
      </w:r>
      <w:r w:rsidR="003322AC" w:rsidRPr="00105C80">
        <w:rPr>
          <w:rFonts w:ascii="Arial" w:hAnsi="Arial" w:cs="Arial"/>
          <w:sz w:val="22"/>
          <w:szCs w:val="22"/>
          <w:lang w:eastAsia="de-AT"/>
        </w:rPr>
        <w:t xml:space="preserve">ist Nikotinkonsum der </w:t>
      </w:r>
      <w:r w:rsidR="00545DB7">
        <w:rPr>
          <w:rFonts w:ascii="Arial" w:hAnsi="Arial" w:cs="Arial"/>
          <w:sz w:val="22"/>
          <w:szCs w:val="22"/>
          <w:lang w:eastAsia="de-AT"/>
        </w:rPr>
        <w:t xml:space="preserve">werdenden </w:t>
      </w:r>
      <w:r w:rsidR="003322AC" w:rsidRPr="00105C80">
        <w:rPr>
          <w:rFonts w:ascii="Arial" w:hAnsi="Arial" w:cs="Arial"/>
          <w:sz w:val="22"/>
          <w:szCs w:val="22"/>
          <w:lang w:eastAsia="de-AT"/>
        </w:rPr>
        <w:t xml:space="preserve">Mutter </w:t>
      </w:r>
      <w:r w:rsidR="00545DB7">
        <w:rPr>
          <w:rFonts w:ascii="Arial" w:hAnsi="Arial" w:cs="Arial"/>
          <w:sz w:val="22"/>
          <w:szCs w:val="22"/>
          <w:lang w:eastAsia="de-AT"/>
        </w:rPr>
        <w:t xml:space="preserve">besonders </w:t>
      </w:r>
      <w:r w:rsidR="003322AC" w:rsidRPr="00105C80">
        <w:rPr>
          <w:rFonts w:ascii="Arial" w:hAnsi="Arial" w:cs="Arial"/>
          <w:sz w:val="22"/>
          <w:szCs w:val="22"/>
          <w:lang w:eastAsia="de-AT"/>
        </w:rPr>
        <w:t>schädlich</w:t>
      </w:r>
      <w:r w:rsidR="00B24687" w:rsidRPr="00105C80">
        <w:rPr>
          <w:rStyle w:val="Endnotenzeichen"/>
          <w:rFonts w:ascii="Arial" w:hAnsi="Arial" w:cs="Arial"/>
          <w:sz w:val="22"/>
          <w:szCs w:val="22"/>
          <w:lang w:eastAsia="de-AT"/>
        </w:rPr>
        <w:endnoteReference w:id="1"/>
      </w:r>
      <w:r w:rsidR="008656DC" w:rsidRPr="00105C80">
        <w:rPr>
          <w:rFonts w:ascii="Arial" w:hAnsi="Arial" w:cs="Arial"/>
          <w:sz w:val="22"/>
          <w:szCs w:val="22"/>
          <w:lang w:eastAsia="de-AT"/>
        </w:rPr>
        <w:fldChar w:fldCharType="begin"/>
      </w:r>
      <w:r w:rsidR="00B24687" w:rsidRPr="00105C80">
        <w:rPr>
          <w:rFonts w:ascii="Arial" w:hAnsi="Arial" w:cs="Arial"/>
          <w:sz w:val="22"/>
          <w:szCs w:val="22"/>
          <w:lang w:eastAsia="de-AT"/>
        </w:rPr>
        <w:instrText xml:space="preserve"> ADDIN EN.CITE &lt;EndNote&gt;&lt;Cite&gt;&lt;Author&gt;Zacharasiewicz&lt;/Author&gt;&lt;Year&gt;2016&lt;/Year&gt;&lt;RecNum&gt;488&lt;/RecNum&gt;&lt;DisplayText&gt;[9]&lt;/DisplayText&gt;&lt;record&gt;&lt;rec-number&gt;488&lt;/rec-number&gt;&lt;foreign-keys&gt;&lt;key app="EN" db-id="adzzsfdepeaxacetd95xa225ax20t2erx0wz"&gt;488&lt;/key&gt;&lt;/foreign-keys&gt;&lt;ref-type name="Journal Article"&gt;17&lt;/ref-type&gt;&lt;contributors&gt;&lt;authors&gt;&lt;author&gt;Zacharasiewicz, A.&lt;/author&gt;&lt;/authors&gt;&lt;/contributors&gt;&lt;auth-address&gt;Dept of Pediatrics and Adolescent Medicine, Teaching Hospital Wilhelminenspital of the Medical University of Vienna, Vienna, Austria.&lt;/auth-address&gt;&lt;titles&gt;&lt;title&gt;Maternal smoking in pregnancy and its influence on childhood asthma&lt;/title&gt;&lt;secondary-title&gt;ERJ open research&lt;/secondary-title&gt;&lt;alt-title&gt;ERJ Open Res&lt;/alt-title&gt;&lt;/titles&gt;&lt;periodical&gt;&lt;full-title&gt;ERJ open research&lt;/full-title&gt;&lt;abbr-1&gt;ERJ Open Res&lt;/abbr-1&gt;&lt;/periodical&gt;&lt;alt-periodical&gt;&lt;full-title&gt;ERJ open research&lt;/full-title&gt;&lt;abbr-1&gt;ERJ Open Res&lt;/abbr-1&gt;&lt;/alt-periodical&gt;&lt;volume&gt;2&lt;/volume&gt;&lt;number&gt;3&lt;/number&gt;&lt;edition&gt;2016/10/13&lt;/edition&gt;&lt;dates&gt;&lt;year&gt;2016&lt;/year&gt;&lt;pub-dates&gt;&lt;date&gt;Jul&lt;/date&gt;&lt;/pub-dates&gt;&lt;/dates&gt;&lt;isbn&gt;2312-0541 (Print)&amp;#xD;2312-0541 (Linking)&lt;/isbn&gt;&lt;accession-num&gt;27730206&lt;/accession-num&gt;&lt;work-type&gt;Review&lt;/work-type&gt;&lt;urls&gt;&lt;related-urls&gt;&lt;url&gt;http://www.ncbi.nlm.nih.gov/pubmed/27730206&lt;/url&gt;&lt;/related-urls&gt;&lt;/urls&gt;&lt;custom2&gt;5034599&lt;/custom2&gt;&lt;electronic-resource-num&gt;10.1183/23120541.00042-2016&lt;/electronic-resource-num&gt;&lt;language&gt;eng&lt;/language&gt;&lt;/record&gt;&lt;/Cite&gt;&lt;/EndNote&gt;</w:instrText>
      </w:r>
      <w:r w:rsidR="008656DC" w:rsidRPr="00105C80">
        <w:rPr>
          <w:rFonts w:ascii="Arial" w:hAnsi="Arial" w:cs="Arial"/>
          <w:sz w:val="22"/>
          <w:szCs w:val="22"/>
          <w:lang w:eastAsia="de-AT"/>
        </w:rPr>
        <w:fldChar w:fldCharType="end"/>
      </w:r>
      <w:r w:rsidR="00B24687" w:rsidRPr="00105C80">
        <w:rPr>
          <w:rFonts w:ascii="Arial" w:hAnsi="Arial" w:cs="Arial"/>
          <w:sz w:val="22"/>
          <w:szCs w:val="22"/>
          <w:lang w:eastAsia="de-AT"/>
        </w:rPr>
        <w:t>.</w:t>
      </w:r>
      <w:r w:rsidR="00545DB7">
        <w:rPr>
          <w:rFonts w:ascii="Arial" w:hAnsi="Arial" w:cs="Arial"/>
          <w:sz w:val="22"/>
          <w:szCs w:val="22"/>
          <w:lang w:eastAsia="de-AT"/>
        </w:rPr>
        <w:t xml:space="preserve"> </w:t>
      </w:r>
      <w:r w:rsidR="000675ED">
        <w:rPr>
          <w:rFonts w:ascii="Arial" w:hAnsi="Arial" w:cs="Arial"/>
          <w:sz w:val="22"/>
          <w:szCs w:val="22"/>
          <w:lang w:eastAsia="de-AT"/>
        </w:rPr>
        <w:t xml:space="preserve"> </w:t>
      </w:r>
      <w:r w:rsidR="00B24687" w:rsidRPr="00105C80">
        <w:rPr>
          <w:rFonts w:ascii="Arial" w:hAnsi="Arial" w:cs="Arial"/>
          <w:sz w:val="22"/>
          <w:szCs w:val="22"/>
          <w:lang w:eastAsia="de-AT"/>
        </w:rPr>
        <w:t xml:space="preserve">Aber auch </w:t>
      </w:r>
      <w:proofErr w:type="gramStart"/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>Luftverschmutzung</w:t>
      </w:r>
      <w:proofErr w:type="gramEnd"/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 in Form von Feinstaub und Abgasen</w:t>
      </w:r>
      <w:r w:rsidR="00803E7C">
        <w:rPr>
          <w:rFonts w:ascii="Arial" w:eastAsiaTheme="minorHAnsi" w:hAnsi="Arial" w:cs="Arial"/>
          <w:sz w:val="22"/>
          <w:szCs w:val="22"/>
          <w:lang w:eastAsia="en-US"/>
        </w:rPr>
        <w:t xml:space="preserve">, wie </w:t>
      </w:r>
      <w:r w:rsidR="00836F5C">
        <w:rPr>
          <w:rFonts w:ascii="Arial" w:eastAsiaTheme="minorHAnsi" w:hAnsi="Arial" w:cs="Arial"/>
          <w:sz w:val="22"/>
          <w:szCs w:val="22"/>
          <w:lang w:eastAsia="en-US"/>
        </w:rPr>
        <w:t xml:space="preserve">zum Beispiel bei den durch Dieselmotoren entstehenden Schadstoffen, 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245F40">
        <w:rPr>
          <w:rFonts w:ascii="Arial" w:eastAsiaTheme="minorHAnsi" w:hAnsi="Arial" w:cs="Arial"/>
          <w:sz w:val="22"/>
          <w:szCs w:val="22"/>
          <w:lang w:eastAsia="en-US"/>
        </w:rPr>
        <w:t>ön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245F40">
        <w:rPr>
          <w:rFonts w:ascii="Arial" w:eastAsiaTheme="minorHAnsi" w:hAnsi="Arial" w:cs="Arial"/>
          <w:sz w:val="22"/>
          <w:szCs w:val="22"/>
          <w:lang w:eastAsia="en-US"/>
        </w:rPr>
        <w:t>en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 die kindliche Lunge schädigen. </w:t>
      </w:r>
      <w:r w:rsidR="00245F40">
        <w:rPr>
          <w:rFonts w:ascii="Arial" w:eastAsiaTheme="minorHAnsi" w:hAnsi="Arial" w:cs="Arial"/>
          <w:sz w:val="22"/>
          <w:szCs w:val="22"/>
          <w:lang w:eastAsia="en-US"/>
        </w:rPr>
        <w:t xml:space="preserve">Bekannte 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Risikofaktoren gilt es </w:t>
      </w:r>
      <w:r w:rsidR="00545DB7">
        <w:rPr>
          <w:rFonts w:ascii="Arial" w:eastAsiaTheme="minorHAnsi" w:hAnsi="Arial" w:cs="Arial"/>
          <w:sz w:val="22"/>
          <w:szCs w:val="22"/>
          <w:lang w:eastAsia="en-US"/>
        </w:rPr>
        <w:t xml:space="preserve">daher </w:t>
      </w:r>
      <w:r w:rsidR="00B24687" w:rsidRPr="00105C80">
        <w:rPr>
          <w:rFonts w:ascii="Arial" w:hAnsi="Arial" w:cs="Arial"/>
          <w:sz w:val="22"/>
          <w:szCs w:val="22"/>
        </w:rPr>
        <w:t>sowohl vor der Geburt als auch danach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5F40">
        <w:rPr>
          <w:rFonts w:ascii="Arial" w:eastAsiaTheme="minorHAnsi" w:hAnsi="Arial" w:cs="Arial"/>
          <w:sz w:val="22"/>
          <w:szCs w:val="22"/>
          <w:lang w:eastAsia="en-US"/>
        </w:rPr>
        <w:t xml:space="preserve">möglichst 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zu vermeiden, um die Entwicklung und das Wachstum der Lunge </w:t>
      </w:r>
      <w:r w:rsidR="00545DB7">
        <w:rPr>
          <w:rFonts w:ascii="Arial" w:eastAsiaTheme="minorHAnsi" w:hAnsi="Arial" w:cs="Arial"/>
          <w:sz w:val="22"/>
          <w:szCs w:val="22"/>
          <w:lang w:eastAsia="en-US"/>
        </w:rPr>
        <w:t xml:space="preserve">des Kindes 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>bestmöglich zu gewährleisten.</w:t>
      </w:r>
      <w:r w:rsidR="00B24687" w:rsidRPr="00105C80">
        <w:rPr>
          <w:rFonts w:ascii="Arial" w:hAnsi="Arial" w:cs="Arial"/>
          <w:sz w:val="22"/>
          <w:szCs w:val="22"/>
        </w:rPr>
        <w:t>“</w:t>
      </w:r>
      <w:r w:rsidR="00B24687" w:rsidRPr="00105C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24687" w:rsidRPr="00105C80" w:rsidRDefault="00836F5C" w:rsidP="00C90D57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</w:t>
      </w:r>
      <w:r w:rsidR="004D746F">
        <w:rPr>
          <w:rFonts w:ascii="Arial" w:hAnsi="Arial" w:cs="Arial"/>
          <w:sz w:val="22"/>
          <w:szCs w:val="22"/>
        </w:rPr>
        <w:t xml:space="preserve">eine </w:t>
      </w:r>
      <w:r w:rsidR="004D746F" w:rsidRPr="00105C80">
        <w:rPr>
          <w:rFonts w:ascii="Arial" w:hAnsi="Arial" w:cs="Arial"/>
          <w:sz w:val="22"/>
          <w:szCs w:val="22"/>
        </w:rPr>
        <w:t xml:space="preserve">frühzeitige Geburt </w:t>
      </w:r>
      <w:r w:rsidR="004D746F">
        <w:rPr>
          <w:rFonts w:ascii="Arial" w:hAnsi="Arial" w:cs="Arial"/>
          <w:sz w:val="22"/>
          <w:szCs w:val="22"/>
        </w:rPr>
        <w:t xml:space="preserve">ist ein </w:t>
      </w:r>
      <w:r>
        <w:rPr>
          <w:rFonts w:ascii="Arial" w:hAnsi="Arial" w:cs="Arial"/>
          <w:sz w:val="22"/>
          <w:szCs w:val="22"/>
        </w:rPr>
        <w:t>Risikofakto</w:t>
      </w:r>
      <w:r w:rsidR="004D746F">
        <w:rPr>
          <w:rFonts w:ascii="Arial" w:hAnsi="Arial" w:cs="Arial"/>
          <w:sz w:val="22"/>
          <w:szCs w:val="22"/>
        </w:rPr>
        <w:t>r</w:t>
      </w:r>
      <w:r w:rsidR="00EC2839">
        <w:rPr>
          <w:rFonts w:ascii="Arial" w:hAnsi="Arial" w:cs="Arial"/>
          <w:sz w:val="22"/>
          <w:szCs w:val="22"/>
        </w:rPr>
        <w:t xml:space="preserve"> und sollte – wenn irgendwie möglich – vermieden werden</w:t>
      </w:r>
      <w:r w:rsidR="004D746F">
        <w:rPr>
          <w:rFonts w:ascii="Arial" w:hAnsi="Arial" w:cs="Arial"/>
          <w:sz w:val="22"/>
          <w:szCs w:val="22"/>
        </w:rPr>
        <w:t>, d</w:t>
      </w:r>
      <w:r w:rsidR="00545DB7">
        <w:rPr>
          <w:rFonts w:ascii="Arial" w:hAnsi="Arial" w:cs="Arial"/>
          <w:sz w:val="22"/>
          <w:szCs w:val="22"/>
        </w:rPr>
        <w:t xml:space="preserve">enn bei „Frühchen“ </w:t>
      </w:r>
      <w:r w:rsidR="00B24687" w:rsidRPr="00105C80">
        <w:rPr>
          <w:rFonts w:ascii="Arial" w:hAnsi="Arial" w:cs="Arial"/>
          <w:sz w:val="22"/>
          <w:szCs w:val="22"/>
        </w:rPr>
        <w:t>ist die Lunge noch nicht ausgereift und daher besonders empfindlich</w:t>
      </w:r>
      <w:r w:rsidR="00545DB7">
        <w:rPr>
          <w:rFonts w:ascii="Arial" w:hAnsi="Arial" w:cs="Arial"/>
          <w:sz w:val="22"/>
          <w:szCs w:val="22"/>
        </w:rPr>
        <w:t xml:space="preserve"> und anfällig</w:t>
      </w:r>
      <w:r w:rsidR="00B24687" w:rsidRPr="00105C80">
        <w:rPr>
          <w:rFonts w:ascii="Arial" w:hAnsi="Arial" w:cs="Arial"/>
          <w:sz w:val="22"/>
          <w:szCs w:val="22"/>
        </w:rPr>
        <w:t xml:space="preserve">. </w:t>
      </w:r>
    </w:p>
    <w:p w:rsidR="00B24687" w:rsidRPr="00105C80" w:rsidRDefault="00836F5C" w:rsidP="00C80A02">
      <w:pPr>
        <w:spacing w:after="4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Was </w:t>
      </w:r>
      <w:r w:rsidR="00B24687" w:rsidRPr="00105C80">
        <w:rPr>
          <w:rFonts w:ascii="Arial" w:hAnsi="Arial" w:cs="Arial"/>
          <w:b/>
          <w:sz w:val="22"/>
          <w:szCs w:val="22"/>
        </w:rPr>
        <w:t xml:space="preserve">schlecht beginnt, endet </w:t>
      </w:r>
      <w:r>
        <w:rPr>
          <w:rFonts w:ascii="Arial" w:hAnsi="Arial" w:cs="Arial"/>
          <w:b/>
          <w:sz w:val="22"/>
          <w:szCs w:val="22"/>
        </w:rPr>
        <w:t xml:space="preserve">oft </w:t>
      </w:r>
      <w:r w:rsidR="00B24687" w:rsidRPr="00105C80">
        <w:rPr>
          <w:rFonts w:ascii="Arial" w:hAnsi="Arial" w:cs="Arial"/>
          <w:b/>
          <w:sz w:val="22"/>
          <w:szCs w:val="22"/>
        </w:rPr>
        <w:t>schlecht</w:t>
      </w:r>
    </w:p>
    <w:p w:rsidR="00B24687" w:rsidRPr="00105C80" w:rsidRDefault="00B24687" w:rsidP="00105C80">
      <w:pPr>
        <w:spacing w:after="120" w:line="312" w:lineRule="auto"/>
        <w:rPr>
          <w:rFonts w:ascii="Arial" w:hAnsi="Arial" w:cs="Arial"/>
          <w:sz w:val="22"/>
          <w:szCs w:val="22"/>
          <w:lang w:eastAsia="de-AT"/>
        </w:rPr>
      </w:pPr>
      <w:r w:rsidRPr="00105C80">
        <w:rPr>
          <w:rFonts w:ascii="Arial" w:hAnsi="Arial" w:cs="Arial"/>
          <w:sz w:val="22"/>
          <w:szCs w:val="22"/>
          <w:lang w:eastAsia="de-AT"/>
        </w:rPr>
        <w:t xml:space="preserve">Die Lungenfunktion in frühester Kindheit ist ein wichtiger Prädiktor für die Lungenfunktion beim Erwachsenen und dem späteren </w:t>
      </w:r>
      <w:r w:rsidR="00545DB7">
        <w:rPr>
          <w:rFonts w:ascii="Arial" w:hAnsi="Arial" w:cs="Arial"/>
          <w:sz w:val="22"/>
          <w:szCs w:val="22"/>
          <w:lang w:eastAsia="de-AT"/>
        </w:rPr>
        <w:t xml:space="preserve">physiologischen </w:t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Abfall </w:t>
      </w:r>
      <w:r w:rsidR="00836F5C">
        <w:rPr>
          <w:rFonts w:ascii="Arial" w:hAnsi="Arial" w:cs="Arial"/>
          <w:sz w:val="22"/>
          <w:szCs w:val="22"/>
          <w:lang w:eastAsia="de-AT"/>
        </w:rPr>
        <w:t xml:space="preserve">der Lungenfunktion </w:t>
      </w:r>
      <w:r w:rsidRPr="00105C80">
        <w:rPr>
          <w:rFonts w:ascii="Arial" w:hAnsi="Arial" w:cs="Arial"/>
          <w:sz w:val="22"/>
          <w:szCs w:val="22"/>
          <w:lang w:eastAsia="de-AT"/>
        </w:rPr>
        <w:t>im Alter</w:t>
      </w:r>
      <w:r w:rsidRPr="00105C80">
        <w:rPr>
          <w:rStyle w:val="Endnotenzeichen"/>
          <w:rFonts w:ascii="Arial" w:hAnsi="Arial" w:cs="Arial"/>
          <w:sz w:val="22"/>
          <w:szCs w:val="22"/>
          <w:lang w:eastAsia="de-AT"/>
        </w:rPr>
        <w:endnoteReference w:id="2"/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. </w:t>
      </w:r>
      <w:r w:rsidRPr="00105C80">
        <w:rPr>
          <w:rFonts w:ascii="Arial" w:hAnsi="Arial" w:cs="Arial"/>
          <w:sz w:val="22"/>
          <w:szCs w:val="22"/>
        </w:rPr>
        <w:t>Zacharasiewicz: „</w:t>
      </w:r>
      <w:r w:rsidR="00757C7C">
        <w:rPr>
          <w:rFonts w:ascii="Arial" w:hAnsi="Arial" w:cs="Arial"/>
          <w:sz w:val="22"/>
          <w:szCs w:val="22"/>
          <w:lang w:eastAsia="de-AT"/>
        </w:rPr>
        <w:t>Langzeits</w:t>
      </w:r>
      <w:r w:rsidRPr="00105C80">
        <w:rPr>
          <w:rFonts w:ascii="Arial" w:hAnsi="Arial" w:cs="Arial"/>
          <w:sz w:val="22"/>
          <w:szCs w:val="22"/>
          <w:lang w:eastAsia="de-AT"/>
        </w:rPr>
        <w:t>tudien zeigen, dass die Grundlage für den Verlauf der Lungenfunktion bereits in der Kindheit ge</w:t>
      </w:r>
      <w:r w:rsidR="00D60FE3">
        <w:rPr>
          <w:rFonts w:ascii="Arial" w:hAnsi="Arial" w:cs="Arial"/>
          <w:sz w:val="22"/>
          <w:szCs w:val="22"/>
          <w:lang w:eastAsia="de-AT"/>
        </w:rPr>
        <w:t>legt</w:t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 </w:t>
      </w:r>
      <w:r w:rsidR="00D60FE3">
        <w:rPr>
          <w:rFonts w:ascii="Arial" w:hAnsi="Arial" w:cs="Arial"/>
          <w:sz w:val="22"/>
          <w:szCs w:val="22"/>
          <w:lang w:eastAsia="de-AT"/>
        </w:rPr>
        <w:t xml:space="preserve">wird </w:t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und dann </w:t>
      </w:r>
      <w:r w:rsidR="004C115D">
        <w:rPr>
          <w:rFonts w:ascii="Arial" w:hAnsi="Arial" w:cs="Arial"/>
          <w:sz w:val="22"/>
          <w:szCs w:val="22"/>
          <w:lang w:eastAsia="de-AT"/>
        </w:rPr>
        <w:t xml:space="preserve">zumeist </w:t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konstant bleibt. </w:t>
      </w:r>
      <w:r w:rsidRPr="00105C80">
        <w:rPr>
          <w:rFonts w:ascii="Arial" w:hAnsi="Arial" w:cs="Arial"/>
          <w:sz w:val="22"/>
          <w:szCs w:val="22"/>
        </w:rPr>
        <w:t>Eine schlechte Lungenfunktion beim Kind bleibt auch im Erwachsenenalter bestehen. Das traurige Resümee: ‚Wer schlecht beginnt, endet schlecht</w:t>
      </w:r>
      <w:r w:rsidR="00AA1088">
        <w:rPr>
          <w:rFonts w:ascii="Arial" w:hAnsi="Arial" w:cs="Arial"/>
          <w:sz w:val="22"/>
          <w:szCs w:val="22"/>
        </w:rPr>
        <w:t xml:space="preserve"> –</w:t>
      </w:r>
      <w:r w:rsidR="00FC2B9D">
        <w:rPr>
          <w:rFonts w:ascii="Arial" w:hAnsi="Arial" w:cs="Arial"/>
          <w:sz w:val="22"/>
          <w:szCs w:val="22"/>
        </w:rPr>
        <w:t xml:space="preserve"> meistens</w:t>
      </w:r>
      <w:r w:rsidR="00411CF9">
        <w:rPr>
          <w:rFonts w:ascii="Arial" w:hAnsi="Arial" w:cs="Arial"/>
          <w:sz w:val="22"/>
          <w:szCs w:val="22"/>
        </w:rPr>
        <w:t>‘</w:t>
      </w:r>
      <w:r w:rsidRPr="00105C80">
        <w:rPr>
          <w:rFonts w:ascii="Arial" w:hAnsi="Arial" w:cs="Arial"/>
          <w:sz w:val="22"/>
          <w:szCs w:val="22"/>
        </w:rPr>
        <w:t>“</w:t>
      </w:r>
      <w:r w:rsidR="002B2C21">
        <w:rPr>
          <w:rFonts w:ascii="Arial" w:hAnsi="Arial" w:cs="Arial"/>
          <w:sz w:val="22"/>
          <w:szCs w:val="22"/>
        </w:rPr>
        <w:t>.</w:t>
      </w:r>
      <w:r w:rsidR="00E11049" w:rsidRPr="00105C80">
        <w:rPr>
          <w:rFonts w:ascii="Arial" w:hAnsi="Arial" w:cs="Arial"/>
          <w:sz w:val="22"/>
          <w:szCs w:val="22"/>
        </w:rPr>
        <w:t xml:space="preserve"> </w:t>
      </w:r>
      <w:r w:rsidR="00E11049">
        <w:rPr>
          <w:rFonts w:ascii="Arial" w:hAnsi="Arial" w:cs="Arial"/>
          <w:sz w:val="22"/>
          <w:szCs w:val="22"/>
        </w:rPr>
        <w:t>K</w:t>
      </w:r>
      <w:r w:rsidRPr="00105C80">
        <w:rPr>
          <w:rFonts w:ascii="Arial" w:hAnsi="Arial" w:cs="Arial"/>
          <w:sz w:val="22"/>
          <w:szCs w:val="22"/>
        </w:rPr>
        <w:t xml:space="preserve">inder mit schlechter Lungenfunktion im Alter von sieben Jahren </w:t>
      </w:r>
      <w:r w:rsidR="003C52F8">
        <w:rPr>
          <w:rFonts w:ascii="Arial" w:hAnsi="Arial" w:cs="Arial"/>
          <w:sz w:val="22"/>
          <w:szCs w:val="22"/>
        </w:rPr>
        <w:t xml:space="preserve">haben </w:t>
      </w:r>
      <w:r w:rsidRPr="00105C80">
        <w:rPr>
          <w:rFonts w:ascii="Arial" w:hAnsi="Arial" w:cs="Arial"/>
          <w:sz w:val="22"/>
          <w:szCs w:val="22"/>
        </w:rPr>
        <w:t xml:space="preserve">das höchste </w:t>
      </w:r>
      <w:r w:rsidR="00105C80" w:rsidRPr="00105C80">
        <w:rPr>
          <w:rFonts w:ascii="Arial" w:hAnsi="Arial" w:cs="Arial"/>
          <w:sz w:val="22"/>
          <w:szCs w:val="22"/>
        </w:rPr>
        <w:t xml:space="preserve">Risiko, später an </w:t>
      </w:r>
      <w:proofErr w:type="spellStart"/>
      <w:r w:rsidRPr="00105C80">
        <w:rPr>
          <w:rFonts w:ascii="Arial" w:hAnsi="Arial" w:cs="Arial"/>
          <w:sz w:val="22"/>
          <w:szCs w:val="22"/>
        </w:rPr>
        <w:t>COPD</w:t>
      </w:r>
      <w:proofErr w:type="spellEnd"/>
      <w:r w:rsidR="00105C80" w:rsidRPr="00105C80">
        <w:rPr>
          <w:rFonts w:ascii="Arial" w:hAnsi="Arial" w:cs="Arial"/>
          <w:sz w:val="22"/>
          <w:szCs w:val="22"/>
        </w:rPr>
        <w:t xml:space="preserve"> zu erkranken</w:t>
      </w:r>
      <w:r w:rsidRPr="00105C80">
        <w:rPr>
          <w:rFonts w:ascii="Arial" w:hAnsi="Arial" w:cs="Arial"/>
          <w:sz w:val="22"/>
          <w:szCs w:val="22"/>
        </w:rPr>
        <w:t xml:space="preserve">, Kinder, die an </w:t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schwerem Asthma leiden, haben ein 30fach erhöhtes Risiko für eine spätere </w:t>
      </w:r>
      <w:proofErr w:type="spellStart"/>
      <w:r w:rsidRPr="00105C80">
        <w:rPr>
          <w:rFonts w:ascii="Arial" w:hAnsi="Arial" w:cs="Arial"/>
          <w:sz w:val="22"/>
          <w:szCs w:val="22"/>
          <w:lang w:eastAsia="de-AT"/>
        </w:rPr>
        <w:t>COPD</w:t>
      </w:r>
      <w:proofErr w:type="spellEnd"/>
      <w:r w:rsidRPr="00105C80">
        <w:rPr>
          <w:rFonts w:ascii="Arial" w:hAnsi="Arial" w:cs="Arial"/>
          <w:vertAlign w:val="superscript"/>
          <w:lang w:eastAsia="de-AT"/>
        </w:rPr>
        <w:endnoteReference w:id="3"/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. </w:t>
      </w:r>
    </w:p>
    <w:p w:rsidR="00E0340A" w:rsidRPr="00503A63" w:rsidRDefault="00E0340A" w:rsidP="003C4BC6">
      <w:pPr>
        <w:pStyle w:val="berschrift4"/>
        <w:spacing w:before="120" w:line="360" w:lineRule="auto"/>
        <w:rPr>
          <w:rFonts w:ascii="Arial" w:hAnsi="Arial" w:cs="Arial"/>
          <w:b w:val="0"/>
          <w:sz w:val="22"/>
          <w:szCs w:val="22"/>
          <w:lang w:val="de-AT"/>
        </w:rPr>
      </w:pPr>
      <w:r w:rsidRPr="00E0340A">
        <w:rPr>
          <w:rFonts w:ascii="Arial" w:hAnsi="Arial" w:cs="Arial"/>
          <w:b w:val="0"/>
          <w:sz w:val="22"/>
          <w:szCs w:val="22"/>
          <w:lang w:eastAsia="de-AT"/>
        </w:rPr>
        <w:t>Ein weiteres Beispiel dafür, wie wichtig eine gesunde Lunge von Kindesbeinen an ist: Sogar bei gesunden Nichtrauchern erhöhen auch nur leicht reduzierte Lungenfunktionswerte</w:t>
      </w:r>
      <w:r w:rsidRPr="00E0340A">
        <w:rPr>
          <w:rStyle w:val="Endnotenzeichen"/>
          <w:rFonts w:ascii="Arial" w:hAnsi="Arial" w:cs="Arial"/>
          <w:b w:val="0"/>
          <w:sz w:val="22"/>
          <w:szCs w:val="22"/>
          <w:lang w:eastAsia="de-AT"/>
        </w:rPr>
        <w:endnoteReference w:id="4"/>
      </w:r>
      <w:r w:rsidRPr="00E0340A">
        <w:rPr>
          <w:rFonts w:ascii="Arial" w:hAnsi="Arial" w:cs="Arial"/>
          <w:b w:val="0"/>
          <w:sz w:val="22"/>
          <w:szCs w:val="22"/>
          <w:vertAlign w:val="superscript"/>
          <w:lang w:eastAsia="de-AT"/>
        </w:rPr>
        <w:t xml:space="preserve">, </w:t>
      </w:r>
      <w:r w:rsidRPr="00E0340A">
        <w:rPr>
          <w:rStyle w:val="Endnotenzeichen"/>
          <w:rFonts w:ascii="Arial" w:hAnsi="Arial" w:cs="Arial"/>
          <w:b w:val="0"/>
          <w:sz w:val="22"/>
          <w:szCs w:val="22"/>
          <w:lang w:eastAsia="de-AT"/>
        </w:rPr>
        <w:endnoteReference w:id="5"/>
      </w:r>
      <w:r w:rsidRPr="00E0340A">
        <w:rPr>
          <w:rFonts w:ascii="Arial" w:hAnsi="Arial" w:cs="Arial"/>
          <w:b w:val="0"/>
          <w:sz w:val="22"/>
          <w:szCs w:val="22"/>
          <w:lang w:eastAsia="de-AT"/>
        </w:rPr>
        <w:t xml:space="preserve"> die Lungen-Krankheitshäufigkeit und die Sterberate</w:t>
      </w:r>
      <w:r w:rsidR="00503A63">
        <w:rPr>
          <w:rFonts w:ascii="Arial" w:hAnsi="Arial" w:cs="Arial"/>
          <w:b w:val="0"/>
          <w:sz w:val="22"/>
          <w:szCs w:val="22"/>
          <w:lang w:eastAsia="de-AT"/>
        </w:rPr>
        <w:t>.</w:t>
      </w:r>
      <w:r w:rsidR="00FF7521">
        <w:rPr>
          <w:rStyle w:val="Endnotenzeichen"/>
          <w:rFonts w:ascii="Arial" w:hAnsi="Arial" w:cs="Arial"/>
          <w:b w:val="0"/>
          <w:sz w:val="22"/>
          <w:szCs w:val="22"/>
          <w:lang w:eastAsia="de-AT"/>
        </w:rPr>
        <w:endnoteReference w:id="6"/>
      </w:r>
      <w:r w:rsidRPr="00E0340A">
        <w:rPr>
          <w:rFonts w:ascii="Arial" w:hAnsi="Arial" w:cs="Arial"/>
          <w:b w:val="0"/>
          <w:sz w:val="22"/>
          <w:szCs w:val="22"/>
          <w:lang w:eastAsia="de-AT"/>
        </w:rPr>
        <w:t xml:space="preserve"> </w:t>
      </w:r>
      <w:r w:rsidRPr="00503A63">
        <w:rPr>
          <w:rFonts w:ascii="Arial" w:hAnsi="Arial" w:cs="Arial"/>
          <w:b w:val="0"/>
          <w:sz w:val="22"/>
          <w:szCs w:val="22"/>
          <w:lang w:val="de-AT"/>
        </w:rPr>
        <w:t xml:space="preserve">Zacharasiewicz: „Rezente Studien haben gezeigt, wie </w:t>
      </w:r>
      <w:r w:rsidR="00052F82">
        <w:rPr>
          <w:rFonts w:ascii="Arial" w:hAnsi="Arial" w:cs="Arial"/>
          <w:b w:val="0"/>
          <w:sz w:val="22"/>
          <w:szCs w:val="22"/>
          <w:lang w:val="de-AT"/>
        </w:rPr>
        <w:t>aussagekräftig</w:t>
      </w:r>
      <w:r w:rsidR="00052F82" w:rsidRPr="00503A63">
        <w:rPr>
          <w:rFonts w:ascii="Arial" w:hAnsi="Arial" w:cs="Arial"/>
          <w:b w:val="0"/>
          <w:sz w:val="22"/>
          <w:szCs w:val="22"/>
          <w:lang w:val="de-AT"/>
        </w:rPr>
        <w:t xml:space="preserve"> </w:t>
      </w:r>
      <w:r w:rsidRPr="00503A63">
        <w:rPr>
          <w:rFonts w:ascii="Arial" w:hAnsi="Arial" w:cs="Arial"/>
          <w:b w:val="0"/>
          <w:sz w:val="22"/>
          <w:szCs w:val="22"/>
          <w:lang w:val="de-AT"/>
        </w:rPr>
        <w:t>Lungenfunktionswerte sind</w:t>
      </w:r>
      <w:r w:rsidR="00052F82">
        <w:rPr>
          <w:rFonts w:ascii="Arial" w:hAnsi="Arial" w:cs="Arial"/>
          <w:b w:val="0"/>
          <w:sz w:val="22"/>
          <w:szCs w:val="22"/>
          <w:lang w:val="de-AT"/>
        </w:rPr>
        <w:t>:</w:t>
      </w:r>
      <w:r w:rsidRPr="00503A63">
        <w:rPr>
          <w:rFonts w:ascii="Arial" w:hAnsi="Arial" w:cs="Arial"/>
          <w:b w:val="0"/>
          <w:sz w:val="22"/>
          <w:szCs w:val="22"/>
          <w:lang w:val="de-AT"/>
        </w:rPr>
        <w:t xml:space="preserve"> Sie können </w:t>
      </w:r>
      <w:r w:rsidR="00B25F4B" w:rsidRPr="00503A63">
        <w:rPr>
          <w:rFonts w:ascii="Arial" w:hAnsi="Arial" w:cs="Arial"/>
          <w:b w:val="0"/>
          <w:sz w:val="22"/>
          <w:szCs w:val="22"/>
          <w:lang w:val="de-AT"/>
        </w:rPr>
        <w:t>–</w:t>
      </w:r>
      <w:r w:rsidR="002B2C21">
        <w:rPr>
          <w:rFonts w:ascii="Arial" w:hAnsi="Arial" w:cs="Arial"/>
          <w:b w:val="0"/>
          <w:sz w:val="22"/>
          <w:szCs w:val="22"/>
          <w:lang w:val="de-AT"/>
        </w:rPr>
        <w:t xml:space="preserve"> </w:t>
      </w:r>
      <w:r w:rsidRPr="00503A63">
        <w:rPr>
          <w:rFonts w:ascii="Arial" w:hAnsi="Arial" w:cs="Arial"/>
          <w:b w:val="0"/>
          <w:sz w:val="22"/>
          <w:szCs w:val="22"/>
          <w:lang w:val="de-AT"/>
        </w:rPr>
        <w:t xml:space="preserve">auch bei lebenslangen Nichtrauchern – die Mortalität besser als systolische Blutdruckwerte oder </w:t>
      </w:r>
      <w:r w:rsidR="00B25F4B">
        <w:rPr>
          <w:rFonts w:ascii="Arial" w:hAnsi="Arial" w:cs="Arial"/>
          <w:b w:val="0"/>
          <w:sz w:val="22"/>
          <w:szCs w:val="22"/>
          <w:lang w:val="de-AT"/>
        </w:rPr>
        <w:t>der Body-</w:t>
      </w:r>
      <w:proofErr w:type="spellStart"/>
      <w:r w:rsidR="00B25F4B">
        <w:rPr>
          <w:rFonts w:ascii="Arial" w:hAnsi="Arial" w:cs="Arial"/>
          <w:b w:val="0"/>
          <w:sz w:val="22"/>
          <w:szCs w:val="22"/>
          <w:lang w:val="de-AT"/>
        </w:rPr>
        <w:t>Mass</w:t>
      </w:r>
      <w:proofErr w:type="spellEnd"/>
      <w:r w:rsidR="00E11049">
        <w:rPr>
          <w:rFonts w:ascii="Arial" w:hAnsi="Arial" w:cs="Arial"/>
          <w:b w:val="0"/>
          <w:sz w:val="22"/>
          <w:szCs w:val="22"/>
          <w:lang w:val="de-AT"/>
        </w:rPr>
        <w:t>-Index (</w:t>
      </w:r>
      <w:proofErr w:type="spellStart"/>
      <w:r w:rsidRPr="00503A63">
        <w:rPr>
          <w:rFonts w:ascii="Arial" w:hAnsi="Arial" w:cs="Arial"/>
          <w:b w:val="0"/>
          <w:sz w:val="22"/>
          <w:szCs w:val="22"/>
          <w:lang w:val="de-AT"/>
        </w:rPr>
        <w:t>BMI</w:t>
      </w:r>
      <w:proofErr w:type="spellEnd"/>
      <w:r w:rsidR="00E11049">
        <w:rPr>
          <w:rFonts w:ascii="Arial" w:hAnsi="Arial" w:cs="Arial"/>
          <w:b w:val="0"/>
          <w:sz w:val="22"/>
          <w:szCs w:val="22"/>
          <w:lang w:val="de-AT"/>
        </w:rPr>
        <w:t>)</w:t>
      </w:r>
      <w:r w:rsidR="00551CCE">
        <w:rPr>
          <w:rFonts w:ascii="Arial" w:hAnsi="Arial" w:cs="Arial"/>
          <w:b w:val="0"/>
          <w:sz w:val="22"/>
          <w:szCs w:val="22"/>
          <w:lang w:val="de-AT"/>
        </w:rPr>
        <w:t xml:space="preserve"> vorhersagen.“</w:t>
      </w:r>
    </w:p>
    <w:p w:rsidR="00B24687" w:rsidRPr="00105C80" w:rsidRDefault="00B24687" w:rsidP="00C80A02">
      <w:pPr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105C80">
        <w:rPr>
          <w:rFonts w:ascii="Arial" w:hAnsi="Arial" w:cs="Arial"/>
          <w:b/>
          <w:sz w:val="22"/>
          <w:szCs w:val="22"/>
        </w:rPr>
        <w:t>Neue Referenzwerte helfen bei der Früherkennung</w:t>
      </w:r>
    </w:p>
    <w:p w:rsidR="00B24687" w:rsidRPr="00105C80" w:rsidRDefault="00B24687" w:rsidP="00B35293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5C80">
        <w:rPr>
          <w:rFonts w:ascii="Arial" w:hAnsi="Arial" w:cs="Arial"/>
          <w:sz w:val="22"/>
          <w:szCs w:val="22"/>
        </w:rPr>
        <w:t>Um zu klären, ob eine Schädigung der Lungenfunktion bei einem Kind vorliegt, wird eine Lungenfunktionsmessung durchgeführt. Mithilfe neuer Referenzwerte</w:t>
      </w:r>
      <w:r w:rsidR="00612069" w:rsidRPr="00105C80">
        <w:rPr>
          <w:rStyle w:val="Endnotenzeichen"/>
          <w:rFonts w:ascii="Arial" w:hAnsi="Arial" w:cs="Arial"/>
          <w:sz w:val="22"/>
          <w:szCs w:val="22"/>
        </w:rPr>
        <w:endnoteReference w:id="7"/>
      </w:r>
      <w:r w:rsidR="00612069" w:rsidRPr="00105C80">
        <w:rPr>
          <w:rFonts w:ascii="Arial" w:hAnsi="Arial" w:cs="Arial"/>
          <w:sz w:val="22"/>
          <w:szCs w:val="22"/>
        </w:rPr>
        <w:t xml:space="preserve"> </w:t>
      </w:r>
      <w:r w:rsidR="006A45F8">
        <w:rPr>
          <w:rFonts w:ascii="Arial" w:hAnsi="Arial" w:cs="Arial"/>
          <w:sz w:val="22"/>
          <w:szCs w:val="22"/>
        </w:rPr>
        <w:t>für die Lungenfunktion</w:t>
      </w:r>
      <w:r w:rsidRPr="00105C80">
        <w:rPr>
          <w:rFonts w:ascii="Arial" w:hAnsi="Arial" w:cs="Arial"/>
          <w:sz w:val="22"/>
          <w:szCs w:val="22"/>
        </w:rPr>
        <w:t xml:space="preserve">, die im Vergleich zu den früher verwendeten </w:t>
      </w:r>
      <w:r w:rsidR="006A45F8">
        <w:rPr>
          <w:rFonts w:ascii="Arial" w:hAnsi="Arial" w:cs="Arial"/>
          <w:sz w:val="22"/>
          <w:szCs w:val="22"/>
        </w:rPr>
        <w:t>strengere Maß</w:t>
      </w:r>
      <w:r w:rsidRPr="00105C80">
        <w:rPr>
          <w:rFonts w:ascii="Arial" w:hAnsi="Arial" w:cs="Arial"/>
          <w:sz w:val="22"/>
          <w:szCs w:val="22"/>
        </w:rPr>
        <w:t>stäbe setzen, erwartet man sich</w:t>
      </w:r>
      <w:r w:rsidR="00757C7C">
        <w:rPr>
          <w:rFonts w:ascii="Arial" w:hAnsi="Arial" w:cs="Arial"/>
          <w:sz w:val="22"/>
          <w:szCs w:val="22"/>
        </w:rPr>
        <w:t>, „Risik</w:t>
      </w:r>
      <w:r w:rsidR="00BC6C43">
        <w:rPr>
          <w:rFonts w:ascii="Arial" w:hAnsi="Arial" w:cs="Arial"/>
          <w:sz w:val="22"/>
          <w:szCs w:val="22"/>
        </w:rPr>
        <w:t xml:space="preserve">o-Kinder“ früher identifizieren zu können: Die </w:t>
      </w:r>
      <w:r w:rsidRPr="00105C80">
        <w:rPr>
          <w:rFonts w:ascii="Arial" w:hAnsi="Arial" w:cs="Arial"/>
          <w:sz w:val="22"/>
          <w:szCs w:val="22"/>
        </w:rPr>
        <w:t>Kinder fallen also schon früher als gefährdet auf</w:t>
      </w:r>
      <w:r w:rsidRPr="00105C80">
        <w:rPr>
          <w:rStyle w:val="Endnotenzeichen"/>
          <w:rFonts w:ascii="Arial" w:hAnsi="Arial" w:cs="Arial"/>
          <w:sz w:val="22"/>
          <w:szCs w:val="22"/>
        </w:rPr>
        <w:endnoteReference w:id="8"/>
      </w:r>
      <w:r w:rsidRPr="00105C80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Pr="00105C80">
        <w:rPr>
          <w:rStyle w:val="Endnotenzeichen"/>
          <w:rFonts w:ascii="Arial" w:hAnsi="Arial" w:cs="Arial"/>
          <w:sz w:val="22"/>
          <w:szCs w:val="22"/>
        </w:rPr>
        <w:endnoteReference w:id="9"/>
      </w:r>
      <w:r w:rsidRPr="00105C80">
        <w:rPr>
          <w:rFonts w:ascii="Arial" w:hAnsi="Arial" w:cs="Arial"/>
          <w:sz w:val="22"/>
          <w:szCs w:val="22"/>
        </w:rPr>
        <w:t xml:space="preserve">, sodass die Anwendung der neuen Referenzwerte dazu führen kann, dass Kinder und Jugendliche mit Asthma </w:t>
      </w:r>
      <w:r w:rsidR="004715FF">
        <w:rPr>
          <w:rFonts w:ascii="Arial" w:hAnsi="Arial" w:cs="Arial"/>
          <w:sz w:val="22"/>
          <w:szCs w:val="22"/>
        </w:rPr>
        <w:t xml:space="preserve">auch </w:t>
      </w:r>
      <w:r w:rsidRPr="00105C80">
        <w:rPr>
          <w:rFonts w:ascii="Arial" w:hAnsi="Arial" w:cs="Arial"/>
          <w:sz w:val="22"/>
          <w:szCs w:val="22"/>
        </w:rPr>
        <w:t>früher die passende Therapie erhalten</w:t>
      </w:r>
      <w:r w:rsidRPr="00105C80">
        <w:rPr>
          <w:rStyle w:val="Endnotenzeichen"/>
          <w:rFonts w:ascii="Arial" w:hAnsi="Arial" w:cs="Arial"/>
          <w:sz w:val="22"/>
          <w:szCs w:val="22"/>
        </w:rPr>
        <w:endnoteReference w:id="10"/>
      </w:r>
      <w:r w:rsidRPr="00105C80">
        <w:rPr>
          <w:rFonts w:ascii="Arial" w:hAnsi="Arial" w:cs="Arial"/>
          <w:sz w:val="22"/>
          <w:szCs w:val="22"/>
        </w:rPr>
        <w:t xml:space="preserve">. </w:t>
      </w:r>
      <w:r w:rsidR="004D746F" w:rsidRPr="00D4549A">
        <w:rPr>
          <w:rFonts w:ascii="Arial" w:hAnsi="Arial" w:cs="Arial"/>
          <w:sz w:val="22"/>
          <w:szCs w:val="22"/>
          <w:lang w:val="de-AT"/>
        </w:rPr>
        <w:t>Zacharasiewicz: „</w:t>
      </w:r>
      <w:r w:rsidR="004D746F">
        <w:rPr>
          <w:rFonts w:ascii="Arial" w:hAnsi="Arial" w:cs="Arial"/>
          <w:sz w:val="22"/>
          <w:szCs w:val="22"/>
        </w:rPr>
        <w:t xml:space="preserve">Sowohl bei Kindern mit Asthma als auch bei Kindern mit </w:t>
      </w:r>
      <w:proofErr w:type="spellStart"/>
      <w:r w:rsidR="004D746F">
        <w:rPr>
          <w:rFonts w:ascii="Arial" w:hAnsi="Arial" w:cs="Arial"/>
          <w:sz w:val="22"/>
          <w:szCs w:val="22"/>
        </w:rPr>
        <w:t>cystischer</w:t>
      </w:r>
      <w:proofErr w:type="spellEnd"/>
      <w:r w:rsidR="004D74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46F">
        <w:rPr>
          <w:rFonts w:ascii="Arial" w:hAnsi="Arial" w:cs="Arial"/>
          <w:sz w:val="22"/>
          <w:szCs w:val="22"/>
        </w:rPr>
        <w:t>Fibrose</w:t>
      </w:r>
      <w:proofErr w:type="spellEnd"/>
      <w:r w:rsidR="004D746F">
        <w:rPr>
          <w:rFonts w:ascii="Arial" w:hAnsi="Arial" w:cs="Arial"/>
          <w:sz w:val="22"/>
          <w:szCs w:val="22"/>
        </w:rPr>
        <w:t xml:space="preserve"> – einer angeborenen Lungenerkrankung </w:t>
      </w:r>
      <w:r w:rsidR="006D2413">
        <w:rPr>
          <w:rFonts w:ascii="Arial" w:hAnsi="Arial" w:cs="Arial"/>
          <w:sz w:val="22"/>
          <w:szCs w:val="22"/>
        </w:rPr>
        <w:t xml:space="preserve">– </w:t>
      </w:r>
      <w:r w:rsidR="004D746F">
        <w:rPr>
          <w:rFonts w:ascii="Arial" w:hAnsi="Arial" w:cs="Arial"/>
          <w:sz w:val="22"/>
          <w:szCs w:val="22"/>
        </w:rPr>
        <w:t xml:space="preserve">konnten wir zeigen, dass die Anwendung der neuen Internationalen Referenzwerte Schäden deutlich früher und schneller anzeigt </w:t>
      </w:r>
      <w:r w:rsidR="00E11049">
        <w:rPr>
          <w:rStyle w:val="Endnotenzeichen"/>
          <w:rFonts w:ascii="Arial" w:hAnsi="Arial" w:cs="Arial"/>
          <w:sz w:val="22"/>
          <w:szCs w:val="22"/>
        </w:rPr>
        <w:t>8, 9</w:t>
      </w:r>
      <w:r w:rsidR="00503A63">
        <w:rPr>
          <w:rStyle w:val="Endnotenzeichen"/>
          <w:rFonts w:ascii="Arial" w:hAnsi="Arial" w:cs="Arial"/>
          <w:sz w:val="22"/>
          <w:szCs w:val="22"/>
        </w:rPr>
        <w:t xml:space="preserve"> </w:t>
      </w:r>
      <w:r w:rsidR="004D746F">
        <w:rPr>
          <w:rFonts w:ascii="Arial" w:hAnsi="Arial" w:cs="Arial"/>
          <w:sz w:val="22"/>
          <w:szCs w:val="22"/>
        </w:rPr>
        <w:t xml:space="preserve">“. </w:t>
      </w:r>
    </w:p>
    <w:p w:rsidR="00B24687" w:rsidRPr="00105C80" w:rsidRDefault="006A45F8" w:rsidP="00B35293">
      <w:pPr>
        <w:spacing w:after="4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Screeni</w:t>
      </w:r>
      <w:r w:rsidR="00B24687" w:rsidRPr="00105C80">
        <w:rPr>
          <w:rFonts w:ascii="Arial" w:hAnsi="Arial" w:cs="Arial"/>
          <w:b/>
          <w:sz w:val="22"/>
          <w:szCs w:val="22"/>
        </w:rPr>
        <w:t>ng als Option</w:t>
      </w:r>
    </w:p>
    <w:p w:rsidR="004C115D" w:rsidRDefault="00B24687" w:rsidP="00C90D5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5C80">
        <w:rPr>
          <w:rFonts w:ascii="Arial" w:hAnsi="Arial" w:cs="Arial"/>
          <w:sz w:val="22"/>
          <w:szCs w:val="22"/>
        </w:rPr>
        <w:t>Screening-Untersuchungen der Lungenfunktion bei Kindern werden derzeit nicht routinemä</w:t>
      </w:r>
      <w:r w:rsidR="00BC6C43">
        <w:rPr>
          <w:rFonts w:ascii="Arial" w:hAnsi="Arial" w:cs="Arial"/>
          <w:sz w:val="22"/>
          <w:szCs w:val="22"/>
        </w:rPr>
        <w:t>ß</w:t>
      </w:r>
      <w:r w:rsidRPr="00105C80">
        <w:rPr>
          <w:rFonts w:ascii="Arial" w:hAnsi="Arial" w:cs="Arial"/>
          <w:sz w:val="22"/>
          <w:szCs w:val="22"/>
        </w:rPr>
        <w:t xml:space="preserve">ig durchgeführt. </w:t>
      </w:r>
      <w:r w:rsidR="004C115D" w:rsidRPr="00105C80">
        <w:rPr>
          <w:rFonts w:ascii="Arial" w:hAnsi="Arial" w:cs="Arial"/>
          <w:sz w:val="22"/>
          <w:szCs w:val="22"/>
        </w:rPr>
        <w:t>Zacharasiewicz: „</w:t>
      </w:r>
      <w:r w:rsidRPr="00105C80">
        <w:rPr>
          <w:rFonts w:ascii="Arial" w:hAnsi="Arial" w:cs="Arial"/>
          <w:sz w:val="22"/>
          <w:szCs w:val="22"/>
        </w:rPr>
        <w:t xml:space="preserve">Dies könnte aber durchaus sinnvoll sein, um </w:t>
      </w:r>
      <w:r w:rsidRPr="00105C80">
        <w:rPr>
          <w:rFonts w:ascii="Arial" w:hAnsi="Arial" w:cs="Arial"/>
          <w:sz w:val="22"/>
          <w:szCs w:val="22"/>
        </w:rPr>
        <w:lastRenderedPageBreak/>
        <w:t>Kinder</w:t>
      </w:r>
      <w:r w:rsidR="00BC6C43">
        <w:rPr>
          <w:rFonts w:ascii="Arial" w:hAnsi="Arial" w:cs="Arial"/>
          <w:sz w:val="22"/>
          <w:szCs w:val="22"/>
        </w:rPr>
        <w:t>,</w:t>
      </w:r>
      <w:r w:rsidRPr="00105C80">
        <w:rPr>
          <w:rFonts w:ascii="Arial" w:hAnsi="Arial" w:cs="Arial"/>
          <w:sz w:val="22"/>
          <w:szCs w:val="22"/>
        </w:rPr>
        <w:t xml:space="preserve"> die ein besonders hohes Risiko für eine spätere </w:t>
      </w:r>
      <w:proofErr w:type="spellStart"/>
      <w:r w:rsidRPr="00105C80">
        <w:rPr>
          <w:rFonts w:ascii="Arial" w:hAnsi="Arial" w:cs="Arial"/>
          <w:sz w:val="22"/>
          <w:szCs w:val="22"/>
        </w:rPr>
        <w:t>COPD</w:t>
      </w:r>
      <w:proofErr w:type="spellEnd"/>
      <w:r w:rsidRPr="00105C80">
        <w:rPr>
          <w:rFonts w:ascii="Arial" w:hAnsi="Arial" w:cs="Arial"/>
          <w:sz w:val="22"/>
          <w:szCs w:val="22"/>
        </w:rPr>
        <w:t xml:space="preserve"> </w:t>
      </w:r>
      <w:r w:rsidR="00BC6C43">
        <w:rPr>
          <w:rFonts w:ascii="Arial" w:hAnsi="Arial" w:cs="Arial"/>
          <w:sz w:val="22"/>
          <w:szCs w:val="22"/>
        </w:rPr>
        <w:t>aufweisen</w:t>
      </w:r>
      <w:r w:rsidR="006A45F8">
        <w:rPr>
          <w:rFonts w:ascii="Arial" w:hAnsi="Arial" w:cs="Arial"/>
          <w:sz w:val="22"/>
          <w:szCs w:val="22"/>
        </w:rPr>
        <w:t>,</w:t>
      </w:r>
      <w:r w:rsidRPr="00105C80">
        <w:rPr>
          <w:rFonts w:ascii="Arial" w:hAnsi="Arial" w:cs="Arial"/>
          <w:sz w:val="22"/>
          <w:szCs w:val="22"/>
        </w:rPr>
        <w:t xml:space="preserve"> frühzeitig zu identifizieren.</w:t>
      </w:r>
      <w:r w:rsidR="004C115D">
        <w:rPr>
          <w:rFonts w:ascii="Arial" w:hAnsi="Arial" w:cs="Arial"/>
          <w:sz w:val="22"/>
          <w:szCs w:val="22"/>
        </w:rPr>
        <w:t xml:space="preserve"> Screening</w:t>
      </w:r>
      <w:r w:rsidR="002B2C21">
        <w:rPr>
          <w:rFonts w:ascii="Arial" w:hAnsi="Arial" w:cs="Arial"/>
          <w:sz w:val="22"/>
          <w:szCs w:val="22"/>
        </w:rPr>
        <w:t>-</w:t>
      </w:r>
      <w:r w:rsidR="004C115D">
        <w:rPr>
          <w:rFonts w:ascii="Arial" w:hAnsi="Arial" w:cs="Arial"/>
          <w:sz w:val="22"/>
          <w:szCs w:val="22"/>
        </w:rPr>
        <w:t xml:space="preserve">Lungenfunktionsmessungen und Aufklärungsarbeit schon in der Volksschule zur Förderung der Lungengesundheit wäre eine tolle </w:t>
      </w:r>
      <w:proofErr w:type="spellStart"/>
      <w:r w:rsidR="004C115D">
        <w:rPr>
          <w:rFonts w:ascii="Arial" w:hAnsi="Arial" w:cs="Arial"/>
          <w:sz w:val="22"/>
          <w:szCs w:val="22"/>
        </w:rPr>
        <w:t>Investion</w:t>
      </w:r>
      <w:proofErr w:type="spellEnd"/>
      <w:r w:rsidR="004C115D">
        <w:rPr>
          <w:rFonts w:ascii="Arial" w:hAnsi="Arial" w:cs="Arial"/>
          <w:sz w:val="22"/>
          <w:szCs w:val="22"/>
        </w:rPr>
        <w:t xml:space="preserve"> für die Zukunft –ähnlich dem bereits vorhandenen Programm für Zahngesundheit.</w:t>
      </w:r>
      <w:r w:rsidR="006D2413">
        <w:rPr>
          <w:rFonts w:ascii="Arial" w:hAnsi="Arial" w:cs="Arial"/>
          <w:sz w:val="22"/>
          <w:szCs w:val="22"/>
        </w:rPr>
        <w:t>“</w:t>
      </w:r>
    </w:p>
    <w:p w:rsidR="00B24687" w:rsidRPr="00105C80" w:rsidRDefault="00B24687" w:rsidP="00B35293">
      <w:pPr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105C80">
        <w:rPr>
          <w:rFonts w:ascii="Arial" w:hAnsi="Arial" w:cs="Arial"/>
          <w:b/>
          <w:sz w:val="22"/>
          <w:szCs w:val="22"/>
        </w:rPr>
        <w:t xml:space="preserve">Luftverschmutzung </w:t>
      </w:r>
      <w:r w:rsidR="006A45F8">
        <w:rPr>
          <w:rFonts w:ascii="Arial" w:hAnsi="Arial" w:cs="Arial"/>
          <w:b/>
          <w:sz w:val="22"/>
          <w:szCs w:val="22"/>
        </w:rPr>
        <w:t>reduzieren hilft!</w:t>
      </w:r>
    </w:p>
    <w:p w:rsidR="00B24687" w:rsidRPr="00105C80" w:rsidRDefault="00B24687" w:rsidP="00B35293">
      <w:pPr>
        <w:spacing w:after="120" w:line="312" w:lineRule="auto"/>
        <w:rPr>
          <w:rFonts w:ascii="Arial" w:hAnsi="Arial" w:cs="Arial"/>
          <w:color w:val="FF0000"/>
          <w:sz w:val="22"/>
          <w:szCs w:val="22"/>
          <w:lang w:eastAsia="de-AT"/>
        </w:rPr>
      </w:pPr>
      <w:r w:rsidRPr="00105C80">
        <w:rPr>
          <w:rFonts w:ascii="Arial" w:hAnsi="Arial" w:cs="Arial"/>
          <w:sz w:val="22"/>
          <w:szCs w:val="22"/>
          <w:lang w:eastAsia="de-AT"/>
        </w:rPr>
        <w:t xml:space="preserve">Etwa 300 Million Kinder </w:t>
      </w:r>
      <w:r w:rsidRPr="00105C80">
        <w:rPr>
          <w:rFonts w:ascii="Arial" w:hAnsi="Arial" w:cs="Arial"/>
          <w:sz w:val="22"/>
          <w:szCs w:val="22"/>
        </w:rPr>
        <w:t xml:space="preserve">weltweit atmen ständig toxische Luft, die die festgelegten Grenzwerte um das </w:t>
      </w:r>
      <w:r w:rsidR="00EA6D6F">
        <w:rPr>
          <w:rFonts w:ascii="Arial" w:hAnsi="Arial" w:cs="Arial"/>
          <w:sz w:val="22"/>
          <w:szCs w:val="22"/>
        </w:rPr>
        <w:t>S</w:t>
      </w:r>
      <w:r w:rsidRPr="00105C80">
        <w:rPr>
          <w:rFonts w:ascii="Arial" w:hAnsi="Arial" w:cs="Arial"/>
          <w:sz w:val="22"/>
          <w:szCs w:val="22"/>
        </w:rPr>
        <w:t>echsfache übersteigen</w:t>
      </w:r>
      <w:r w:rsidRPr="00105C80">
        <w:rPr>
          <w:rStyle w:val="Endnotenzeichen"/>
          <w:rFonts w:ascii="Arial" w:hAnsi="Arial" w:cs="Arial"/>
          <w:sz w:val="22"/>
          <w:szCs w:val="22"/>
        </w:rPr>
        <w:endnoteReference w:id="11"/>
      </w:r>
      <w:r w:rsidRPr="00105C80">
        <w:rPr>
          <w:rFonts w:ascii="Arial" w:hAnsi="Arial" w:cs="Arial"/>
          <w:sz w:val="22"/>
          <w:szCs w:val="22"/>
        </w:rPr>
        <w:t>.</w:t>
      </w:r>
      <w:r w:rsidR="004715FF">
        <w:rPr>
          <w:rFonts w:ascii="Arial" w:hAnsi="Arial" w:cs="Arial"/>
          <w:sz w:val="22"/>
          <w:szCs w:val="22"/>
          <w:lang w:eastAsia="de-AT"/>
        </w:rPr>
        <w:t xml:space="preserve"> </w:t>
      </w:r>
      <w:r w:rsidR="00BC6C43">
        <w:rPr>
          <w:rFonts w:ascii="Arial" w:hAnsi="Arial" w:cs="Arial"/>
          <w:sz w:val="22"/>
          <w:szCs w:val="22"/>
          <w:lang w:eastAsia="de-AT"/>
        </w:rPr>
        <w:t xml:space="preserve">Dies trifft vor allem auf afrikanische und asiatische Länder zu, wird aber zunehmend auch in den westlichen Ballungszentren zum Problem. Weltweit gesehen: </w:t>
      </w:r>
      <w:r w:rsidR="004715FF">
        <w:rPr>
          <w:rFonts w:ascii="Arial" w:hAnsi="Arial" w:cs="Arial"/>
          <w:sz w:val="22"/>
          <w:szCs w:val="22"/>
          <w:lang w:eastAsia="de-AT"/>
        </w:rPr>
        <w:t>Ein Todesfall von zehn bei Kindern unter fünf</w:t>
      </w:r>
      <w:r w:rsidRPr="00105C80">
        <w:rPr>
          <w:rFonts w:ascii="Arial" w:hAnsi="Arial" w:cs="Arial"/>
          <w:sz w:val="22"/>
          <w:szCs w:val="22"/>
          <w:lang w:eastAsia="de-AT"/>
        </w:rPr>
        <w:t xml:space="preserve"> Jahren hängt mit Luftverschmutzung zusammen</w:t>
      </w:r>
      <w:r w:rsidRPr="00105C80">
        <w:rPr>
          <w:rStyle w:val="Endnotenzeichen"/>
          <w:rFonts w:ascii="Arial" w:hAnsi="Arial" w:cs="Arial"/>
          <w:sz w:val="22"/>
          <w:szCs w:val="22"/>
          <w:lang w:eastAsia="de-AT"/>
        </w:rPr>
        <w:endnoteReference w:id="12"/>
      </w:r>
      <w:r w:rsidRPr="00105C80">
        <w:rPr>
          <w:rFonts w:ascii="Arial" w:hAnsi="Arial" w:cs="Arial"/>
          <w:sz w:val="22"/>
          <w:szCs w:val="22"/>
          <w:lang w:eastAsia="de-AT"/>
        </w:rPr>
        <w:t>.</w:t>
      </w:r>
    </w:p>
    <w:p w:rsidR="0022519E" w:rsidRPr="00105C80" w:rsidRDefault="004715FF" w:rsidP="00C90D57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kalifornische Studie zeigt aber auch Erfreuliches:</w:t>
      </w:r>
      <w:r w:rsidR="00B24687" w:rsidRPr="00105C80">
        <w:rPr>
          <w:rFonts w:ascii="Arial" w:hAnsi="Arial" w:cs="Arial"/>
          <w:sz w:val="22"/>
          <w:szCs w:val="22"/>
        </w:rPr>
        <w:t xml:space="preserve"> Bessern sich die Abgaswerte, dann bessern sich auch die Lungenfunktionswerte </w:t>
      </w:r>
      <w:r w:rsidR="001A1D24">
        <w:rPr>
          <w:rFonts w:ascii="Arial" w:hAnsi="Arial" w:cs="Arial"/>
          <w:sz w:val="22"/>
          <w:szCs w:val="22"/>
        </w:rPr>
        <w:t xml:space="preserve">der </w:t>
      </w:r>
      <w:r w:rsidR="00B24687" w:rsidRPr="00105C80">
        <w:rPr>
          <w:rFonts w:ascii="Arial" w:hAnsi="Arial" w:cs="Arial"/>
          <w:sz w:val="22"/>
          <w:szCs w:val="22"/>
        </w:rPr>
        <w:t xml:space="preserve">Kinder. Dies wurde in einer </w:t>
      </w:r>
      <w:r w:rsidR="006A45F8">
        <w:rPr>
          <w:rFonts w:ascii="Arial" w:hAnsi="Arial" w:cs="Arial"/>
          <w:sz w:val="22"/>
          <w:szCs w:val="22"/>
        </w:rPr>
        <w:t>Langzeit-</w:t>
      </w:r>
      <w:r w:rsidR="00B24687" w:rsidRPr="00105C80">
        <w:rPr>
          <w:rFonts w:ascii="Arial" w:hAnsi="Arial" w:cs="Arial"/>
          <w:sz w:val="22"/>
          <w:szCs w:val="22"/>
        </w:rPr>
        <w:t>Beobachtungsstudie von 1994-2011 gezeigt</w:t>
      </w:r>
      <w:r w:rsidR="00B24687" w:rsidRPr="00105C80">
        <w:rPr>
          <w:rStyle w:val="Endnotenzeichen"/>
          <w:rFonts w:ascii="Arial" w:hAnsi="Arial" w:cs="Arial"/>
          <w:sz w:val="22"/>
          <w:szCs w:val="22"/>
        </w:rPr>
        <w:endnoteReference w:id="13"/>
      </w:r>
      <w:r w:rsidR="00B24687" w:rsidRPr="00105C80">
        <w:rPr>
          <w:rFonts w:ascii="Arial" w:hAnsi="Arial" w:cs="Arial"/>
          <w:sz w:val="22"/>
          <w:szCs w:val="22"/>
        </w:rPr>
        <w:t>.</w:t>
      </w:r>
    </w:p>
    <w:p w:rsidR="00DF10E7" w:rsidRPr="001A2116" w:rsidRDefault="00DF10E7" w:rsidP="00DF10E7">
      <w:pPr>
        <w:spacing w:after="120" w:line="312" w:lineRule="auto"/>
        <w:ind w:right="-142"/>
        <w:rPr>
          <w:rFonts w:ascii="Arial" w:hAnsi="Arial" w:cs="Arial"/>
          <w:bCs/>
          <w:sz w:val="14"/>
          <w:szCs w:val="22"/>
          <w:lang w:val="de-AT"/>
        </w:rPr>
      </w:pPr>
    </w:p>
    <w:p w:rsidR="00DF10E7" w:rsidRPr="00C63092" w:rsidRDefault="00DF10E7" w:rsidP="00DF10E7">
      <w:pPr>
        <w:spacing w:after="120" w:line="312" w:lineRule="auto"/>
        <w:ind w:right="-142"/>
        <w:rPr>
          <w:rFonts w:ascii="Arial" w:hAnsi="Arial" w:cs="Arial"/>
          <w:bCs/>
          <w:sz w:val="22"/>
          <w:szCs w:val="22"/>
          <w:lang w:val="de-AT"/>
        </w:rPr>
      </w:pPr>
      <w:r w:rsidRPr="00C63092">
        <w:rPr>
          <w:rFonts w:ascii="Arial" w:hAnsi="Arial" w:cs="Arial"/>
          <w:bCs/>
          <w:sz w:val="22"/>
          <w:szCs w:val="22"/>
          <w:lang w:val="de-AT"/>
        </w:rPr>
        <w:t>3. Oktober 2017</w:t>
      </w:r>
    </w:p>
    <w:p w:rsidR="00DF10E7" w:rsidRPr="001A2116" w:rsidRDefault="00DF10E7" w:rsidP="00DF10E7">
      <w:pPr>
        <w:spacing w:line="360" w:lineRule="auto"/>
        <w:ind w:right="-142"/>
        <w:rPr>
          <w:rFonts w:ascii="Arial" w:hAnsi="Arial" w:cs="Arial"/>
          <w:i/>
          <w:sz w:val="12"/>
          <w:szCs w:val="18"/>
        </w:rPr>
      </w:pPr>
    </w:p>
    <w:p w:rsidR="00DF10E7" w:rsidRPr="00105C80" w:rsidRDefault="00DF10E7" w:rsidP="00DF10E7">
      <w:pPr>
        <w:ind w:right="-142"/>
        <w:rPr>
          <w:rFonts w:ascii="Arial" w:hAnsi="Arial" w:cs="Arial"/>
        </w:rPr>
      </w:pPr>
      <w:r w:rsidRPr="00105C80">
        <w:rPr>
          <w:rFonts w:ascii="Arial" w:hAnsi="Arial" w:cs="Arial"/>
          <w:i/>
          <w:sz w:val="20"/>
          <w:szCs w:val="18"/>
        </w:rPr>
        <w:t>* Aus Gründen der besseren Lesbarkeit wurde im Text auf eine gendergerechte Schreibweise verzichtet. Sofern nicht anders vermerkt, gelten alle Bezeichnungen sowohl für Frauen als auch für Männer.</w:t>
      </w:r>
    </w:p>
    <w:p w:rsidR="00DF10E7" w:rsidRPr="001A2116" w:rsidRDefault="00DF10E7" w:rsidP="00DF10E7">
      <w:pPr>
        <w:spacing w:after="120" w:line="312" w:lineRule="auto"/>
        <w:rPr>
          <w:rFonts w:ascii="Arial" w:eastAsiaTheme="minorHAnsi" w:hAnsi="Arial" w:cs="Arial"/>
          <w:sz w:val="18"/>
          <w:lang w:val="de-AT"/>
        </w:rPr>
      </w:pPr>
    </w:p>
    <w:p w:rsidR="00DF10E7" w:rsidRPr="00FC122C" w:rsidRDefault="00DF10E7" w:rsidP="00DF10E7">
      <w:pPr>
        <w:spacing w:after="120" w:line="312" w:lineRule="auto"/>
        <w:rPr>
          <w:rFonts w:ascii="Arial" w:eastAsiaTheme="minorHAnsi" w:hAnsi="Arial" w:cs="Arial"/>
          <w:sz w:val="22"/>
          <w:lang w:val="de-AT"/>
        </w:rPr>
      </w:pPr>
      <w:r w:rsidRPr="00FC122C">
        <w:rPr>
          <w:rFonts w:ascii="Arial" w:eastAsiaTheme="minorHAnsi" w:hAnsi="Arial" w:cs="Arial"/>
          <w:sz w:val="22"/>
          <w:lang w:val="de-AT"/>
        </w:rPr>
        <w:t>Weitere Pressetexte zu Themen des Kongresses finden Sie laufend aktualisiert unter: www.ogp.at/category/presse/medienaussendungen</w:t>
      </w:r>
    </w:p>
    <w:p w:rsidR="00DF10E7" w:rsidRDefault="00DF10E7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:rsidR="00E5686D" w:rsidRPr="00105C80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  <w:r w:rsidRPr="00105C80">
        <w:rPr>
          <w:rFonts w:ascii="Arial" w:hAnsi="Arial" w:cs="Arial"/>
          <w:b/>
          <w:bCs/>
          <w:sz w:val="22"/>
          <w:szCs w:val="22"/>
          <w:u w:val="single"/>
          <w:lang w:val="de-AT"/>
        </w:rPr>
        <w:t>Kontakt</w:t>
      </w:r>
    </w:p>
    <w:p w:rsidR="00E5686D" w:rsidRPr="00105C80" w:rsidRDefault="00E5686D" w:rsidP="00C90D57">
      <w:pPr>
        <w:rPr>
          <w:rFonts w:ascii="Arial" w:hAnsi="Arial" w:cs="Arial"/>
          <w:b/>
          <w:sz w:val="22"/>
          <w:szCs w:val="22"/>
          <w:lang w:val="de-AT"/>
        </w:rPr>
      </w:pPr>
      <w:proofErr w:type="spellStart"/>
      <w:r w:rsidRPr="00105C80">
        <w:rPr>
          <w:rFonts w:ascii="Arial" w:hAnsi="Arial" w:cs="Arial"/>
          <w:b/>
          <w:sz w:val="22"/>
          <w:szCs w:val="22"/>
          <w:lang w:val="de-AT"/>
        </w:rPr>
        <w:t>OÄ.</w:t>
      </w:r>
      <w:r w:rsidRPr="00105C80">
        <w:rPr>
          <w:rFonts w:ascii="Arial" w:hAnsi="Arial" w:cs="Arial"/>
          <w:b/>
          <w:sz w:val="22"/>
          <w:szCs w:val="22"/>
          <w:vertAlign w:val="superscript"/>
          <w:lang w:val="de-AT"/>
        </w:rPr>
        <w:t>in</w:t>
      </w:r>
      <w:proofErr w:type="spellEnd"/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Priv.-</w:t>
      </w:r>
      <w:proofErr w:type="spellStart"/>
      <w:r w:rsidRPr="00105C80">
        <w:rPr>
          <w:rFonts w:ascii="Arial" w:hAnsi="Arial" w:cs="Arial"/>
          <w:b/>
          <w:sz w:val="22"/>
          <w:szCs w:val="22"/>
          <w:lang w:val="de-AT"/>
        </w:rPr>
        <w:t>Doz.</w:t>
      </w:r>
      <w:r w:rsidRPr="00105C80">
        <w:rPr>
          <w:rFonts w:ascii="Arial" w:hAnsi="Arial" w:cs="Arial"/>
          <w:b/>
          <w:sz w:val="22"/>
          <w:szCs w:val="22"/>
          <w:vertAlign w:val="superscript"/>
          <w:lang w:val="de-AT"/>
        </w:rPr>
        <w:t>in</w:t>
      </w:r>
      <w:proofErr w:type="spellEnd"/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105C80">
        <w:rPr>
          <w:rFonts w:ascii="Arial" w:hAnsi="Arial" w:cs="Arial"/>
          <w:b/>
          <w:sz w:val="22"/>
          <w:szCs w:val="22"/>
          <w:lang w:val="de-AT"/>
        </w:rPr>
        <w:t>Dr.</w:t>
      </w:r>
      <w:r w:rsidRPr="00105C80">
        <w:rPr>
          <w:rFonts w:ascii="Arial" w:hAnsi="Arial" w:cs="Arial"/>
          <w:b/>
          <w:sz w:val="22"/>
          <w:szCs w:val="22"/>
          <w:vertAlign w:val="superscript"/>
          <w:lang w:val="de-AT"/>
        </w:rPr>
        <w:t>in</w:t>
      </w:r>
      <w:proofErr w:type="spellEnd"/>
      <w:r w:rsidRPr="00105C80">
        <w:rPr>
          <w:rFonts w:ascii="Arial" w:hAnsi="Arial" w:cs="Arial"/>
          <w:b/>
          <w:sz w:val="22"/>
          <w:szCs w:val="22"/>
          <w:lang w:val="de-AT"/>
        </w:rPr>
        <w:t xml:space="preserve"> Angela Zacharasiewicz</w:t>
      </w:r>
      <w:r w:rsidR="006E6BD7">
        <w:rPr>
          <w:rFonts w:ascii="Arial" w:hAnsi="Arial" w:cs="Arial"/>
          <w:b/>
          <w:sz w:val="22"/>
          <w:szCs w:val="22"/>
          <w:lang w:val="de-AT"/>
        </w:rPr>
        <w:t>, MBA</w:t>
      </w:r>
    </w:p>
    <w:p w:rsidR="00E5686D" w:rsidRPr="00105C80" w:rsidRDefault="00E5686D" w:rsidP="00C90D57">
      <w:pPr>
        <w:rPr>
          <w:rFonts w:ascii="Arial" w:hAnsi="Arial" w:cs="Arial"/>
          <w:sz w:val="22"/>
          <w:szCs w:val="22"/>
          <w:lang w:val="de-AT"/>
        </w:rPr>
      </w:pPr>
      <w:r w:rsidRPr="00105C80">
        <w:rPr>
          <w:rFonts w:ascii="Arial" w:hAnsi="Arial" w:cs="Arial"/>
          <w:sz w:val="22"/>
          <w:szCs w:val="22"/>
          <w:lang w:val="de-AT"/>
        </w:rPr>
        <w:t xml:space="preserve">Leitende Oberärztin der Abteilung für Kinder- und Jugendheilkunde im Wilhelminenspital, Wien </w:t>
      </w:r>
    </w:p>
    <w:p w:rsidR="00E5686D" w:rsidRPr="00105C80" w:rsidRDefault="00E5686D" w:rsidP="00C90D57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105C80">
        <w:rPr>
          <w:rFonts w:ascii="Arial" w:hAnsi="Arial" w:cs="Arial"/>
          <w:sz w:val="22"/>
          <w:szCs w:val="22"/>
          <w:lang w:val="de-AT"/>
        </w:rPr>
        <w:t>Montleartstraße</w:t>
      </w:r>
      <w:proofErr w:type="spellEnd"/>
      <w:r w:rsidRPr="00105C80">
        <w:rPr>
          <w:rFonts w:ascii="Arial" w:hAnsi="Arial" w:cs="Arial"/>
          <w:sz w:val="22"/>
          <w:szCs w:val="22"/>
          <w:lang w:val="de-AT"/>
        </w:rPr>
        <w:t xml:space="preserve"> 37</w:t>
      </w:r>
    </w:p>
    <w:p w:rsidR="00E5686D" w:rsidRPr="00105C80" w:rsidRDefault="00E5686D" w:rsidP="00C90D57">
      <w:pPr>
        <w:rPr>
          <w:rFonts w:ascii="Arial" w:hAnsi="Arial" w:cs="Arial"/>
          <w:sz w:val="22"/>
          <w:szCs w:val="22"/>
          <w:lang w:val="de-AT"/>
        </w:rPr>
      </w:pPr>
      <w:r w:rsidRPr="00105C80">
        <w:rPr>
          <w:rFonts w:ascii="Arial" w:hAnsi="Arial" w:cs="Arial"/>
          <w:sz w:val="22"/>
          <w:szCs w:val="22"/>
          <w:lang w:val="de-AT"/>
        </w:rPr>
        <w:t>1160 Wien</w:t>
      </w:r>
    </w:p>
    <w:p w:rsidR="00E5686D" w:rsidRPr="00105C80" w:rsidRDefault="00E5686D" w:rsidP="00C90D57">
      <w:pPr>
        <w:rPr>
          <w:rFonts w:ascii="Arial" w:hAnsi="Arial" w:cs="Arial"/>
          <w:sz w:val="22"/>
          <w:szCs w:val="22"/>
          <w:lang w:val="de-AT"/>
        </w:rPr>
      </w:pPr>
      <w:r w:rsidRPr="00105C80">
        <w:rPr>
          <w:rFonts w:ascii="Arial" w:hAnsi="Arial" w:cs="Arial"/>
          <w:sz w:val="22"/>
          <w:szCs w:val="22"/>
          <w:lang w:val="de-AT"/>
        </w:rPr>
        <w:t>Tel.: + 43/1/491 50 - 2815</w:t>
      </w:r>
    </w:p>
    <w:p w:rsidR="00E5686D" w:rsidRPr="00105C80" w:rsidRDefault="00E5686D" w:rsidP="00C90D57">
      <w:pPr>
        <w:rPr>
          <w:rFonts w:ascii="Arial" w:hAnsi="Arial" w:cs="Arial"/>
          <w:sz w:val="22"/>
          <w:szCs w:val="22"/>
          <w:lang w:val="de-AT"/>
        </w:rPr>
      </w:pPr>
      <w:r w:rsidRPr="00105C80">
        <w:rPr>
          <w:rFonts w:ascii="Arial" w:hAnsi="Arial" w:cs="Arial"/>
          <w:sz w:val="22"/>
          <w:szCs w:val="22"/>
          <w:lang w:val="de-AT"/>
        </w:rPr>
        <w:t>Fax: +</w:t>
      </w:r>
      <w:r w:rsidR="003F5602">
        <w:rPr>
          <w:rFonts w:ascii="Arial" w:hAnsi="Arial" w:cs="Arial"/>
          <w:sz w:val="22"/>
          <w:szCs w:val="22"/>
          <w:lang w:val="de-AT"/>
        </w:rPr>
        <w:t xml:space="preserve"> </w:t>
      </w:r>
      <w:r w:rsidRPr="00105C80">
        <w:rPr>
          <w:rFonts w:ascii="Arial" w:hAnsi="Arial" w:cs="Arial"/>
          <w:sz w:val="22"/>
          <w:szCs w:val="22"/>
          <w:lang w:val="de-AT"/>
        </w:rPr>
        <w:t>43/1/491 50 - 2809</w:t>
      </w:r>
    </w:p>
    <w:p w:rsidR="00E5686D" w:rsidRPr="00105C80" w:rsidRDefault="00E5686D" w:rsidP="00C90D57">
      <w:pPr>
        <w:rPr>
          <w:rFonts w:ascii="Arial" w:hAnsi="Arial" w:cs="Arial"/>
          <w:sz w:val="22"/>
          <w:szCs w:val="22"/>
          <w:lang w:val="de-AT"/>
        </w:rPr>
      </w:pPr>
      <w:r w:rsidRPr="00105C80">
        <w:rPr>
          <w:rFonts w:ascii="Arial" w:hAnsi="Arial" w:cs="Arial"/>
          <w:sz w:val="22"/>
          <w:szCs w:val="22"/>
          <w:lang w:val="de-AT"/>
        </w:rPr>
        <w:t xml:space="preserve">E-Mail: </w:t>
      </w:r>
      <w:hyperlink r:id="rId8" w:history="1">
        <w:r w:rsidRPr="00105C80">
          <w:rPr>
            <w:rStyle w:val="Hyperlink"/>
            <w:rFonts w:ascii="Arial" w:hAnsi="Arial" w:cs="Arial"/>
            <w:sz w:val="22"/>
            <w:szCs w:val="22"/>
            <w:lang w:val="de-AT"/>
          </w:rPr>
          <w:t>angela.zacharasiewicz@wienkav.at</w:t>
        </w:r>
      </w:hyperlink>
      <w:r w:rsidRPr="00105C80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E5686D" w:rsidRPr="00105C80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:rsidR="00E5686D" w:rsidRPr="006340A2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6340A2">
        <w:rPr>
          <w:rFonts w:ascii="Arial" w:hAnsi="Arial" w:cs="Arial"/>
          <w:b/>
          <w:bCs/>
          <w:sz w:val="22"/>
          <w:szCs w:val="22"/>
          <w:u w:val="single"/>
          <w:lang w:val="en-US"/>
        </w:rPr>
        <w:t>Rückfragen</w:t>
      </w:r>
      <w:proofErr w:type="spellEnd"/>
      <w:r w:rsidRPr="006340A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6340A2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E5686D" w:rsidRPr="00105C80" w:rsidRDefault="00E5686D" w:rsidP="00C90D57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105C80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E5686D" w:rsidRPr="00105C80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Barbara Urban: +43 664/41 69 4 59, </w:t>
      </w:r>
      <w:hyperlink r:id="rId9">
        <w:r w:rsidRPr="00105C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barbara.uban</w:t>
        </w:r>
      </w:hyperlink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@medical-media-consulting.at</w:t>
      </w:r>
    </w:p>
    <w:p w:rsidR="00C87C78" w:rsidRPr="00757C7C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de-AT"/>
        </w:rPr>
      </w:pPr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de-AT"/>
        </w:rPr>
        <w:t xml:space="preserve">Mag. Harald Schenk: +43 664/160 75 99, </w:t>
      </w:r>
      <w:hyperlink r:id="rId10">
        <w:r w:rsidRPr="00105C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AT"/>
          </w:rPr>
          <w:t>harald.schenk@medical-media-consulting.at</w:t>
        </w:r>
      </w:hyperlink>
    </w:p>
    <w:p w:rsidR="00757C7C" w:rsidRPr="00757C7C" w:rsidRDefault="008656DC" w:rsidP="00757C7C">
      <w:pPr>
        <w:rPr>
          <w:rStyle w:val="Hyperlink"/>
          <w:rFonts w:ascii="Arial" w:hAnsi="Arial" w:cs="Arial"/>
          <w:color w:val="auto"/>
          <w:sz w:val="22"/>
          <w:szCs w:val="22"/>
          <w:lang w:val="de-AT"/>
        </w:rPr>
      </w:pPr>
      <w:hyperlink r:id="rId11" w:history="1">
        <w:r w:rsidR="00757C7C" w:rsidRPr="00757C7C">
          <w:rPr>
            <w:rStyle w:val="Hyperlink"/>
            <w:rFonts w:ascii="Arial" w:hAnsi="Arial" w:cs="Arial"/>
            <w:color w:val="auto"/>
            <w:sz w:val="22"/>
            <w:szCs w:val="22"/>
            <w:lang w:val="de-AT"/>
          </w:rPr>
          <w:t>www.medical-media-consulting.at</w:t>
        </w:r>
      </w:hyperlink>
    </w:p>
    <w:p w:rsidR="00757C7C" w:rsidRPr="00105C80" w:rsidRDefault="00757C7C" w:rsidP="00C90D57">
      <w:pPr>
        <w:rPr>
          <w:rFonts w:ascii="Arial" w:hAnsi="Arial" w:cs="Arial"/>
          <w:szCs w:val="20"/>
          <w:lang w:val="de-AT"/>
        </w:rPr>
      </w:pPr>
    </w:p>
    <w:sectPr w:rsidR="00757C7C" w:rsidRPr="00105C80" w:rsidSect="000263D8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58" w:rsidRDefault="002D1158">
      <w:r>
        <w:separator/>
      </w:r>
    </w:p>
  </w:endnote>
  <w:endnote w:type="continuationSeparator" w:id="0">
    <w:p w:rsidR="002D1158" w:rsidRDefault="002D1158">
      <w:r>
        <w:continuationSeparator/>
      </w:r>
    </w:p>
  </w:endnote>
  <w:endnote w:id="1">
    <w:p w:rsidR="00B24687" w:rsidRPr="00DF10E7" w:rsidRDefault="00B24687" w:rsidP="00B24687">
      <w:pPr>
        <w:spacing w:after="200" w:line="276" w:lineRule="auto"/>
        <w:rPr>
          <w:rFonts w:ascii="Arial" w:hAnsi="Arial" w:cs="Arial"/>
          <w:b/>
          <w:iCs/>
          <w:sz w:val="18"/>
          <w:szCs w:val="18"/>
          <w:u w:val="single"/>
          <w:lang w:val="en-US"/>
        </w:rPr>
      </w:pPr>
      <w:r w:rsidRPr="00DF10E7">
        <w:rPr>
          <w:rFonts w:ascii="Arial" w:hAnsi="Arial" w:cs="Arial"/>
          <w:b/>
          <w:iCs/>
          <w:sz w:val="18"/>
          <w:szCs w:val="18"/>
          <w:u w:val="single"/>
          <w:lang w:val="en-US"/>
        </w:rPr>
        <w:t xml:space="preserve">Literatur 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Zacharasiewicz A: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Maternal smoking in pregnancy and its influence on childhood asthma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ERJ Open Res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2016,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2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(3).</w:t>
      </w:r>
    </w:p>
  </w:endnote>
  <w:endnote w:id="2">
    <w:p w:rsidR="00B24687" w:rsidRPr="00DF10E7" w:rsidRDefault="00B24687" w:rsidP="00B24687">
      <w:pPr>
        <w:ind w:left="170" w:hanging="170"/>
        <w:rPr>
          <w:rFonts w:ascii="Arial" w:hAnsi="Arial" w:cs="Arial"/>
          <w:sz w:val="18"/>
          <w:szCs w:val="18"/>
          <w:lang w:val="en-US"/>
        </w:rPr>
      </w:pPr>
    </w:p>
    <w:p w:rsidR="00B24687" w:rsidRPr="00DF10E7" w:rsidRDefault="00B24687" w:rsidP="00B24687">
      <w:pPr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Schultz ES, Litonjua AA, Melen E: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Effects of Long-Term Exposure to Traffic-Related Air Pollution on Lung Function in Children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Curr Allergy Asthma Rep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2017,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17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(6):41.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3"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Tai A, Tran H, Roberts M, Clarke N, Wilson J, Robertson CF: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The association between childhood asthma and adult chronic obstructive pulmonary disease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Thorax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2014,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69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(9):805-810.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4">
    <w:p w:rsidR="00105C80" w:rsidRPr="00DF10E7" w:rsidRDefault="00105C80" w:rsidP="00105C80">
      <w:pPr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Sch</w:t>
      </w:r>
      <w:r w:rsidR="003C4BC6" w:rsidRPr="00DF10E7">
        <w:rPr>
          <w:rFonts w:ascii="Arial" w:hAnsi="Arial" w:cs="Arial"/>
          <w:noProof/>
          <w:sz w:val="18"/>
          <w:szCs w:val="18"/>
          <w:lang w:val="en-US"/>
        </w:rPr>
        <w:t>ü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nemann HJ, Dorn J, Grant BJB, Winkelstein W, Jr., Trevisan M: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Pulmonary Function Is a Long-term Predictor of Mortality in the General Population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>Chest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118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(3):656-664.</w:t>
      </w:r>
    </w:p>
    <w:p w:rsidR="00105C80" w:rsidRPr="00DF10E7" w:rsidRDefault="00105C80" w:rsidP="00105C80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5">
    <w:p w:rsidR="00105C80" w:rsidRPr="00DF10E7" w:rsidRDefault="00105C80" w:rsidP="00105C80">
      <w:pPr>
        <w:pStyle w:val="Endnotentext"/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Young RP, Hopkins R, Eaton TE: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Forced expiratory volume in one second: not just a lung function test but a marker of premature death from all causes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European Respiratory Journal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2007,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30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(4):616-622.</w:t>
      </w:r>
    </w:p>
    <w:p w:rsidR="00105C80" w:rsidRPr="00DF10E7" w:rsidRDefault="00105C80" w:rsidP="00105C80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6">
    <w:p w:rsidR="00E861D3" w:rsidRPr="00DF10E7" w:rsidRDefault="00FF7521" w:rsidP="00DF10E7">
      <w:pPr>
        <w:ind w:left="142" w:hanging="142"/>
        <w:rPr>
          <w:rFonts w:ascii="Arial" w:hAnsi="Arial" w:cs="Arial"/>
          <w:lang w:val="en-US"/>
        </w:rPr>
      </w:pPr>
      <w:r w:rsidRPr="00DF10E7">
        <w:rPr>
          <w:rStyle w:val="Endnotenzeichen"/>
          <w:rFonts w:ascii="Arial" w:hAnsi="Arial" w:cs="Arial"/>
        </w:rPr>
        <w:endnoteRef/>
      </w:r>
      <w:r w:rsidRPr="00DF10E7">
        <w:rPr>
          <w:rFonts w:ascii="Arial" w:hAnsi="Arial" w:cs="Arial"/>
          <w:lang w:val="en-US"/>
        </w:rPr>
        <w:t xml:space="preserve"> </w:t>
      </w:r>
      <w:hyperlink r:id="rId1" w:history="1">
        <w:r w:rsidR="00F845FD" w:rsidRPr="00DF10E7">
          <w:rPr>
            <w:rFonts w:ascii="Arial" w:hAnsi="Arial" w:cs="Arial"/>
            <w:noProof/>
            <w:sz w:val="18"/>
            <w:szCs w:val="18"/>
            <w:lang w:val="en-US"/>
          </w:rPr>
          <w:t>Gupta RP</w:t>
        </w:r>
      </w:hyperlink>
      <w:r w:rsidR="00F845FD" w:rsidRPr="00DF10E7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hyperlink r:id="rId2" w:history="1">
        <w:r w:rsidR="00F845FD" w:rsidRPr="00DF10E7">
          <w:rPr>
            <w:rFonts w:ascii="Arial" w:hAnsi="Arial" w:cs="Arial"/>
            <w:noProof/>
            <w:sz w:val="18"/>
            <w:szCs w:val="18"/>
            <w:lang w:val="en-US"/>
          </w:rPr>
          <w:t>Strachan DP</w:t>
        </w:r>
      </w:hyperlink>
      <w:r w:rsidR="00F845FD" w:rsidRPr="00DF10E7">
        <w:rPr>
          <w:rFonts w:ascii="Arial" w:hAnsi="Arial" w:cs="Arial"/>
          <w:noProof/>
          <w:sz w:val="18"/>
          <w:szCs w:val="18"/>
          <w:lang w:val="en-US"/>
        </w:rPr>
        <w:t xml:space="preserve">: </w:t>
      </w:r>
      <w:r w:rsidR="00720587" w:rsidRPr="00DF10E7">
        <w:rPr>
          <w:rFonts w:ascii="Arial" w:hAnsi="Arial" w:cs="Arial"/>
          <w:b/>
          <w:noProof/>
          <w:sz w:val="18"/>
          <w:szCs w:val="18"/>
          <w:lang w:val="en-US"/>
        </w:rPr>
        <w:t>Ventilatory function as a predictor of mortality in lifelong non-smokers: evidence from large British cohort studies</w:t>
      </w:r>
      <w:r w:rsidR="00720587"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hyperlink r:id="rId3" w:tooltip="BMJ open." w:history="1">
        <w:proofErr w:type="spellStart"/>
        <w:proofErr w:type="gramStart"/>
        <w:r w:rsidR="00E861D3" w:rsidRPr="00DF10E7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BMJ</w:t>
        </w:r>
        <w:proofErr w:type="spellEnd"/>
        <w:r w:rsidR="00E861D3" w:rsidRPr="00DF10E7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 xml:space="preserve"> Open.</w:t>
        </w:r>
        <w:proofErr w:type="gramEnd"/>
      </w:hyperlink>
      <w:r w:rsidR="00E861D3" w:rsidRPr="00DF10E7">
        <w:rPr>
          <w:rFonts w:ascii="Arial" w:hAnsi="Arial" w:cs="Arial"/>
          <w:sz w:val="18"/>
          <w:szCs w:val="18"/>
          <w:lang w:val="en-US"/>
        </w:rPr>
        <w:t xml:space="preserve"> 2017 Jul 12;7(7)</w:t>
      </w:r>
    </w:p>
    <w:p w:rsidR="001931D4" w:rsidRPr="00DF10E7" w:rsidRDefault="001931D4" w:rsidP="001931D4">
      <w:pPr>
        <w:pStyle w:val="Endnotentext"/>
        <w:ind w:left="170" w:hanging="170"/>
        <w:rPr>
          <w:rFonts w:ascii="Arial" w:hAnsi="Arial" w:cs="Arial"/>
          <w:lang w:val="en-US"/>
        </w:rPr>
      </w:pPr>
    </w:p>
  </w:endnote>
  <w:endnote w:id="7">
    <w:p w:rsidR="00612069" w:rsidRPr="00DF10E7" w:rsidRDefault="00612069">
      <w:pPr>
        <w:pStyle w:val="Endnotentex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4" w:history="1">
        <w:r w:rsidRPr="00DF10E7">
          <w:rPr>
            <w:rFonts w:ascii="Arial" w:hAnsi="Arial" w:cs="Arial"/>
            <w:b/>
            <w:noProof/>
            <w:sz w:val="18"/>
            <w:szCs w:val="18"/>
            <w:lang w:val="en-US"/>
          </w:rPr>
          <w:t>www.lungfunction.org</w:t>
        </w:r>
      </w:hyperlink>
    </w:p>
    <w:p w:rsidR="00612069" w:rsidRPr="00DF10E7" w:rsidRDefault="00612069">
      <w:pPr>
        <w:pStyle w:val="Endnotentext"/>
        <w:rPr>
          <w:rFonts w:ascii="Arial" w:hAnsi="Arial" w:cs="Arial"/>
          <w:sz w:val="18"/>
          <w:szCs w:val="18"/>
          <w:lang w:val="en-US"/>
        </w:rPr>
      </w:pPr>
    </w:p>
  </w:endnote>
  <w:endnote w:id="8"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Zacharasiewicz A, Renner S, Haderer F, Weber M, Dehlink E, Szepfalusi Z, Frischer T: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Early detection of lung function decrements in children and adolescents with cystic fibrosis using new reference values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Wien Klin Wochenschr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2017.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9">
    <w:p w:rsidR="00B24687" w:rsidRPr="00DF10E7" w:rsidRDefault="00B24687" w:rsidP="00B24687">
      <w:pPr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Lex C, Korten I, Hofmann A, Renner S, Szepfalusi Z, Frischer T, Zacharasiewicz A: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[New international reference values for spirometry: implications for clinical issues using a comparative analysis of a paediatric population]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Wien Med Wochenschr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2015,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165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(17-18):361-365.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10">
    <w:p w:rsidR="00B24687" w:rsidRPr="00DF10E7" w:rsidRDefault="00B24687" w:rsidP="00B24687">
      <w:pPr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Raaijmakers L, Zwitserloot A, Merkus P, Gappa M: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Implications of the Transition From Zapletal to GLI Reference Values for Spirometry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Pediatrics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2016,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137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(1).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11"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noProof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UNICEF: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 xml:space="preserve">Clear the air for children: the impact of air pollution on children.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Edited by NewYork: UNICEF; 96 [UNICEF (Series Editor);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2016.</w:t>
      </w:r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12"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Organization. WH: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 xml:space="preserve">Ambient air pollution: a global assessment of exposure and burden of disease.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WHO report 2016 Retreived from </w:t>
      </w:r>
      <w:hyperlink r:id="rId5" w:history="1">
        <w:r w:rsidRPr="00DF10E7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en-US"/>
          </w:rPr>
          <w:t>http://appswhoint/iris/bitstream/10665/250141/1/9789241511353-engpdf</w:t>
        </w:r>
      </w:hyperlink>
    </w:p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  <w:lang w:val="en-US"/>
        </w:rPr>
      </w:pPr>
    </w:p>
  </w:endnote>
  <w:endnote w:id="13">
    <w:p w:rsidR="00B24687" w:rsidRPr="00DF10E7" w:rsidRDefault="00B24687" w:rsidP="00B24687">
      <w:pPr>
        <w:pStyle w:val="Endnotentext"/>
        <w:ind w:left="170" w:hanging="170"/>
        <w:rPr>
          <w:rFonts w:ascii="Arial" w:hAnsi="Arial" w:cs="Arial"/>
          <w:sz w:val="18"/>
          <w:szCs w:val="18"/>
        </w:rPr>
      </w:pPr>
      <w:r w:rsidRPr="00DF10E7">
        <w:rPr>
          <w:rStyle w:val="Endnotenzeichen"/>
          <w:rFonts w:ascii="Arial" w:hAnsi="Arial" w:cs="Arial"/>
          <w:sz w:val="18"/>
          <w:szCs w:val="18"/>
        </w:rPr>
        <w:endnoteRef/>
      </w:r>
      <w:r w:rsidRPr="00DF10E7">
        <w:rPr>
          <w:rFonts w:ascii="Arial" w:hAnsi="Arial" w:cs="Arial"/>
          <w:sz w:val="18"/>
          <w:szCs w:val="18"/>
          <w:lang w:val="en-US"/>
        </w:rPr>
        <w:t xml:space="preserve">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Gauderman WJ, Urman R, Avol E, Berhane K, McConnell R, Rappaport E, Chang R, Lurmann F, Gilliland F: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Association of improved air quality with lung development in children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Pr="00DF10E7">
        <w:rPr>
          <w:rFonts w:ascii="Arial" w:hAnsi="Arial" w:cs="Arial"/>
          <w:i/>
          <w:noProof/>
          <w:sz w:val="18"/>
          <w:szCs w:val="18"/>
          <w:lang w:val="en-US"/>
        </w:rPr>
        <w:t xml:space="preserve">N Engl J Med 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 xml:space="preserve">2015, </w:t>
      </w:r>
      <w:r w:rsidRPr="00DF10E7">
        <w:rPr>
          <w:rFonts w:ascii="Arial" w:hAnsi="Arial" w:cs="Arial"/>
          <w:b/>
          <w:noProof/>
          <w:sz w:val="18"/>
          <w:szCs w:val="18"/>
          <w:lang w:val="en-US"/>
        </w:rPr>
        <w:t>372</w:t>
      </w:r>
      <w:r w:rsidRPr="00DF10E7">
        <w:rPr>
          <w:rFonts w:ascii="Arial" w:hAnsi="Arial" w:cs="Arial"/>
          <w:noProof/>
          <w:sz w:val="18"/>
          <w:szCs w:val="18"/>
          <w:lang w:val="en-US"/>
        </w:rPr>
        <w:t>(10):905-913.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8656DC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26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2684" w:rsidRDefault="009D2684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6" w:rsidRPr="00EC59B0" w:rsidRDefault="008656DC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FA7326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056375">
      <w:rPr>
        <w:rStyle w:val="Seitenzahl"/>
        <w:rFonts w:ascii="Arial" w:hAnsi="Arial" w:cs="Arial"/>
        <w:noProof/>
        <w:sz w:val="18"/>
        <w:szCs w:val="20"/>
      </w:rPr>
      <w:t>4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:rsidR="009D2684" w:rsidRDefault="009D2684" w:rsidP="005A0C99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6" w:rsidRPr="002F062C" w:rsidRDefault="00FA7326" w:rsidP="00FA7326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 w:rsidR="001A2116"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anlässlich der 4</w:t>
    </w:r>
    <w:r w:rsidR="0022519E">
      <w:rPr>
        <w:rFonts w:ascii="Arial" w:hAnsi="Arial" w:cs="Arial"/>
        <w:bCs/>
        <w:sz w:val="18"/>
        <w:szCs w:val="18"/>
        <w:lang w:val="de-AT"/>
      </w:rPr>
      <w:t>1</w:t>
    </w:r>
    <w:r>
      <w:rPr>
        <w:rFonts w:ascii="Arial" w:hAnsi="Arial" w:cs="Arial"/>
        <w:bCs/>
        <w:sz w:val="18"/>
        <w:szCs w:val="18"/>
        <w:lang w:val="de-AT"/>
      </w:rPr>
      <w:t>. Jahrestagung der Österreichisch</w:t>
    </w:r>
    <w:r w:rsidR="001A2116">
      <w:rPr>
        <w:rFonts w:ascii="Arial" w:hAnsi="Arial" w:cs="Arial"/>
        <w:bCs/>
        <w:sz w:val="18"/>
        <w:szCs w:val="18"/>
        <w:lang w:val="de-AT"/>
      </w:rPr>
      <w:t>en Gesellschaft für Pneumologie</w:t>
    </w:r>
    <w:r w:rsidR="00C80A02">
      <w:rPr>
        <w:rFonts w:ascii="Arial" w:hAnsi="Arial" w:cs="Arial"/>
        <w:bCs/>
        <w:sz w:val="18"/>
        <w:szCs w:val="18"/>
        <w:lang w:val="de-AT"/>
      </w:rPr>
      <w:t xml:space="preserve"> (</w:t>
    </w:r>
    <w:proofErr w:type="spellStart"/>
    <w:r>
      <w:rPr>
        <w:rFonts w:ascii="Arial" w:hAnsi="Arial" w:cs="Arial"/>
        <w:bCs/>
        <w:sz w:val="18"/>
        <w:szCs w:val="18"/>
        <w:lang w:val="de-AT"/>
      </w:rPr>
      <w:t>ÖGP</w:t>
    </w:r>
    <w:proofErr w:type="spellEnd"/>
    <w:r w:rsidR="00C80A02">
      <w:rPr>
        <w:rFonts w:ascii="Arial" w:hAnsi="Arial" w:cs="Arial"/>
        <w:bCs/>
        <w:sz w:val="18"/>
        <w:szCs w:val="18"/>
        <w:lang w:val="de-AT"/>
      </w:rPr>
      <w:t>)</w:t>
    </w:r>
    <w:r>
      <w:rPr>
        <w:rFonts w:ascii="Arial" w:hAnsi="Arial" w:cs="Arial"/>
        <w:bCs/>
        <w:sz w:val="18"/>
        <w:szCs w:val="18"/>
        <w:lang w:val="de-AT"/>
      </w:rPr>
      <w:t xml:space="preserve">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 w:rsidR="0022519E">
      <w:rPr>
        <w:rFonts w:ascii="Arial" w:hAnsi="Arial" w:cs="Arial"/>
        <w:bCs/>
        <w:sz w:val="18"/>
        <w:szCs w:val="18"/>
        <w:lang w:val="de-AT"/>
      </w:rPr>
      <w:t>3</w:t>
    </w:r>
    <w:r w:rsidRPr="00F25D00">
      <w:rPr>
        <w:rFonts w:ascii="Arial" w:hAnsi="Arial" w:cs="Arial"/>
        <w:sz w:val="18"/>
        <w:szCs w:val="18"/>
        <w:lang w:val="de-AT"/>
      </w:rPr>
      <w:t>. Okt. 201</w:t>
    </w:r>
    <w:r w:rsidR="0022519E">
      <w:rPr>
        <w:rStyle w:val="Seitenzahl"/>
        <w:rFonts w:ascii="Arial" w:hAnsi="Arial" w:cs="Arial"/>
        <w:sz w:val="18"/>
        <w:szCs w:val="18"/>
      </w:rPr>
      <w:t>7</w:t>
    </w:r>
  </w:p>
  <w:p w:rsidR="00FA7326" w:rsidRPr="00F25D00" w:rsidRDefault="00FA7326" w:rsidP="00FA732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58" w:rsidRDefault="002D1158">
      <w:r>
        <w:separator/>
      </w:r>
    </w:p>
  </w:footnote>
  <w:footnote w:type="continuationSeparator" w:id="0">
    <w:p w:rsidR="002D1158" w:rsidRDefault="002D1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1A2116">
    <w:pPr>
      <w:pStyle w:val="Kopfzeile"/>
    </w:pPr>
    <w:r w:rsidRPr="001A21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-1650365</wp:posOffset>
          </wp:positionV>
          <wp:extent cx="3937000" cy="1584960"/>
          <wp:effectExtent l="19050" t="0" r="6350" b="0"/>
          <wp:wrapTight wrapText="bothSides">
            <wp:wrapPolygon edited="0">
              <wp:start x="-105" y="0"/>
              <wp:lineTo x="-105" y="21471"/>
              <wp:lineTo x="21635" y="21471"/>
              <wp:lineTo x="21635" y="0"/>
              <wp:lineTo x="-105" y="0"/>
            </wp:wrapPolygon>
          </wp:wrapTight>
          <wp:docPr id="1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71508"/>
    <w:multiLevelType w:val="hybridMultilevel"/>
    <w:tmpl w:val="7E46C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32"/>
  </w:num>
  <w:num w:numId="6">
    <w:abstractNumId w:val="36"/>
  </w:num>
  <w:num w:numId="7">
    <w:abstractNumId w:val="27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7"/>
  </w:num>
  <w:num w:numId="13">
    <w:abstractNumId w:val="40"/>
  </w:num>
  <w:num w:numId="14">
    <w:abstractNumId w:val="25"/>
  </w:num>
  <w:num w:numId="15">
    <w:abstractNumId w:val="26"/>
  </w:num>
  <w:num w:numId="16">
    <w:abstractNumId w:val="30"/>
  </w:num>
  <w:num w:numId="17">
    <w:abstractNumId w:val="16"/>
  </w:num>
  <w:num w:numId="18">
    <w:abstractNumId w:val="24"/>
  </w:num>
  <w:num w:numId="19">
    <w:abstractNumId w:val="22"/>
  </w:num>
  <w:num w:numId="20">
    <w:abstractNumId w:val="15"/>
  </w:num>
  <w:num w:numId="21">
    <w:abstractNumId w:val="35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14"/>
  </w:num>
  <w:num w:numId="26">
    <w:abstractNumId w:val="7"/>
  </w:num>
  <w:num w:numId="27">
    <w:abstractNumId w:val="34"/>
  </w:num>
  <w:num w:numId="28">
    <w:abstractNumId w:val="31"/>
  </w:num>
  <w:num w:numId="29">
    <w:abstractNumId w:val="43"/>
  </w:num>
  <w:num w:numId="30">
    <w:abstractNumId w:val="10"/>
  </w:num>
  <w:num w:numId="31">
    <w:abstractNumId w:val="21"/>
  </w:num>
  <w:num w:numId="32">
    <w:abstractNumId w:val="39"/>
  </w:num>
  <w:num w:numId="33">
    <w:abstractNumId w:val="37"/>
  </w:num>
  <w:num w:numId="34">
    <w:abstractNumId w:val="18"/>
  </w:num>
  <w:num w:numId="35">
    <w:abstractNumId w:val="12"/>
  </w:num>
  <w:num w:numId="36">
    <w:abstractNumId w:val="23"/>
  </w:num>
  <w:num w:numId="37">
    <w:abstractNumId w:val="8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2"/>
  </w:num>
  <w:num w:numId="43">
    <w:abstractNumId w:val="20"/>
  </w:num>
  <w:num w:numId="44">
    <w:abstractNumId w:val="29"/>
  </w:num>
  <w:num w:numId="45">
    <w:abstractNumId w:val="41"/>
  </w:num>
  <w:num w:numId="46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899"/>
    <w:rsid w:val="000058CF"/>
    <w:rsid w:val="00005AAF"/>
    <w:rsid w:val="00005ED1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02B0"/>
    <w:rsid w:val="00031AC1"/>
    <w:rsid w:val="000328DB"/>
    <w:rsid w:val="00033643"/>
    <w:rsid w:val="00034A18"/>
    <w:rsid w:val="00037364"/>
    <w:rsid w:val="0004004A"/>
    <w:rsid w:val="00042B2D"/>
    <w:rsid w:val="00043BDB"/>
    <w:rsid w:val="00044950"/>
    <w:rsid w:val="000478D8"/>
    <w:rsid w:val="000504A8"/>
    <w:rsid w:val="00050BD0"/>
    <w:rsid w:val="00050DA8"/>
    <w:rsid w:val="00050F83"/>
    <w:rsid w:val="00052F82"/>
    <w:rsid w:val="00054044"/>
    <w:rsid w:val="0005508B"/>
    <w:rsid w:val="000557F0"/>
    <w:rsid w:val="00056375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75ED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1D77"/>
    <w:rsid w:val="0009371D"/>
    <w:rsid w:val="00095D35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5835"/>
    <w:rsid w:val="000C0951"/>
    <w:rsid w:val="000C16D7"/>
    <w:rsid w:val="000C56AC"/>
    <w:rsid w:val="000C5AAA"/>
    <w:rsid w:val="000C657A"/>
    <w:rsid w:val="000C6738"/>
    <w:rsid w:val="000C715A"/>
    <w:rsid w:val="000C79E2"/>
    <w:rsid w:val="000D0B4B"/>
    <w:rsid w:val="000D26E7"/>
    <w:rsid w:val="000D284E"/>
    <w:rsid w:val="000D2C35"/>
    <w:rsid w:val="000D3DE1"/>
    <w:rsid w:val="000D48ED"/>
    <w:rsid w:val="000E03F4"/>
    <w:rsid w:val="000E09BF"/>
    <w:rsid w:val="000E1416"/>
    <w:rsid w:val="000E2F7F"/>
    <w:rsid w:val="000E3774"/>
    <w:rsid w:val="000E45B6"/>
    <w:rsid w:val="000F39BB"/>
    <w:rsid w:val="000F4FEC"/>
    <w:rsid w:val="000F74B4"/>
    <w:rsid w:val="0010052E"/>
    <w:rsid w:val="00103DD2"/>
    <w:rsid w:val="00104AAC"/>
    <w:rsid w:val="00105C80"/>
    <w:rsid w:val="00107C44"/>
    <w:rsid w:val="0011115E"/>
    <w:rsid w:val="00112019"/>
    <w:rsid w:val="00113C9C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6230"/>
    <w:rsid w:val="0017689A"/>
    <w:rsid w:val="00177D60"/>
    <w:rsid w:val="001805E4"/>
    <w:rsid w:val="00182AA5"/>
    <w:rsid w:val="00183592"/>
    <w:rsid w:val="00183B3E"/>
    <w:rsid w:val="00183BE6"/>
    <w:rsid w:val="00183D14"/>
    <w:rsid w:val="001840D9"/>
    <w:rsid w:val="001851AC"/>
    <w:rsid w:val="00185442"/>
    <w:rsid w:val="00187AB7"/>
    <w:rsid w:val="0019068D"/>
    <w:rsid w:val="001931D4"/>
    <w:rsid w:val="00193697"/>
    <w:rsid w:val="00195A5F"/>
    <w:rsid w:val="00195F42"/>
    <w:rsid w:val="00197145"/>
    <w:rsid w:val="001A0EC4"/>
    <w:rsid w:val="001A0F31"/>
    <w:rsid w:val="001A1C9B"/>
    <w:rsid w:val="001A1D24"/>
    <w:rsid w:val="001A2116"/>
    <w:rsid w:val="001A2898"/>
    <w:rsid w:val="001A3D16"/>
    <w:rsid w:val="001A4839"/>
    <w:rsid w:val="001A641D"/>
    <w:rsid w:val="001A70E3"/>
    <w:rsid w:val="001A7B1F"/>
    <w:rsid w:val="001A7B75"/>
    <w:rsid w:val="001B1452"/>
    <w:rsid w:val="001B6C42"/>
    <w:rsid w:val="001C0351"/>
    <w:rsid w:val="001C1192"/>
    <w:rsid w:val="001C160D"/>
    <w:rsid w:val="001C44C2"/>
    <w:rsid w:val="001C7D49"/>
    <w:rsid w:val="001D0FAF"/>
    <w:rsid w:val="001D4C04"/>
    <w:rsid w:val="001D4D31"/>
    <w:rsid w:val="001D5998"/>
    <w:rsid w:val="001D5D1A"/>
    <w:rsid w:val="001D72FF"/>
    <w:rsid w:val="001D7C6A"/>
    <w:rsid w:val="001D7DC5"/>
    <w:rsid w:val="001D7E15"/>
    <w:rsid w:val="001E1CA9"/>
    <w:rsid w:val="001E27C9"/>
    <w:rsid w:val="001E6C00"/>
    <w:rsid w:val="001E76CB"/>
    <w:rsid w:val="001F28C5"/>
    <w:rsid w:val="001F2CF1"/>
    <w:rsid w:val="001F4243"/>
    <w:rsid w:val="001F7EA2"/>
    <w:rsid w:val="001F7FE1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14E9B"/>
    <w:rsid w:val="00220CAB"/>
    <w:rsid w:val="00221EBF"/>
    <w:rsid w:val="00222EB8"/>
    <w:rsid w:val="0022519E"/>
    <w:rsid w:val="00225952"/>
    <w:rsid w:val="00230CE1"/>
    <w:rsid w:val="00237BED"/>
    <w:rsid w:val="00242B8B"/>
    <w:rsid w:val="0024342C"/>
    <w:rsid w:val="00245F40"/>
    <w:rsid w:val="002504AF"/>
    <w:rsid w:val="00252A7E"/>
    <w:rsid w:val="00253561"/>
    <w:rsid w:val="00257B65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1A4F"/>
    <w:rsid w:val="002B2300"/>
    <w:rsid w:val="002B2C21"/>
    <w:rsid w:val="002B33FC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1158"/>
    <w:rsid w:val="002D2894"/>
    <w:rsid w:val="002D3F15"/>
    <w:rsid w:val="002D6A1A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1817"/>
    <w:rsid w:val="002F3518"/>
    <w:rsid w:val="002F4579"/>
    <w:rsid w:val="002F478E"/>
    <w:rsid w:val="00300F84"/>
    <w:rsid w:val="00302FC9"/>
    <w:rsid w:val="00303936"/>
    <w:rsid w:val="00304A81"/>
    <w:rsid w:val="00307A3D"/>
    <w:rsid w:val="003101B3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6C5"/>
    <w:rsid w:val="00325BAB"/>
    <w:rsid w:val="003322AC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46832"/>
    <w:rsid w:val="003560C3"/>
    <w:rsid w:val="00356112"/>
    <w:rsid w:val="00360A3C"/>
    <w:rsid w:val="00361F92"/>
    <w:rsid w:val="00362E61"/>
    <w:rsid w:val="003637CF"/>
    <w:rsid w:val="00364B49"/>
    <w:rsid w:val="00367BA5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161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70A0"/>
    <w:rsid w:val="003975D2"/>
    <w:rsid w:val="003A076D"/>
    <w:rsid w:val="003A3EEA"/>
    <w:rsid w:val="003A4221"/>
    <w:rsid w:val="003A5050"/>
    <w:rsid w:val="003A5FFD"/>
    <w:rsid w:val="003A6390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24CA"/>
    <w:rsid w:val="003C4BC6"/>
    <w:rsid w:val="003C52F8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602"/>
    <w:rsid w:val="003F5926"/>
    <w:rsid w:val="003F5E6A"/>
    <w:rsid w:val="003F6F6A"/>
    <w:rsid w:val="003F7263"/>
    <w:rsid w:val="003F7722"/>
    <w:rsid w:val="00400285"/>
    <w:rsid w:val="00401B0A"/>
    <w:rsid w:val="004025B2"/>
    <w:rsid w:val="00403354"/>
    <w:rsid w:val="00404136"/>
    <w:rsid w:val="004049C9"/>
    <w:rsid w:val="004059B4"/>
    <w:rsid w:val="00405ADA"/>
    <w:rsid w:val="00406D69"/>
    <w:rsid w:val="00407061"/>
    <w:rsid w:val="00410F4B"/>
    <w:rsid w:val="00411348"/>
    <w:rsid w:val="00411CF9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70"/>
    <w:rsid w:val="004279F8"/>
    <w:rsid w:val="004320F3"/>
    <w:rsid w:val="0043299D"/>
    <w:rsid w:val="004359D5"/>
    <w:rsid w:val="004406F5"/>
    <w:rsid w:val="00444D7B"/>
    <w:rsid w:val="00445493"/>
    <w:rsid w:val="004457BC"/>
    <w:rsid w:val="004463DE"/>
    <w:rsid w:val="00446629"/>
    <w:rsid w:val="0044667E"/>
    <w:rsid w:val="004502EF"/>
    <w:rsid w:val="00450BC4"/>
    <w:rsid w:val="004518B9"/>
    <w:rsid w:val="004560B1"/>
    <w:rsid w:val="004563D2"/>
    <w:rsid w:val="00460EC4"/>
    <w:rsid w:val="004630CE"/>
    <w:rsid w:val="00463B7D"/>
    <w:rsid w:val="00464424"/>
    <w:rsid w:val="00470AB3"/>
    <w:rsid w:val="00470F64"/>
    <w:rsid w:val="004715FF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87C30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341E"/>
    <w:rsid w:val="004B7882"/>
    <w:rsid w:val="004B78B6"/>
    <w:rsid w:val="004C115D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D746F"/>
    <w:rsid w:val="004E17D1"/>
    <w:rsid w:val="004E1ABA"/>
    <w:rsid w:val="004E510A"/>
    <w:rsid w:val="004E5E0E"/>
    <w:rsid w:val="004E7347"/>
    <w:rsid w:val="004F064A"/>
    <w:rsid w:val="004F17D7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8D4"/>
    <w:rsid w:val="00503A63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4C68"/>
    <w:rsid w:val="00525B1D"/>
    <w:rsid w:val="005267BD"/>
    <w:rsid w:val="005308FD"/>
    <w:rsid w:val="00531E26"/>
    <w:rsid w:val="00532D73"/>
    <w:rsid w:val="005339D6"/>
    <w:rsid w:val="00536E30"/>
    <w:rsid w:val="00537847"/>
    <w:rsid w:val="00541632"/>
    <w:rsid w:val="005427C4"/>
    <w:rsid w:val="00545DB7"/>
    <w:rsid w:val="00550F7C"/>
    <w:rsid w:val="005511A0"/>
    <w:rsid w:val="00551CCE"/>
    <w:rsid w:val="0055487F"/>
    <w:rsid w:val="00555993"/>
    <w:rsid w:val="005568ED"/>
    <w:rsid w:val="005615F0"/>
    <w:rsid w:val="00562D5E"/>
    <w:rsid w:val="00562D82"/>
    <w:rsid w:val="005653AB"/>
    <w:rsid w:val="00565589"/>
    <w:rsid w:val="00566D2B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93C4B"/>
    <w:rsid w:val="00594315"/>
    <w:rsid w:val="005966BA"/>
    <w:rsid w:val="005A006C"/>
    <w:rsid w:val="005A0C99"/>
    <w:rsid w:val="005A284D"/>
    <w:rsid w:val="005A57FF"/>
    <w:rsid w:val="005A67A1"/>
    <w:rsid w:val="005A73B3"/>
    <w:rsid w:val="005B0A39"/>
    <w:rsid w:val="005B113A"/>
    <w:rsid w:val="005B14B1"/>
    <w:rsid w:val="005B360D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3C12"/>
    <w:rsid w:val="005E537A"/>
    <w:rsid w:val="005E55DC"/>
    <w:rsid w:val="005E577B"/>
    <w:rsid w:val="005E741D"/>
    <w:rsid w:val="005E7CEA"/>
    <w:rsid w:val="005F1E73"/>
    <w:rsid w:val="005F23B9"/>
    <w:rsid w:val="005F4E85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47C"/>
    <w:rsid w:val="00612069"/>
    <w:rsid w:val="0061514C"/>
    <w:rsid w:val="00615853"/>
    <w:rsid w:val="00623114"/>
    <w:rsid w:val="006238D8"/>
    <w:rsid w:val="0062682E"/>
    <w:rsid w:val="00626D1F"/>
    <w:rsid w:val="00633161"/>
    <w:rsid w:val="006340A2"/>
    <w:rsid w:val="00637DCC"/>
    <w:rsid w:val="00643512"/>
    <w:rsid w:val="00643CFC"/>
    <w:rsid w:val="00645E21"/>
    <w:rsid w:val="00647780"/>
    <w:rsid w:val="00650FD6"/>
    <w:rsid w:val="00655588"/>
    <w:rsid w:val="00655D9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5F8"/>
    <w:rsid w:val="006A4E62"/>
    <w:rsid w:val="006A5EDA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1DA"/>
    <w:rsid w:val="006B63E4"/>
    <w:rsid w:val="006B7747"/>
    <w:rsid w:val="006B7C72"/>
    <w:rsid w:val="006C18F6"/>
    <w:rsid w:val="006C3D8D"/>
    <w:rsid w:val="006C4183"/>
    <w:rsid w:val="006C5DC3"/>
    <w:rsid w:val="006D0307"/>
    <w:rsid w:val="006D0DA7"/>
    <w:rsid w:val="006D2413"/>
    <w:rsid w:val="006D366F"/>
    <w:rsid w:val="006D671A"/>
    <w:rsid w:val="006D786E"/>
    <w:rsid w:val="006E0CF6"/>
    <w:rsid w:val="006E1C0D"/>
    <w:rsid w:val="006E2249"/>
    <w:rsid w:val="006E3049"/>
    <w:rsid w:val="006E31BB"/>
    <w:rsid w:val="006E3B9B"/>
    <w:rsid w:val="006E6046"/>
    <w:rsid w:val="006E60E0"/>
    <w:rsid w:val="006E6652"/>
    <w:rsid w:val="006E6BD7"/>
    <w:rsid w:val="006E7D40"/>
    <w:rsid w:val="006F0822"/>
    <w:rsid w:val="006F0D50"/>
    <w:rsid w:val="006F1630"/>
    <w:rsid w:val="006F1A95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0587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40FA2"/>
    <w:rsid w:val="00741E38"/>
    <w:rsid w:val="007422FF"/>
    <w:rsid w:val="0074232B"/>
    <w:rsid w:val="0074234F"/>
    <w:rsid w:val="00742EDF"/>
    <w:rsid w:val="0074448F"/>
    <w:rsid w:val="0074556B"/>
    <w:rsid w:val="0074575C"/>
    <w:rsid w:val="007457F1"/>
    <w:rsid w:val="00746F41"/>
    <w:rsid w:val="007514E9"/>
    <w:rsid w:val="00752BFF"/>
    <w:rsid w:val="0075465F"/>
    <w:rsid w:val="007546C3"/>
    <w:rsid w:val="007551AB"/>
    <w:rsid w:val="00755AE9"/>
    <w:rsid w:val="00757C7C"/>
    <w:rsid w:val="00761220"/>
    <w:rsid w:val="007616EE"/>
    <w:rsid w:val="00761D42"/>
    <w:rsid w:val="007655BF"/>
    <w:rsid w:val="00774EA9"/>
    <w:rsid w:val="00775BB8"/>
    <w:rsid w:val="00776BD7"/>
    <w:rsid w:val="00776E4A"/>
    <w:rsid w:val="007779B4"/>
    <w:rsid w:val="007811A2"/>
    <w:rsid w:val="00781A96"/>
    <w:rsid w:val="00782382"/>
    <w:rsid w:val="00782BF9"/>
    <w:rsid w:val="00782D63"/>
    <w:rsid w:val="00783019"/>
    <w:rsid w:val="00783279"/>
    <w:rsid w:val="00784C2F"/>
    <w:rsid w:val="00786B5C"/>
    <w:rsid w:val="007876E9"/>
    <w:rsid w:val="007877F3"/>
    <w:rsid w:val="00787B09"/>
    <w:rsid w:val="00787C45"/>
    <w:rsid w:val="00787EE4"/>
    <w:rsid w:val="007974C6"/>
    <w:rsid w:val="007A063B"/>
    <w:rsid w:val="007A1A7E"/>
    <w:rsid w:val="007A24E7"/>
    <w:rsid w:val="007A4E3B"/>
    <w:rsid w:val="007A639E"/>
    <w:rsid w:val="007A6DEF"/>
    <w:rsid w:val="007B1F45"/>
    <w:rsid w:val="007B2C93"/>
    <w:rsid w:val="007B4D64"/>
    <w:rsid w:val="007B508F"/>
    <w:rsid w:val="007B704E"/>
    <w:rsid w:val="007B7A93"/>
    <w:rsid w:val="007C2A52"/>
    <w:rsid w:val="007C2C87"/>
    <w:rsid w:val="007D0773"/>
    <w:rsid w:val="007D118B"/>
    <w:rsid w:val="007D14C1"/>
    <w:rsid w:val="007D499E"/>
    <w:rsid w:val="007E27CF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3953"/>
    <w:rsid w:val="00803E7C"/>
    <w:rsid w:val="008066A7"/>
    <w:rsid w:val="00806CAD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3014E"/>
    <w:rsid w:val="008325A0"/>
    <w:rsid w:val="00835D1C"/>
    <w:rsid w:val="00836F5C"/>
    <w:rsid w:val="008401FE"/>
    <w:rsid w:val="00841928"/>
    <w:rsid w:val="00844C51"/>
    <w:rsid w:val="00846DBA"/>
    <w:rsid w:val="008470B6"/>
    <w:rsid w:val="00847EB7"/>
    <w:rsid w:val="0085023F"/>
    <w:rsid w:val="00851F21"/>
    <w:rsid w:val="00852CAC"/>
    <w:rsid w:val="0086230B"/>
    <w:rsid w:val="00863D57"/>
    <w:rsid w:val="008656DC"/>
    <w:rsid w:val="00865E28"/>
    <w:rsid w:val="0086661B"/>
    <w:rsid w:val="00867110"/>
    <w:rsid w:val="00867331"/>
    <w:rsid w:val="008673AC"/>
    <w:rsid w:val="00867990"/>
    <w:rsid w:val="00870EB2"/>
    <w:rsid w:val="00872A8A"/>
    <w:rsid w:val="008734E6"/>
    <w:rsid w:val="00873508"/>
    <w:rsid w:val="00873B81"/>
    <w:rsid w:val="00874EE2"/>
    <w:rsid w:val="00876A64"/>
    <w:rsid w:val="00876E5C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7CED"/>
    <w:rsid w:val="008B7E1A"/>
    <w:rsid w:val="008C085D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E53DA"/>
    <w:rsid w:val="008F0915"/>
    <w:rsid w:val="008F0F53"/>
    <w:rsid w:val="008F1EF1"/>
    <w:rsid w:val="008F53BF"/>
    <w:rsid w:val="009004FE"/>
    <w:rsid w:val="00900AF9"/>
    <w:rsid w:val="00900B6C"/>
    <w:rsid w:val="009014E0"/>
    <w:rsid w:val="00901D05"/>
    <w:rsid w:val="00901F5A"/>
    <w:rsid w:val="00902DE1"/>
    <w:rsid w:val="00910CD2"/>
    <w:rsid w:val="00913A56"/>
    <w:rsid w:val="00915C29"/>
    <w:rsid w:val="009172CE"/>
    <w:rsid w:val="009176F7"/>
    <w:rsid w:val="0091791C"/>
    <w:rsid w:val="009202AF"/>
    <w:rsid w:val="0092152A"/>
    <w:rsid w:val="00922F28"/>
    <w:rsid w:val="00923484"/>
    <w:rsid w:val="009241DE"/>
    <w:rsid w:val="00924D8F"/>
    <w:rsid w:val="009253CF"/>
    <w:rsid w:val="00932AA2"/>
    <w:rsid w:val="00935067"/>
    <w:rsid w:val="00936410"/>
    <w:rsid w:val="00940DF4"/>
    <w:rsid w:val="0094191F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2EB0"/>
    <w:rsid w:val="0096528D"/>
    <w:rsid w:val="009654B7"/>
    <w:rsid w:val="00965D6F"/>
    <w:rsid w:val="009660E3"/>
    <w:rsid w:val="00967AFD"/>
    <w:rsid w:val="00967B73"/>
    <w:rsid w:val="00973269"/>
    <w:rsid w:val="00974D33"/>
    <w:rsid w:val="00975521"/>
    <w:rsid w:val="00975C88"/>
    <w:rsid w:val="009762D9"/>
    <w:rsid w:val="00981D1F"/>
    <w:rsid w:val="00982358"/>
    <w:rsid w:val="00983129"/>
    <w:rsid w:val="00986DA8"/>
    <w:rsid w:val="00987791"/>
    <w:rsid w:val="009904BD"/>
    <w:rsid w:val="009906A8"/>
    <w:rsid w:val="00990B6A"/>
    <w:rsid w:val="009910BF"/>
    <w:rsid w:val="00991ABF"/>
    <w:rsid w:val="00991E9B"/>
    <w:rsid w:val="0099255A"/>
    <w:rsid w:val="009939F7"/>
    <w:rsid w:val="00993A93"/>
    <w:rsid w:val="00995EAE"/>
    <w:rsid w:val="0099643D"/>
    <w:rsid w:val="00997A7C"/>
    <w:rsid w:val="009A096D"/>
    <w:rsid w:val="009A531E"/>
    <w:rsid w:val="009A73F2"/>
    <w:rsid w:val="009B116D"/>
    <w:rsid w:val="009B1C0E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684"/>
    <w:rsid w:val="009D2773"/>
    <w:rsid w:val="009D3A9E"/>
    <w:rsid w:val="009D4DA5"/>
    <w:rsid w:val="009E031B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473A"/>
    <w:rsid w:val="00A211C5"/>
    <w:rsid w:val="00A232B7"/>
    <w:rsid w:val="00A23C39"/>
    <w:rsid w:val="00A23F45"/>
    <w:rsid w:val="00A23FBE"/>
    <w:rsid w:val="00A2526B"/>
    <w:rsid w:val="00A268E1"/>
    <w:rsid w:val="00A27335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73C"/>
    <w:rsid w:val="00A43D3D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084"/>
    <w:rsid w:val="00A621C2"/>
    <w:rsid w:val="00A70205"/>
    <w:rsid w:val="00A711CC"/>
    <w:rsid w:val="00A721CA"/>
    <w:rsid w:val="00A73C7B"/>
    <w:rsid w:val="00A74DE5"/>
    <w:rsid w:val="00A7572C"/>
    <w:rsid w:val="00A76460"/>
    <w:rsid w:val="00A7693B"/>
    <w:rsid w:val="00A772DA"/>
    <w:rsid w:val="00A8106F"/>
    <w:rsid w:val="00A8381D"/>
    <w:rsid w:val="00A858EE"/>
    <w:rsid w:val="00A8766B"/>
    <w:rsid w:val="00A90635"/>
    <w:rsid w:val="00A90878"/>
    <w:rsid w:val="00A91B0C"/>
    <w:rsid w:val="00A944D1"/>
    <w:rsid w:val="00A94A6F"/>
    <w:rsid w:val="00A95A97"/>
    <w:rsid w:val="00A9778A"/>
    <w:rsid w:val="00AA02E4"/>
    <w:rsid w:val="00AA1088"/>
    <w:rsid w:val="00AA131E"/>
    <w:rsid w:val="00AA681E"/>
    <w:rsid w:val="00AA6A1F"/>
    <w:rsid w:val="00AB0860"/>
    <w:rsid w:val="00AB1010"/>
    <w:rsid w:val="00AB13A2"/>
    <w:rsid w:val="00AB1802"/>
    <w:rsid w:val="00AB182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0085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5A9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4D88"/>
    <w:rsid w:val="00B153FC"/>
    <w:rsid w:val="00B1699E"/>
    <w:rsid w:val="00B17504"/>
    <w:rsid w:val="00B22A49"/>
    <w:rsid w:val="00B22FD4"/>
    <w:rsid w:val="00B24687"/>
    <w:rsid w:val="00B25F4B"/>
    <w:rsid w:val="00B2642E"/>
    <w:rsid w:val="00B302CA"/>
    <w:rsid w:val="00B30620"/>
    <w:rsid w:val="00B309FA"/>
    <w:rsid w:val="00B31161"/>
    <w:rsid w:val="00B3377A"/>
    <w:rsid w:val="00B35293"/>
    <w:rsid w:val="00B36812"/>
    <w:rsid w:val="00B36B62"/>
    <w:rsid w:val="00B4409E"/>
    <w:rsid w:val="00B45D00"/>
    <w:rsid w:val="00B4689E"/>
    <w:rsid w:val="00B521BA"/>
    <w:rsid w:val="00B543B2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50AB"/>
    <w:rsid w:val="00BC694F"/>
    <w:rsid w:val="00BC6C43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1EAC"/>
    <w:rsid w:val="00BF2C77"/>
    <w:rsid w:val="00BF6612"/>
    <w:rsid w:val="00C0026B"/>
    <w:rsid w:val="00C009CB"/>
    <w:rsid w:val="00C00E49"/>
    <w:rsid w:val="00C016FD"/>
    <w:rsid w:val="00C02237"/>
    <w:rsid w:val="00C04E52"/>
    <w:rsid w:val="00C05F1A"/>
    <w:rsid w:val="00C10CCC"/>
    <w:rsid w:val="00C13E0F"/>
    <w:rsid w:val="00C1602F"/>
    <w:rsid w:val="00C16F54"/>
    <w:rsid w:val="00C17A95"/>
    <w:rsid w:val="00C233A8"/>
    <w:rsid w:val="00C3316B"/>
    <w:rsid w:val="00C344CA"/>
    <w:rsid w:val="00C34BA1"/>
    <w:rsid w:val="00C36943"/>
    <w:rsid w:val="00C4375D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0A02"/>
    <w:rsid w:val="00C8268D"/>
    <w:rsid w:val="00C83179"/>
    <w:rsid w:val="00C83CDB"/>
    <w:rsid w:val="00C847C8"/>
    <w:rsid w:val="00C86D9E"/>
    <w:rsid w:val="00C87C78"/>
    <w:rsid w:val="00C87E76"/>
    <w:rsid w:val="00C90D57"/>
    <w:rsid w:val="00C91210"/>
    <w:rsid w:val="00C928CE"/>
    <w:rsid w:val="00C9535A"/>
    <w:rsid w:val="00C958C8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5A8"/>
    <w:rsid w:val="00CC3C1A"/>
    <w:rsid w:val="00CC4408"/>
    <w:rsid w:val="00CC4461"/>
    <w:rsid w:val="00CC621F"/>
    <w:rsid w:val="00CC6A54"/>
    <w:rsid w:val="00CC7E93"/>
    <w:rsid w:val="00CD038A"/>
    <w:rsid w:val="00CD03E8"/>
    <w:rsid w:val="00CD11BF"/>
    <w:rsid w:val="00CD1B24"/>
    <w:rsid w:val="00CD2B02"/>
    <w:rsid w:val="00CD2D9E"/>
    <w:rsid w:val="00CD505A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B8A"/>
    <w:rsid w:val="00D04DDB"/>
    <w:rsid w:val="00D07F49"/>
    <w:rsid w:val="00D14AAB"/>
    <w:rsid w:val="00D15775"/>
    <w:rsid w:val="00D15C95"/>
    <w:rsid w:val="00D1635D"/>
    <w:rsid w:val="00D1687C"/>
    <w:rsid w:val="00D20068"/>
    <w:rsid w:val="00D22EBE"/>
    <w:rsid w:val="00D233BC"/>
    <w:rsid w:val="00D25EB2"/>
    <w:rsid w:val="00D312D5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50A92"/>
    <w:rsid w:val="00D551B5"/>
    <w:rsid w:val="00D56CB4"/>
    <w:rsid w:val="00D57752"/>
    <w:rsid w:val="00D603A9"/>
    <w:rsid w:val="00D60FE3"/>
    <w:rsid w:val="00D61A22"/>
    <w:rsid w:val="00D63742"/>
    <w:rsid w:val="00D651F8"/>
    <w:rsid w:val="00D65917"/>
    <w:rsid w:val="00D66BE8"/>
    <w:rsid w:val="00D67163"/>
    <w:rsid w:val="00D6716D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26D5"/>
    <w:rsid w:val="00D93060"/>
    <w:rsid w:val="00D96682"/>
    <w:rsid w:val="00DA10AC"/>
    <w:rsid w:val="00DA26D2"/>
    <w:rsid w:val="00DA34DA"/>
    <w:rsid w:val="00DA3E30"/>
    <w:rsid w:val="00DA501E"/>
    <w:rsid w:val="00DA763C"/>
    <w:rsid w:val="00DB7B22"/>
    <w:rsid w:val="00DC1029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6967"/>
    <w:rsid w:val="00DE6F98"/>
    <w:rsid w:val="00DE7D4D"/>
    <w:rsid w:val="00DF10E7"/>
    <w:rsid w:val="00DF2756"/>
    <w:rsid w:val="00DF27CF"/>
    <w:rsid w:val="00DF41D0"/>
    <w:rsid w:val="00DF467E"/>
    <w:rsid w:val="00E004C4"/>
    <w:rsid w:val="00E019E8"/>
    <w:rsid w:val="00E033D8"/>
    <w:rsid w:val="00E0340A"/>
    <w:rsid w:val="00E05417"/>
    <w:rsid w:val="00E061AA"/>
    <w:rsid w:val="00E06862"/>
    <w:rsid w:val="00E07851"/>
    <w:rsid w:val="00E101AE"/>
    <w:rsid w:val="00E10E73"/>
    <w:rsid w:val="00E11049"/>
    <w:rsid w:val="00E11DBF"/>
    <w:rsid w:val="00E11E71"/>
    <w:rsid w:val="00E14310"/>
    <w:rsid w:val="00E17DC6"/>
    <w:rsid w:val="00E20497"/>
    <w:rsid w:val="00E21471"/>
    <w:rsid w:val="00E220EA"/>
    <w:rsid w:val="00E244E9"/>
    <w:rsid w:val="00E27CC8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2B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686D"/>
    <w:rsid w:val="00E5725B"/>
    <w:rsid w:val="00E57317"/>
    <w:rsid w:val="00E60DFC"/>
    <w:rsid w:val="00E62CA2"/>
    <w:rsid w:val="00E64188"/>
    <w:rsid w:val="00E66384"/>
    <w:rsid w:val="00E7041D"/>
    <w:rsid w:val="00E80D9C"/>
    <w:rsid w:val="00E822DE"/>
    <w:rsid w:val="00E83D26"/>
    <w:rsid w:val="00E84529"/>
    <w:rsid w:val="00E84930"/>
    <w:rsid w:val="00E84F42"/>
    <w:rsid w:val="00E861D3"/>
    <w:rsid w:val="00E874EC"/>
    <w:rsid w:val="00E915E1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A05"/>
    <w:rsid w:val="00EA0E35"/>
    <w:rsid w:val="00EA385D"/>
    <w:rsid w:val="00EA4D4C"/>
    <w:rsid w:val="00EA68B5"/>
    <w:rsid w:val="00EA6CB3"/>
    <w:rsid w:val="00EA6D6F"/>
    <w:rsid w:val="00EB083C"/>
    <w:rsid w:val="00EB2089"/>
    <w:rsid w:val="00EB266D"/>
    <w:rsid w:val="00EB282D"/>
    <w:rsid w:val="00EB2D74"/>
    <w:rsid w:val="00EB40B7"/>
    <w:rsid w:val="00EB579C"/>
    <w:rsid w:val="00EB7719"/>
    <w:rsid w:val="00EC14CF"/>
    <w:rsid w:val="00EC2839"/>
    <w:rsid w:val="00EC4A5A"/>
    <w:rsid w:val="00EC51C6"/>
    <w:rsid w:val="00EC59B0"/>
    <w:rsid w:val="00EC5D67"/>
    <w:rsid w:val="00ED026A"/>
    <w:rsid w:val="00ED02E7"/>
    <w:rsid w:val="00ED1C22"/>
    <w:rsid w:val="00ED26E7"/>
    <w:rsid w:val="00ED32F7"/>
    <w:rsid w:val="00ED4CDD"/>
    <w:rsid w:val="00ED7FE3"/>
    <w:rsid w:val="00EE4B32"/>
    <w:rsid w:val="00EE5CD9"/>
    <w:rsid w:val="00EE5F58"/>
    <w:rsid w:val="00EE636D"/>
    <w:rsid w:val="00EF1C94"/>
    <w:rsid w:val="00EF27E0"/>
    <w:rsid w:val="00EF2D4F"/>
    <w:rsid w:val="00EF3C02"/>
    <w:rsid w:val="00EF4BD1"/>
    <w:rsid w:val="00EF7BEC"/>
    <w:rsid w:val="00F001C8"/>
    <w:rsid w:val="00F00DD4"/>
    <w:rsid w:val="00F02BC3"/>
    <w:rsid w:val="00F02D1C"/>
    <w:rsid w:val="00F04B8E"/>
    <w:rsid w:val="00F05052"/>
    <w:rsid w:val="00F05E65"/>
    <w:rsid w:val="00F14274"/>
    <w:rsid w:val="00F1492A"/>
    <w:rsid w:val="00F14E8D"/>
    <w:rsid w:val="00F15969"/>
    <w:rsid w:val="00F167CD"/>
    <w:rsid w:val="00F16C99"/>
    <w:rsid w:val="00F17039"/>
    <w:rsid w:val="00F1789B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4260"/>
    <w:rsid w:val="00F34C5D"/>
    <w:rsid w:val="00F354D7"/>
    <w:rsid w:val="00F36C08"/>
    <w:rsid w:val="00F40D18"/>
    <w:rsid w:val="00F40E54"/>
    <w:rsid w:val="00F41F4B"/>
    <w:rsid w:val="00F44790"/>
    <w:rsid w:val="00F45B59"/>
    <w:rsid w:val="00F46B43"/>
    <w:rsid w:val="00F4715E"/>
    <w:rsid w:val="00F47A5E"/>
    <w:rsid w:val="00F47E8E"/>
    <w:rsid w:val="00F47EA1"/>
    <w:rsid w:val="00F50ABF"/>
    <w:rsid w:val="00F50E37"/>
    <w:rsid w:val="00F511C9"/>
    <w:rsid w:val="00F512BC"/>
    <w:rsid w:val="00F53E52"/>
    <w:rsid w:val="00F56AD6"/>
    <w:rsid w:val="00F573EC"/>
    <w:rsid w:val="00F57500"/>
    <w:rsid w:val="00F60106"/>
    <w:rsid w:val="00F62718"/>
    <w:rsid w:val="00F62A0A"/>
    <w:rsid w:val="00F63B0D"/>
    <w:rsid w:val="00F643DE"/>
    <w:rsid w:val="00F6701F"/>
    <w:rsid w:val="00F7216B"/>
    <w:rsid w:val="00F751A7"/>
    <w:rsid w:val="00F770B7"/>
    <w:rsid w:val="00F8082E"/>
    <w:rsid w:val="00F845FD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1485"/>
    <w:rsid w:val="00FA1A62"/>
    <w:rsid w:val="00FA25C3"/>
    <w:rsid w:val="00FA2D85"/>
    <w:rsid w:val="00FA3437"/>
    <w:rsid w:val="00FA5612"/>
    <w:rsid w:val="00FA7326"/>
    <w:rsid w:val="00FB18B0"/>
    <w:rsid w:val="00FB1F2A"/>
    <w:rsid w:val="00FB282A"/>
    <w:rsid w:val="00FB2DC1"/>
    <w:rsid w:val="00FB31B3"/>
    <w:rsid w:val="00FB5261"/>
    <w:rsid w:val="00FB6366"/>
    <w:rsid w:val="00FB68E1"/>
    <w:rsid w:val="00FB76C7"/>
    <w:rsid w:val="00FC24D9"/>
    <w:rsid w:val="00FC2B9D"/>
    <w:rsid w:val="00FC40F7"/>
    <w:rsid w:val="00FC4B83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33F7"/>
    <w:rsid w:val="00FE375B"/>
    <w:rsid w:val="00FE3983"/>
    <w:rsid w:val="00FF2439"/>
    <w:rsid w:val="00FF39C5"/>
    <w:rsid w:val="00FF3B7F"/>
    <w:rsid w:val="00FF3DE2"/>
    <w:rsid w:val="00FF41E9"/>
    <w:rsid w:val="00FF4304"/>
    <w:rsid w:val="00FF4938"/>
    <w:rsid w:val="00FF4EAB"/>
    <w:rsid w:val="00FF5792"/>
    <w:rsid w:val="00FF6B73"/>
    <w:rsid w:val="00FF743E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4191F"/>
    <w:rPr>
      <w:lang w:val="de-DE" w:eastAsia="de-DE"/>
    </w:rPr>
  </w:style>
  <w:style w:type="character" w:styleId="Endnotenzeichen">
    <w:name w:val="endnote reference"/>
    <w:basedOn w:val="Absatz-Standardschriftar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bsatz-Standardschriftar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Absatz-Standardschriftart"/>
    <w:rsid w:val="005B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B49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NormalWeb">
    <w:name w:val="Normal (Web)"/>
    <w:basedOn w:val="Normal"/>
    <w:uiPriority w:val="99"/>
    <w:rsid w:val="00E41DF7"/>
    <w:pPr>
      <w:spacing w:before="100" w:beforeAutospacing="1" w:after="100" w:afterAutospacing="1"/>
    </w:pPr>
  </w:style>
  <w:style w:type="paragraph" w:styleId="BodyText">
    <w:name w:val="Body Text"/>
    <w:basedOn w:val="Normal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BodyText2">
    <w:name w:val="Body Text 2"/>
    <w:basedOn w:val="Normal"/>
    <w:rsid w:val="00E41DF7"/>
    <w:pPr>
      <w:spacing w:after="120" w:line="480" w:lineRule="auto"/>
    </w:pPr>
  </w:style>
  <w:style w:type="paragraph" w:styleId="BodyText3">
    <w:name w:val="Body Text 3"/>
    <w:basedOn w:val="Normal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BodyText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E41DF7"/>
    <w:rPr>
      <w:sz w:val="20"/>
      <w:szCs w:val="20"/>
    </w:rPr>
  </w:style>
  <w:style w:type="character" w:styleId="FootnoteReference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Normal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cumentMap">
    <w:name w:val="Document Map"/>
    <w:basedOn w:val="Normal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E41DF7"/>
    <w:pPr>
      <w:spacing w:after="120"/>
      <w:ind w:left="283"/>
    </w:pPr>
  </w:style>
  <w:style w:type="character" w:customStyle="1" w:styleId="mw-headline">
    <w:name w:val="mw-headline"/>
    <w:basedOn w:val="DefaultParagraphFont"/>
    <w:rsid w:val="00E41DF7"/>
  </w:style>
  <w:style w:type="character" w:customStyle="1" w:styleId="editsection">
    <w:name w:val="editsection"/>
    <w:basedOn w:val="DefaultParagraphFont"/>
    <w:rsid w:val="00E41DF7"/>
  </w:style>
  <w:style w:type="paragraph" w:styleId="ListBullet">
    <w:name w:val="List Bullet"/>
    <w:basedOn w:val="Normal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BodyTextIndent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Header">
    <w:name w:val="header"/>
    <w:basedOn w:val="Normal"/>
    <w:rsid w:val="00E41D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Normal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Normal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E41DF7"/>
  </w:style>
  <w:style w:type="character" w:styleId="FollowedHyperlink">
    <w:name w:val="FollowedHyperlink"/>
    <w:rsid w:val="00F46B43"/>
    <w:rPr>
      <w:color w:val="800080"/>
      <w:u w:val="single"/>
    </w:rPr>
  </w:style>
  <w:style w:type="character" w:styleId="Strong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DefaultParagraphFont"/>
    <w:rsid w:val="00AA6A1F"/>
  </w:style>
  <w:style w:type="paragraph" w:styleId="PlainText">
    <w:name w:val="Plain Text"/>
    <w:basedOn w:val="Normal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BalloonText">
    <w:name w:val="Balloon Text"/>
    <w:basedOn w:val="Normal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BD2CB4"/>
  </w:style>
  <w:style w:type="character" w:customStyle="1" w:styleId="Heading1Char">
    <w:name w:val="Heading 1 Char"/>
    <w:link w:val="Heading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ootnoteTextChar">
    <w:name w:val="Footnote Text Char"/>
    <w:link w:val="FootnoteText"/>
    <w:uiPriority w:val="99"/>
    <w:rsid w:val="009C0080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Normal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CommentReference">
    <w:name w:val="annotation reference"/>
    <w:uiPriority w:val="99"/>
    <w:rsid w:val="00CC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E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E9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C7E93"/>
    <w:rPr>
      <w:b/>
      <w:bCs/>
    </w:rPr>
  </w:style>
  <w:style w:type="character" w:customStyle="1" w:styleId="CommentSubjectChar">
    <w:name w:val="Comment Subject Char"/>
    <w:link w:val="CommentSubject"/>
    <w:rsid w:val="00CC7E93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Heading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Heading6Char">
    <w:name w:val="Heading 6 Char"/>
    <w:link w:val="Heading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9D26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D2684"/>
    <w:rPr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rsid w:val="009419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191F"/>
    <w:rPr>
      <w:lang w:val="de-DE" w:eastAsia="de-DE"/>
    </w:rPr>
  </w:style>
  <w:style w:type="character" w:styleId="EndnoteReference">
    <w:name w:val="endnote reference"/>
    <w:basedOn w:val="DefaultParagraphFon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Normal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NoSpacing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Normal"/>
    <w:next w:val="Normal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BodyText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Normal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Normal"/>
    <w:next w:val="BodyText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Normal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DefaultParagraphFont"/>
    <w:rsid w:val="005B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zacharasiewicz@wienkav.a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-media-consulting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arald.schenk@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?term=Gupta+RP%2C+Strachan+DP%3A+Ventilatory+function+as+a+predictor+of+mortality+in+lifelong+non-smokers%3A+evidence+from+large+British+cohort+studies." TargetMode="External"/><Relationship Id="rId2" Type="http://schemas.openxmlformats.org/officeDocument/2006/relationships/hyperlink" Target="https://www.ncbi.nlm.nih.gov/pubmed/?term=Strachan%20DP%5BAuthor%5D&amp;cauthor=true&amp;cauthor_uid=28706094" TargetMode="External"/><Relationship Id="rId1" Type="http://schemas.openxmlformats.org/officeDocument/2006/relationships/hyperlink" Target="https://www.ncbi.nlm.nih.gov/pubmed/?term=Gupta%20RP%5BAuthor%5D&amp;cauthor=true&amp;cauthor_uid=28706094" TargetMode="External"/><Relationship Id="rId5" Type="http://schemas.openxmlformats.org/officeDocument/2006/relationships/hyperlink" Target="http://appswhoint/iris/bitstream/10665/250141/1/9789241511353-engpdf" TargetMode="External"/><Relationship Id="rId4" Type="http://schemas.openxmlformats.org/officeDocument/2006/relationships/hyperlink" Target="http://www.lungfunc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ED25-F94D-4DB3-A204-DAC1597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8813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harald</cp:lastModifiedBy>
  <cp:revision>6</cp:revision>
  <cp:lastPrinted>2016-10-03T11:05:00Z</cp:lastPrinted>
  <dcterms:created xsi:type="dcterms:W3CDTF">2017-09-27T19:33:00Z</dcterms:created>
  <dcterms:modified xsi:type="dcterms:W3CDTF">2017-10-02T07:58:00Z</dcterms:modified>
</cp:coreProperties>
</file>