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61" w:rsidRPr="00DE72C5" w:rsidRDefault="00F94461" w:rsidP="00F94461">
      <w:pPr>
        <w:spacing w:after="120" w:line="360" w:lineRule="auto"/>
        <w:rPr>
          <w:rFonts w:ascii="Arial" w:hAnsi="Arial" w:cs="Arial"/>
          <w:b/>
          <w:iCs/>
          <w:color w:val="000000"/>
          <w:szCs w:val="26"/>
        </w:rPr>
      </w:pPr>
      <w:r w:rsidRPr="00DE72C5">
        <w:rPr>
          <w:rFonts w:ascii="Arial" w:hAnsi="Arial" w:cs="Arial"/>
          <w:b/>
          <w:bCs/>
          <w:sz w:val="28"/>
          <w:szCs w:val="28"/>
          <w:u w:val="single"/>
          <w:lang w:val="de-AT"/>
        </w:rPr>
        <w:t>Curricula Vitae</w:t>
      </w:r>
      <w:r w:rsidRPr="00DE72C5">
        <w:rPr>
          <w:rFonts w:ascii="Arial" w:hAnsi="Arial" w:cs="Arial"/>
          <w:b/>
          <w:bCs/>
          <w:sz w:val="28"/>
          <w:szCs w:val="28"/>
          <w:u w:val="single"/>
          <w:lang w:val="de-AT"/>
        </w:rPr>
        <w:br/>
      </w:r>
      <w:r w:rsidRPr="00DE72C5">
        <w:rPr>
          <w:rFonts w:ascii="Arial" w:hAnsi="Arial" w:cs="Arial"/>
          <w:iCs/>
          <w:color w:val="000000"/>
          <w:szCs w:val="26"/>
        </w:rPr>
        <w:t>in alphabetischer Reihenfolge</w:t>
      </w:r>
    </w:p>
    <w:p w:rsidR="00F94461" w:rsidRPr="00DE72C5" w:rsidRDefault="00F94461" w:rsidP="00F94461">
      <w:pPr>
        <w:pStyle w:val="Default"/>
        <w:rPr>
          <w:sz w:val="22"/>
        </w:rPr>
      </w:pPr>
      <w:r w:rsidRPr="00DE72C5">
        <w:rPr>
          <w:sz w:val="22"/>
        </w:rPr>
        <w:br w:type="textWrapping" w:clear="all"/>
      </w:r>
    </w:p>
    <w:p w:rsidR="00F94461" w:rsidRPr="00DE72C5" w:rsidRDefault="00F94461" w:rsidP="00F94461">
      <w:pPr>
        <w:spacing w:line="480" w:lineRule="auto"/>
        <w:rPr>
          <w:rFonts w:ascii="Arial" w:hAnsi="Arial" w:cs="Arial"/>
          <w:b/>
          <w:sz w:val="28"/>
          <w:szCs w:val="28"/>
        </w:rPr>
      </w:pPr>
      <w:r w:rsidRPr="00DE72C5">
        <w:rPr>
          <w:rFonts w:ascii="Arial" w:hAnsi="Arial" w:cs="Arial"/>
          <w:b/>
          <w:sz w:val="28"/>
          <w:szCs w:val="28"/>
        </w:rPr>
        <w:t>Prim.</w:t>
      </w:r>
      <w:r w:rsidRPr="00DE72C5">
        <w:rPr>
          <w:rFonts w:ascii="Arial" w:hAnsi="Arial" w:cs="Arial"/>
          <w:b/>
          <w:sz w:val="28"/>
          <w:szCs w:val="28"/>
          <w:vertAlign w:val="superscript"/>
        </w:rPr>
        <w:t>a</w:t>
      </w:r>
      <w:r w:rsidRPr="00DE72C5">
        <w:rPr>
          <w:rFonts w:ascii="Arial" w:hAnsi="Arial" w:cs="Arial"/>
          <w:b/>
          <w:sz w:val="28"/>
          <w:szCs w:val="28"/>
        </w:rPr>
        <w:t xml:space="preserve"> Ass.-Prof.</w:t>
      </w:r>
      <w:r w:rsidRPr="00DE72C5">
        <w:rPr>
          <w:rFonts w:ascii="Arial" w:hAnsi="Arial" w:cs="Arial"/>
          <w:b/>
          <w:sz w:val="28"/>
          <w:szCs w:val="28"/>
          <w:vertAlign w:val="superscript"/>
        </w:rPr>
        <w:t>in</w:t>
      </w:r>
      <w:r w:rsidRPr="00DE72C5">
        <w:rPr>
          <w:rFonts w:ascii="Arial" w:hAnsi="Arial" w:cs="Arial"/>
          <w:b/>
          <w:sz w:val="28"/>
          <w:szCs w:val="28"/>
        </w:rPr>
        <w:t xml:space="preserve"> Dr.</w:t>
      </w:r>
      <w:r w:rsidRPr="00DE72C5">
        <w:rPr>
          <w:rFonts w:ascii="Arial" w:hAnsi="Arial" w:cs="Arial"/>
          <w:b/>
          <w:sz w:val="28"/>
          <w:szCs w:val="28"/>
          <w:vertAlign w:val="superscript"/>
        </w:rPr>
        <w:t>in</w:t>
      </w:r>
      <w:r w:rsidRPr="00DE72C5">
        <w:rPr>
          <w:rFonts w:ascii="Arial" w:hAnsi="Arial" w:cs="Arial"/>
          <w:b/>
          <w:sz w:val="28"/>
          <w:szCs w:val="28"/>
        </w:rPr>
        <w:t xml:space="preserve"> Hartl Sylvia </w:t>
      </w:r>
    </w:p>
    <w:p w:rsidR="00F94461" w:rsidRPr="00DE72C5" w:rsidRDefault="00F94461" w:rsidP="00F94461">
      <w:pPr>
        <w:pStyle w:val="Default"/>
        <w:rPr>
          <w:sz w:val="20"/>
          <w:szCs w:val="22"/>
        </w:rPr>
      </w:pPr>
      <w:r w:rsidRPr="00DE72C5">
        <w:rPr>
          <w:sz w:val="20"/>
          <w:szCs w:val="22"/>
        </w:rPr>
        <w:t xml:space="preserve">Abteilungsvorständin, </w:t>
      </w:r>
    </w:p>
    <w:p w:rsidR="00F94461" w:rsidRPr="00DE72C5" w:rsidRDefault="00F94461" w:rsidP="00F94461">
      <w:pPr>
        <w:pStyle w:val="Default"/>
        <w:rPr>
          <w:sz w:val="20"/>
          <w:szCs w:val="22"/>
        </w:rPr>
      </w:pPr>
      <w:r w:rsidRPr="00DE72C5">
        <w:rPr>
          <w:sz w:val="20"/>
          <w:szCs w:val="22"/>
        </w:rPr>
        <w:t xml:space="preserve">2. Internen Lungenabteilung Otto Wagner Spital </w:t>
      </w:r>
    </w:p>
    <w:p w:rsidR="00F94461" w:rsidRPr="00DE72C5" w:rsidRDefault="00F94461" w:rsidP="00F94461">
      <w:pPr>
        <w:pStyle w:val="Default"/>
        <w:rPr>
          <w:sz w:val="20"/>
          <w:szCs w:val="22"/>
          <w:lang w:val="en-US"/>
        </w:rPr>
      </w:pPr>
      <w:r w:rsidRPr="00DE72C5">
        <w:rPr>
          <w:sz w:val="20"/>
          <w:szCs w:val="22"/>
          <w:lang w:val="en-US"/>
        </w:rPr>
        <w:t xml:space="preserve">AT-1140 Wien,Sanatoriumstr.2 </w:t>
      </w:r>
    </w:p>
    <w:p w:rsidR="00F94461" w:rsidRPr="00DE72C5" w:rsidRDefault="00F94461" w:rsidP="00F94461">
      <w:pPr>
        <w:pStyle w:val="Default"/>
        <w:rPr>
          <w:sz w:val="20"/>
          <w:szCs w:val="22"/>
          <w:lang w:val="en-US"/>
        </w:rPr>
      </w:pPr>
      <w:r w:rsidRPr="00DE72C5">
        <w:rPr>
          <w:sz w:val="20"/>
          <w:szCs w:val="22"/>
          <w:lang w:val="en-US"/>
        </w:rPr>
        <w:t xml:space="preserve">Tel.:+43 1 91060-42001 </w:t>
      </w:r>
    </w:p>
    <w:p w:rsidR="00F94461" w:rsidRPr="00DE72C5" w:rsidRDefault="00F94461" w:rsidP="00F94461">
      <w:pPr>
        <w:pStyle w:val="Default"/>
        <w:rPr>
          <w:sz w:val="20"/>
          <w:szCs w:val="22"/>
          <w:lang w:val="en-US"/>
        </w:rPr>
      </w:pPr>
      <w:r w:rsidRPr="00DE72C5">
        <w:rPr>
          <w:sz w:val="20"/>
          <w:szCs w:val="22"/>
          <w:lang w:val="en-US"/>
        </w:rPr>
        <w:t>Leiterin LEADStudie</w:t>
      </w:r>
    </w:p>
    <w:p w:rsidR="00F94461" w:rsidRPr="00DE72C5" w:rsidRDefault="00F94461" w:rsidP="00F94461">
      <w:pPr>
        <w:pStyle w:val="Default"/>
        <w:rPr>
          <w:sz w:val="20"/>
          <w:szCs w:val="22"/>
          <w:lang w:val="en-US"/>
        </w:rPr>
      </w:pPr>
      <w:r w:rsidRPr="00DE72C5">
        <w:rPr>
          <w:sz w:val="20"/>
          <w:szCs w:val="22"/>
          <w:lang w:val="en-US"/>
        </w:rPr>
        <w:t>Ludwig Boltzmann Institut für COPD und pneumolog.Epidemiologie</w:t>
      </w:r>
    </w:p>
    <w:p w:rsidR="00F94461" w:rsidRPr="00DE72C5" w:rsidRDefault="00F94461" w:rsidP="00F94461">
      <w:pPr>
        <w:pStyle w:val="Default"/>
        <w:rPr>
          <w:sz w:val="20"/>
          <w:szCs w:val="22"/>
          <w:lang w:val="en-US"/>
        </w:rPr>
      </w:pPr>
      <w:r w:rsidRPr="00DE72C5">
        <w:rPr>
          <w:sz w:val="20"/>
          <w:szCs w:val="22"/>
          <w:lang w:val="en-US"/>
        </w:rPr>
        <w:t xml:space="preserve">Ludwig Botzmann Gesellschaft </w:t>
      </w:r>
    </w:p>
    <w:p w:rsidR="00F94461" w:rsidRPr="00DE72C5" w:rsidRDefault="00F94461" w:rsidP="00F94461">
      <w:pPr>
        <w:pStyle w:val="Default"/>
        <w:rPr>
          <w:bCs/>
          <w:sz w:val="20"/>
          <w:szCs w:val="22"/>
          <w:lang w:val="en-US"/>
        </w:rPr>
      </w:pPr>
    </w:p>
    <w:p w:rsidR="00F94461" w:rsidRPr="00DE72C5" w:rsidRDefault="00F94461" w:rsidP="00F94461">
      <w:pPr>
        <w:pStyle w:val="Default"/>
        <w:rPr>
          <w:b/>
          <w:bCs/>
          <w:sz w:val="22"/>
        </w:rPr>
      </w:pPr>
      <w:r w:rsidRPr="00DE72C5">
        <w:rPr>
          <w:b/>
          <w:bCs/>
          <w:sz w:val="22"/>
        </w:rPr>
        <w:t>Persönliche Daten</w:t>
      </w:r>
    </w:p>
    <w:p w:rsidR="00F94461" w:rsidRPr="00DE72C5" w:rsidRDefault="00F94461" w:rsidP="00F94461">
      <w:pPr>
        <w:pStyle w:val="Default"/>
        <w:rPr>
          <w:b/>
          <w:bCs/>
          <w:sz w:val="20"/>
          <w:szCs w:val="22"/>
        </w:rPr>
      </w:pPr>
    </w:p>
    <w:p w:rsidR="00F94461" w:rsidRPr="00DE72C5" w:rsidRDefault="00F94461" w:rsidP="00F94461">
      <w:pPr>
        <w:pStyle w:val="Default"/>
        <w:rPr>
          <w:b/>
          <w:bCs/>
          <w:sz w:val="22"/>
        </w:rPr>
      </w:pPr>
      <w:r w:rsidRPr="00DE72C5">
        <w:rPr>
          <w:b/>
          <w:bCs/>
          <w:sz w:val="22"/>
        </w:rPr>
        <w:t>Beruflicher Werdegang</w:t>
      </w:r>
    </w:p>
    <w:p w:rsidR="00F94461" w:rsidRPr="00DE72C5" w:rsidRDefault="00F94461" w:rsidP="00F94461">
      <w:pPr>
        <w:pStyle w:val="Default"/>
        <w:rPr>
          <w:b/>
          <w:bCs/>
          <w:sz w:val="22"/>
        </w:rPr>
      </w:pPr>
    </w:p>
    <w:p w:rsidR="00F94461" w:rsidRPr="00DE72C5" w:rsidRDefault="00F94461" w:rsidP="00F94461">
      <w:pPr>
        <w:pStyle w:val="Default"/>
        <w:ind w:left="708"/>
        <w:rPr>
          <w:bCs/>
          <w:sz w:val="20"/>
          <w:szCs w:val="22"/>
        </w:rPr>
      </w:pPr>
      <w:r w:rsidRPr="00DE72C5">
        <w:rPr>
          <w:bCs/>
          <w:sz w:val="20"/>
          <w:szCs w:val="22"/>
        </w:rPr>
        <w:t xml:space="preserve">     seit  Sept. 2017 : ass. Professor der Sigmund Freud Universität für Medizin</w:t>
      </w:r>
    </w:p>
    <w:p w:rsidR="00F94461" w:rsidRPr="00DE72C5" w:rsidRDefault="00F94461" w:rsidP="00F94461">
      <w:pPr>
        <w:pStyle w:val="Default"/>
        <w:rPr>
          <w:sz w:val="20"/>
          <w:szCs w:val="22"/>
        </w:rPr>
      </w:pPr>
    </w:p>
    <w:tbl>
      <w:tblPr>
        <w:tblStyle w:val="Tabellengitternetz"/>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8"/>
        <w:gridCol w:w="6520"/>
      </w:tblGrid>
      <w:tr w:rsidR="00F94461" w:rsidRPr="00DE72C5" w:rsidTr="00C820A7">
        <w:tc>
          <w:tcPr>
            <w:tcW w:w="2608" w:type="dxa"/>
          </w:tcPr>
          <w:p w:rsidR="00F94461" w:rsidRPr="00DE72C5" w:rsidRDefault="00F94461" w:rsidP="00C820A7">
            <w:pPr>
              <w:pStyle w:val="Default"/>
              <w:jc w:val="right"/>
              <w:rPr>
                <w:bCs/>
                <w:sz w:val="20"/>
                <w:szCs w:val="22"/>
              </w:rPr>
            </w:pPr>
            <w:r w:rsidRPr="00DE72C5">
              <w:rPr>
                <w:bCs/>
                <w:sz w:val="20"/>
                <w:szCs w:val="22"/>
              </w:rPr>
              <w:t>seit 4.5.2015:</w:t>
            </w:r>
          </w:p>
        </w:tc>
        <w:tc>
          <w:tcPr>
            <w:tcW w:w="6520" w:type="dxa"/>
          </w:tcPr>
          <w:p w:rsidR="00F94461" w:rsidRPr="00DE72C5" w:rsidRDefault="00F94461" w:rsidP="00C820A7">
            <w:pPr>
              <w:pStyle w:val="Default"/>
              <w:rPr>
                <w:sz w:val="20"/>
                <w:szCs w:val="22"/>
              </w:rPr>
            </w:pPr>
            <w:r w:rsidRPr="00DE72C5">
              <w:rPr>
                <w:bCs/>
                <w:sz w:val="20"/>
                <w:szCs w:val="22"/>
              </w:rPr>
              <w:t xml:space="preserve">Abteilungsvorständin der 2. Internen Lungenabteilung </w:t>
            </w:r>
          </w:p>
          <w:p w:rsidR="00F94461" w:rsidRPr="00DE72C5" w:rsidRDefault="00F94461" w:rsidP="00C820A7">
            <w:pPr>
              <w:pStyle w:val="Default"/>
              <w:rPr>
                <w:bCs/>
                <w:sz w:val="20"/>
                <w:szCs w:val="22"/>
              </w:rPr>
            </w:pPr>
            <w:r w:rsidRPr="00DE72C5">
              <w:rPr>
                <w:bCs/>
                <w:sz w:val="20"/>
                <w:szCs w:val="22"/>
              </w:rPr>
              <w:t>Otto Wagner Spital</w:t>
            </w: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2012 – lfd:</w:t>
            </w:r>
          </w:p>
        </w:tc>
        <w:tc>
          <w:tcPr>
            <w:tcW w:w="6520" w:type="dxa"/>
          </w:tcPr>
          <w:p w:rsidR="00F94461" w:rsidRPr="00DE72C5" w:rsidRDefault="00F94461" w:rsidP="00C820A7">
            <w:pPr>
              <w:pStyle w:val="Default"/>
              <w:rPr>
                <w:sz w:val="20"/>
                <w:szCs w:val="22"/>
              </w:rPr>
            </w:pPr>
            <w:r w:rsidRPr="00DE72C5">
              <w:rPr>
                <w:sz w:val="20"/>
                <w:szCs w:val="22"/>
              </w:rPr>
              <w:t xml:space="preserve">Aufbau des ersten Weaning Centers für </w:t>
            </w:r>
          </w:p>
          <w:p w:rsidR="00F94461" w:rsidRPr="00DE72C5" w:rsidRDefault="00F94461" w:rsidP="00C820A7">
            <w:pPr>
              <w:pStyle w:val="Default"/>
              <w:rPr>
                <w:sz w:val="20"/>
                <w:szCs w:val="22"/>
              </w:rPr>
            </w:pPr>
            <w:r w:rsidRPr="00DE72C5">
              <w:rPr>
                <w:sz w:val="20"/>
                <w:szCs w:val="22"/>
              </w:rPr>
              <w:t xml:space="preserve">schwierige Entwöhnung von der Beatmung in </w:t>
            </w:r>
          </w:p>
          <w:p w:rsidR="00F94461" w:rsidRPr="00DE72C5" w:rsidRDefault="00F94461" w:rsidP="00C820A7">
            <w:pPr>
              <w:pStyle w:val="Default"/>
              <w:rPr>
                <w:sz w:val="20"/>
                <w:szCs w:val="22"/>
              </w:rPr>
            </w:pPr>
            <w:r w:rsidRPr="00DE72C5">
              <w:rPr>
                <w:sz w:val="20"/>
                <w:szCs w:val="22"/>
              </w:rPr>
              <w:t xml:space="preserve">Österreich an der 1. Internen Lungenabteilung OWS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von 1993 - Mai 2015:</w:t>
            </w:r>
          </w:p>
        </w:tc>
        <w:tc>
          <w:tcPr>
            <w:tcW w:w="6520" w:type="dxa"/>
          </w:tcPr>
          <w:p w:rsidR="00F94461" w:rsidRPr="00DE72C5" w:rsidRDefault="00F94461" w:rsidP="00C820A7">
            <w:pPr>
              <w:pStyle w:val="Default"/>
              <w:rPr>
                <w:sz w:val="20"/>
                <w:szCs w:val="22"/>
              </w:rPr>
            </w:pPr>
            <w:r w:rsidRPr="00DE72C5">
              <w:rPr>
                <w:sz w:val="20"/>
                <w:szCs w:val="22"/>
              </w:rPr>
              <w:t xml:space="preserve">Oberarzt der 1. Internen Lungenabteilung des Otto Wagner </w:t>
            </w:r>
          </w:p>
          <w:p w:rsidR="00F94461" w:rsidRPr="00DE72C5" w:rsidRDefault="00F94461" w:rsidP="00C820A7">
            <w:pPr>
              <w:pStyle w:val="Default"/>
              <w:rPr>
                <w:sz w:val="20"/>
                <w:szCs w:val="22"/>
              </w:rPr>
            </w:pPr>
            <w:r w:rsidRPr="00DE72C5">
              <w:rPr>
                <w:sz w:val="20"/>
                <w:szCs w:val="22"/>
              </w:rPr>
              <w:t xml:space="preserve">Spitals, Aufbau und Leitung der Respiratory Care Unit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Febr 1998:</w:t>
            </w:r>
          </w:p>
        </w:tc>
        <w:tc>
          <w:tcPr>
            <w:tcW w:w="6520" w:type="dxa"/>
          </w:tcPr>
          <w:p w:rsidR="00F94461" w:rsidRPr="00DE72C5" w:rsidRDefault="00F94461" w:rsidP="00C820A7">
            <w:pPr>
              <w:rPr>
                <w:rFonts w:ascii="Arial" w:hAnsi="Arial" w:cs="Arial"/>
                <w:sz w:val="20"/>
              </w:rPr>
            </w:pPr>
            <w:r w:rsidRPr="00DE72C5">
              <w:rPr>
                <w:rFonts w:ascii="Arial" w:hAnsi="Arial" w:cs="Arial"/>
                <w:sz w:val="20"/>
              </w:rPr>
              <w:t xml:space="preserve">Diplom für Arbeitsmedizin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Cs/>
                <w:sz w:val="20"/>
                <w:szCs w:val="22"/>
              </w:rPr>
            </w:pPr>
            <w:r w:rsidRPr="00DE72C5">
              <w:rPr>
                <w:bCs/>
                <w:sz w:val="20"/>
                <w:szCs w:val="22"/>
              </w:rPr>
              <w:t>1994</w:t>
            </w:r>
          </w:p>
        </w:tc>
        <w:tc>
          <w:tcPr>
            <w:tcW w:w="6520" w:type="dxa"/>
          </w:tcPr>
          <w:p w:rsidR="00F94461" w:rsidRPr="00DE72C5" w:rsidRDefault="00F94461" w:rsidP="00C820A7">
            <w:pPr>
              <w:pStyle w:val="Default"/>
              <w:rPr>
                <w:sz w:val="20"/>
                <w:szCs w:val="22"/>
              </w:rPr>
            </w:pPr>
            <w:r w:rsidRPr="00DE72C5">
              <w:rPr>
                <w:sz w:val="20"/>
                <w:szCs w:val="22"/>
              </w:rPr>
              <w:t xml:space="preserve"> Additivfach Internistische Intensivmedizin </w:t>
            </w:r>
          </w:p>
          <w:p w:rsidR="00F94461" w:rsidRPr="00DE72C5" w:rsidRDefault="00F94461" w:rsidP="00C820A7">
            <w:pPr>
              <w:rPr>
                <w:rFonts w:ascii="Arial" w:hAnsi="Arial" w:cs="Arial"/>
                <w:sz w:val="20"/>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1985 - 1989:</w:t>
            </w:r>
          </w:p>
        </w:tc>
        <w:tc>
          <w:tcPr>
            <w:tcW w:w="6520" w:type="dxa"/>
          </w:tcPr>
          <w:p w:rsidR="00F94461" w:rsidRPr="00DE72C5" w:rsidRDefault="00F94461" w:rsidP="00C820A7">
            <w:pPr>
              <w:pStyle w:val="Default"/>
              <w:rPr>
                <w:sz w:val="20"/>
                <w:szCs w:val="22"/>
              </w:rPr>
            </w:pPr>
            <w:r w:rsidRPr="00DE72C5">
              <w:rPr>
                <w:sz w:val="20"/>
                <w:szCs w:val="22"/>
              </w:rPr>
              <w:t xml:space="preserve">Ausbildung zum Facharzt für Pneumologie am Otto Wagner Spital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1983 - 1985:</w:t>
            </w:r>
          </w:p>
        </w:tc>
        <w:tc>
          <w:tcPr>
            <w:tcW w:w="6520" w:type="dxa"/>
          </w:tcPr>
          <w:p w:rsidR="00F94461" w:rsidRPr="00DE72C5" w:rsidRDefault="00F94461" w:rsidP="00C820A7">
            <w:pPr>
              <w:pStyle w:val="Default"/>
              <w:rPr>
                <w:sz w:val="20"/>
                <w:szCs w:val="22"/>
              </w:rPr>
            </w:pPr>
            <w:r w:rsidRPr="00DE72C5">
              <w:rPr>
                <w:sz w:val="20"/>
                <w:szCs w:val="22"/>
              </w:rPr>
              <w:t xml:space="preserve">15 Monate Medizinische Ausbildung Innere Medizin am Kaiserin Elisabeth Spital, 3 Monate anästhesiolog. ICU, 3 Monate Pädiatrie an der Kinderklinik Glanzing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Nov.1982 - Mai 1983:</w:t>
            </w:r>
          </w:p>
        </w:tc>
        <w:tc>
          <w:tcPr>
            <w:tcW w:w="6520" w:type="dxa"/>
          </w:tcPr>
          <w:p w:rsidR="00F94461" w:rsidRPr="00DE72C5" w:rsidRDefault="00F94461" w:rsidP="00C820A7">
            <w:pPr>
              <w:pStyle w:val="Default"/>
              <w:rPr>
                <w:sz w:val="20"/>
                <w:szCs w:val="22"/>
              </w:rPr>
            </w:pPr>
            <w:r w:rsidRPr="00DE72C5">
              <w:rPr>
                <w:sz w:val="20"/>
                <w:szCs w:val="22"/>
              </w:rPr>
              <w:t xml:space="preserve">Arzt im Pflegedienst am Wiener AKH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März 1978 - März 1979:</w:t>
            </w:r>
          </w:p>
        </w:tc>
        <w:tc>
          <w:tcPr>
            <w:tcW w:w="6520" w:type="dxa"/>
          </w:tcPr>
          <w:p w:rsidR="00F94461" w:rsidRPr="00DE72C5" w:rsidRDefault="00F94461" w:rsidP="00C820A7">
            <w:pPr>
              <w:pStyle w:val="Default"/>
              <w:rPr>
                <w:sz w:val="20"/>
                <w:szCs w:val="22"/>
              </w:rPr>
            </w:pPr>
            <w:r w:rsidRPr="00DE72C5">
              <w:rPr>
                <w:sz w:val="20"/>
                <w:szCs w:val="22"/>
              </w:rPr>
              <w:t xml:space="preserve">Wissenschaftliche Assistentin am Institut für Physiologie </w:t>
            </w:r>
          </w:p>
          <w:p w:rsidR="00F94461" w:rsidRPr="00DE72C5" w:rsidRDefault="00F94461" w:rsidP="00C820A7">
            <w:pPr>
              <w:pStyle w:val="Default"/>
              <w:rPr>
                <w:sz w:val="20"/>
                <w:szCs w:val="22"/>
              </w:rPr>
            </w:pPr>
            <w:r w:rsidRPr="00DE72C5">
              <w:rPr>
                <w:sz w:val="20"/>
                <w:szCs w:val="22"/>
              </w:rPr>
              <w:t xml:space="preserve">der Universität Wien: Forschungsprojekt: Myokarddepression im hämorrhagischen Schock: Grundlagenforschung am Meerschweinchenpapillarmuskel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1976 - 1982:</w:t>
            </w:r>
          </w:p>
        </w:tc>
        <w:tc>
          <w:tcPr>
            <w:tcW w:w="6520" w:type="dxa"/>
          </w:tcPr>
          <w:p w:rsidR="00F94461" w:rsidRPr="00DE72C5" w:rsidRDefault="00F94461" w:rsidP="00C820A7">
            <w:pPr>
              <w:pStyle w:val="Default"/>
              <w:rPr>
                <w:sz w:val="20"/>
                <w:szCs w:val="22"/>
              </w:rPr>
            </w:pPr>
            <w:r w:rsidRPr="00DE72C5">
              <w:rPr>
                <w:sz w:val="20"/>
                <w:szCs w:val="22"/>
              </w:rPr>
              <w:t xml:space="preserve">Medizinstudium an der Alma Mater Rudolphina in Wien </w:t>
            </w:r>
          </w:p>
          <w:p w:rsidR="00F94461" w:rsidRPr="00DE72C5" w:rsidRDefault="00F94461" w:rsidP="00C820A7">
            <w:pPr>
              <w:pStyle w:val="Default"/>
              <w:rPr>
                <w:sz w:val="20"/>
                <w:szCs w:val="22"/>
              </w:rPr>
            </w:pPr>
          </w:p>
        </w:tc>
      </w:tr>
    </w:tbl>
    <w:p w:rsidR="00F94461" w:rsidRPr="00DE72C5" w:rsidRDefault="00F94461" w:rsidP="00F94461">
      <w:pPr>
        <w:pStyle w:val="Default"/>
        <w:rPr>
          <w:sz w:val="20"/>
          <w:szCs w:val="22"/>
        </w:rPr>
      </w:pPr>
    </w:p>
    <w:p w:rsidR="00F94461" w:rsidRPr="00DE72C5" w:rsidRDefault="00F94461" w:rsidP="00F94461">
      <w:pPr>
        <w:pStyle w:val="Default"/>
        <w:rPr>
          <w:sz w:val="20"/>
          <w:szCs w:val="22"/>
        </w:rPr>
      </w:pPr>
      <w:r w:rsidRPr="00DE72C5">
        <w:rPr>
          <w:b/>
          <w:bCs/>
          <w:sz w:val="22"/>
        </w:rPr>
        <w:t>Nationale und Internationale Funktionen</w:t>
      </w:r>
    </w:p>
    <w:p w:rsidR="00F94461" w:rsidRPr="00DE72C5" w:rsidRDefault="00F94461" w:rsidP="00F94461">
      <w:pPr>
        <w:pStyle w:val="Default"/>
        <w:rPr>
          <w:sz w:val="20"/>
          <w:szCs w:val="22"/>
        </w:rPr>
      </w:pPr>
    </w:p>
    <w:tbl>
      <w:tblPr>
        <w:tblStyle w:val="Tabellengitternetz"/>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8"/>
        <w:gridCol w:w="6520"/>
      </w:tblGrid>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2010 - 2013:</w:t>
            </w:r>
          </w:p>
        </w:tc>
        <w:tc>
          <w:tcPr>
            <w:tcW w:w="6520" w:type="dxa"/>
          </w:tcPr>
          <w:p w:rsidR="00F94461" w:rsidRPr="00DE72C5" w:rsidRDefault="00F94461" w:rsidP="00C820A7">
            <w:pPr>
              <w:pStyle w:val="Default"/>
              <w:rPr>
                <w:sz w:val="20"/>
                <w:szCs w:val="22"/>
              </w:rPr>
            </w:pPr>
            <w:r w:rsidRPr="00DE72C5">
              <w:rPr>
                <w:sz w:val="20"/>
                <w:szCs w:val="22"/>
              </w:rPr>
              <w:t xml:space="preserve">Präsidentin der Österreichischen Gesellschaft für Pneumologie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2010 - 2011:</w:t>
            </w:r>
          </w:p>
        </w:tc>
        <w:tc>
          <w:tcPr>
            <w:tcW w:w="6520" w:type="dxa"/>
          </w:tcPr>
          <w:p w:rsidR="00F94461" w:rsidRPr="00DE72C5" w:rsidRDefault="00F94461" w:rsidP="00C820A7">
            <w:pPr>
              <w:pStyle w:val="Default"/>
              <w:rPr>
                <w:sz w:val="20"/>
                <w:szCs w:val="22"/>
                <w:lang w:val="en-US"/>
              </w:rPr>
            </w:pPr>
            <w:r w:rsidRPr="00DE72C5">
              <w:rPr>
                <w:sz w:val="20"/>
                <w:szCs w:val="22"/>
                <w:lang w:val="en-US"/>
              </w:rPr>
              <w:t xml:space="preserve">Managerial Steering group of the first European Audit of hospital admitted COPD exacerbation </w:t>
            </w:r>
          </w:p>
          <w:p w:rsidR="00F94461" w:rsidRPr="00DE72C5" w:rsidRDefault="00F94461" w:rsidP="00C820A7">
            <w:pPr>
              <w:pStyle w:val="Default"/>
              <w:rPr>
                <w:sz w:val="20"/>
                <w:szCs w:val="22"/>
                <w:lang w:val="en-US"/>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2006 - 2010:</w:t>
            </w:r>
          </w:p>
        </w:tc>
        <w:tc>
          <w:tcPr>
            <w:tcW w:w="6520" w:type="dxa"/>
          </w:tcPr>
          <w:p w:rsidR="00F94461" w:rsidRPr="00DE72C5" w:rsidRDefault="00F94461" w:rsidP="00C820A7">
            <w:pPr>
              <w:pStyle w:val="Default"/>
              <w:rPr>
                <w:sz w:val="20"/>
                <w:szCs w:val="22"/>
                <w:lang w:val="en-US"/>
              </w:rPr>
            </w:pPr>
            <w:r w:rsidRPr="00DE72C5">
              <w:rPr>
                <w:sz w:val="20"/>
                <w:szCs w:val="22"/>
                <w:lang w:val="en-US"/>
              </w:rPr>
              <w:t xml:space="preserve">Secretary General of the European Respiratory Society </w:t>
            </w:r>
          </w:p>
          <w:p w:rsidR="00F94461" w:rsidRPr="00DE72C5" w:rsidRDefault="00F94461" w:rsidP="00C820A7">
            <w:pPr>
              <w:pStyle w:val="Default"/>
              <w:rPr>
                <w:sz w:val="20"/>
                <w:szCs w:val="22"/>
                <w:lang w:val="en-US"/>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1998 - 2006:</w:t>
            </w:r>
          </w:p>
        </w:tc>
        <w:tc>
          <w:tcPr>
            <w:tcW w:w="6520" w:type="dxa"/>
          </w:tcPr>
          <w:p w:rsidR="00F94461" w:rsidRPr="00DE72C5" w:rsidRDefault="00F94461" w:rsidP="00C820A7">
            <w:pPr>
              <w:pStyle w:val="Default"/>
              <w:rPr>
                <w:sz w:val="20"/>
                <w:szCs w:val="22"/>
              </w:rPr>
            </w:pPr>
            <w:r w:rsidRPr="00DE72C5">
              <w:rPr>
                <w:sz w:val="20"/>
                <w:szCs w:val="22"/>
              </w:rPr>
              <w:t xml:space="preserve">Generalsekretär der Österreichischen Gesellschaft für </w:t>
            </w:r>
          </w:p>
          <w:p w:rsidR="00F94461" w:rsidRPr="00DE72C5" w:rsidRDefault="00F94461" w:rsidP="00C820A7">
            <w:pPr>
              <w:pStyle w:val="Default"/>
              <w:rPr>
                <w:sz w:val="20"/>
                <w:szCs w:val="22"/>
              </w:rPr>
            </w:pPr>
            <w:r w:rsidRPr="00DE72C5">
              <w:rPr>
                <w:sz w:val="20"/>
                <w:szCs w:val="22"/>
              </w:rPr>
              <w:t>Pneumologie</w:t>
            </w:r>
          </w:p>
          <w:p w:rsidR="00F94461" w:rsidRPr="00DE72C5" w:rsidRDefault="00F94461" w:rsidP="00C820A7">
            <w:pPr>
              <w:rPr>
                <w:rFonts w:ascii="Arial" w:hAnsi="Arial" w:cs="Arial"/>
                <w:sz w:val="20"/>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1989 - 1998:</w:t>
            </w:r>
          </w:p>
        </w:tc>
        <w:tc>
          <w:tcPr>
            <w:tcW w:w="6520" w:type="dxa"/>
          </w:tcPr>
          <w:p w:rsidR="00F94461" w:rsidRPr="00DE72C5" w:rsidRDefault="00F94461" w:rsidP="00C820A7">
            <w:pPr>
              <w:pStyle w:val="Default"/>
              <w:rPr>
                <w:sz w:val="20"/>
                <w:szCs w:val="22"/>
              </w:rPr>
            </w:pPr>
            <w:r w:rsidRPr="00DE72C5">
              <w:rPr>
                <w:sz w:val="20"/>
                <w:szCs w:val="22"/>
              </w:rPr>
              <w:t xml:space="preserve">Sekretär der Gesellschaft für Lungenkrankheiten und </w:t>
            </w:r>
          </w:p>
          <w:p w:rsidR="00F94461" w:rsidRPr="00DE72C5" w:rsidRDefault="00F94461" w:rsidP="00C820A7">
            <w:pPr>
              <w:pStyle w:val="Default"/>
              <w:rPr>
                <w:sz w:val="20"/>
                <w:szCs w:val="22"/>
              </w:rPr>
            </w:pPr>
            <w:r w:rsidRPr="00DE72C5">
              <w:rPr>
                <w:sz w:val="20"/>
                <w:szCs w:val="22"/>
              </w:rPr>
              <w:t>Tuberkulose</w:t>
            </w:r>
          </w:p>
          <w:p w:rsidR="00F94461" w:rsidRPr="00DE72C5" w:rsidRDefault="00F94461" w:rsidP="00C820A7">
            <w:pPr>
              <w:pStyle w:val="Default"/>
              <w:rPr>
                <w:sz w:val="20"/>
                <w:szCs w:val="22"/>
              </w:rPr>
            </w:pPr>
          </w:p>
        </w:tc>
      </w:tr>
    </w:tbl>
    <w:p w:rsidR="00F94461" w:rsidRPr="00DE72C5" w:rsidRDefault="00F94461" w:rsidP="00F94461">
      <w:pPr>
        <w:pStyle w:val="Default"/>
        <w:rPr>
          <w:sz w:val="20"/>
          <w:szCs w:val="22"/>
        </w:rPr>
      </w:pPr>
    </w:p>
    <w:p w:rsidR="00F94461" w:rsidRPr="00DE72C5" w:rsidRDefault="00F94461" w:rsidP="00F94461">
      <w:pPr>
        <w:pStyle w:val="Default"/>
        <w:rPr>
          <w:sz w:val="22"/>
        </w:rPr>
      </w:pPr>
      <w:r w:rsidRPr="00DE72C5">
        <w:rPr>
          <w:b/>
          <w:bCs/>
          <w:sz w:val="22"/>
        </w:rPr>
        <w:t>Projekt Management Aufgaben</w:t>
      </w:r>
    </w:p>
    <w:p w:rsidR="00F94461" w:rsidRPr="00DE72C5" w:rsidRDefault="00F94461" w:rsidP="00F94461">
      <w:pPr>
        <w:pStyle w:val="Default"/>
        <w:rPr>
          <w:sz w:val="20"/>
          <w:szCs w:val="22"/>
        </w:rPr>
      </w:pPr>
    </w:p>
    <w:tbl>
      <w:tblPr>
        <w:tblStyle w:val="Tabellengitternetz"/>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8"/>
        <w:gridCol w:w="6520"/>
      </w:tblGrid>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2009 bis 2021:</w:t>
            </w:r>
          </w:p>
        </w:tc>
        <w:tc>
          <w:tcPr>
            <w:tcW w:w="6520" w:type="dxa"/>
          </w:tcPr>
          <w:p w:rsidR="00F94461" w:rsidRPr="00DE72C5" w:rsidRDefault="00F94461" w:rsidP="00C820A7">
            <w:pPr>
              <w:pStyle w:val="Default"/>
              <w:rPr>
                <w:sz w:val="20"/>
                <w:szCs w:val="22"/>
              </w:rPr>
            </w:pPr>
            <w:r w:rsidRPr="00DE72C5">
              <w:rPr>
                <w:sz w:val="20"/>
                <w:szCs w:val="22"/>
              </w:rPr>
              <w:t xml:space="preserve">Aufbau des LEAD-Studiencenters am Otto Wagner Spital zur Durchführung einer longitudinalen epidemiologischen Studie an einer Stichprobe von 10.000 Menschen in Wien: organisatorische Aufbauarbeit, Projektplan und Finanzierungsplan inklusive Teamaufbau und Fundraising ( bisher 2 Mio Euro) gemeinsam mit Prof. Burghuber und dem wissenschaftlichen Team. Derzeit insgesamt 15 Mitarbeiter exklusive der externen Vertragspartner. Zusammenarbeit mit dem Gesundheitsministerium der Stadt Wien, der Meduni Wien, Youcon IT Company und Biostatistikinstitut Dr. Schrott. </w:t>
            </w:r>
          </w:p>
          <w:p w:rsidR="00F94461" w:rsidRPr="00DE72C5" w:rsidRDefault="00F94461" w:rsidP="00C820A7">
            <w:pPr>
              <w:pStyle w:val="Default"/>
              <w:rPr>
                <w:sz w:val="20"/>
                <w:szCs w:val="22"/>
              </w:rPr>
            </w:pPr>
            <w:r w:rsidRPr="00DE72C5">
              <w:rPr>
                <w:sz w:val="20"/>
                <w:szCs w:val="22"/>
              </w:rPr>
              <w:t xml:space="preserve">Derzeit Studienphase I,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2011- 2013:</w:t>
            </w:r>
          </w:p>
        </w:tc>
        <w:tc>
          <w:tcPr>
            <w:tcW w:w="6520" w:type="dxa"/>
          </w:tcPr>
          <w:p w:rsidR="00F94461" w:rsidRPr="00DE72C5" w:rsidRDefault="00F94461" w:rsidP="00C820A7">
            <w:pPr>
              <w:pStyle w:val="Default"/>
              <w:rPr>
                <w:sz w:val="20"/>
                <w:szCs w:val="22"/>
              </w:rPr>
            </w:pPr>
            <w:r w:rsidRPr="00DE72C5">
              <w:rPr>
                <w:sz w:val="20"/>
                <w:szCs w:val="22"/>
              </w:rPr>
              <w:t>MOKA: nachhaltiges Monitoring auf der Akutstation: Optimierung der Patientenversorgung unter nachhaltigen Gesichtspunkten am Beispiel der Respiratory Care Unit: FFG gefördertes Projekt in Zusammenarbeit mit dem Institut für soziale Ökologie</w:t>
            </w: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2009 - 2011:</w:t>
            </w:r>
          </w:p>
        </w:tc>
        <w:tc>
          <w:tcPr>
            <w:tcW w:w="6520" w:type="dxa"/>
          </w:tcPr>
          <w:p w:rsidR="00F94461" w:rsidRPr="00DE72C5" w:rsidRDefault="00F94461" w:rsidP="00C820A7">
            <w:pPr>
              <w:pStyle w:val="Default"/>
              <w:rPr>
                <w:sz w:val="20"/>
                <w:szCs w:val="22"/>
              </w:rPr>
            </w:pPr>
            <w:r w:rsidRPr="00DE72C5">
              <w:rPr>
                <w:sz w:val="20"/>
                <w:szCs w:val="22"/>
              </w:rPr>
              <w:t xml:space="preserve">Planung und Durchführung des ersten Europäischen COPD Audits zur Qualität der Hospitalversorgung von COPD Exazerbationen in 13 europäischen Ländern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2007 - 2010:</w:t>
            </w:r>
          </w:p>
        </w:tc>
        <w:tc>
          <w:tcPr>
            <w:tcW w:w="6520" w:type="dxa"/>
          </w:tcPr>
          <w:p w:rsidR="00F94461" w:rsidRPr="00DE72C5" w:rsidRDefault="00F94461" w:rsidP="00C820A7">
            <w:pPr>
              <w:pStyle w:val="Default"/>
              <w:rPr>
                <w:sz w:val="20"/>
                <w:szCs w:val="22"/>
              </w:rPr>
            </w:pPr>
            <w:r w:rsidRPr="00DE72C5">
              <w:rPr>
                <w:sz w:val="20"/>
                <w:szCs w:val="22"/>
              </w:rPr>
              <w:t>Strukturreform der Europäischen Respiratory Society unter externer Konsultation von IBM</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2008:</w:t>
            </w:r>
          </w:p>
        </w:tc>
        <w:tc>
          <w:tcPr>
            <w:tcW w:w="6520" w:type="dxa"/>
          </w:tcPr>
          <w:p w:rsidR="00F94461" w:rsidRPr="00DE72C5" w:rsidRDefault="00F94461" w:rsidP="00C820A7">
            <w:pPr>
              <w:rPr>
                <w:rFonts w:ascii="Arial" w:hAnsi="Arial" w:cs="Arial"/>
                <w:sz w:val="20"/>
              </w:rPr>
            </w:pPr>
            <w:r w:rsidRPr="00DE72C5">
              <w:rPr>
                <w:rFonts w:ascii="Arial" w:hAnsi="Arial" w:cs="Arial"/>
                <w:sz w:val="20"/>
              </w:rPr>
              <w:t>Fabrik der Zukunft: Nachhaltiges Krankenhaus- Erprobungsphase in der Akutstation: abgestuftes Versorgungsmodell von beatmeten Patienten im Weaning: Fehlbelegungen und deren finanzielle Auswirkungen. Gemeinsam mit dem Institut für soziale Ökologie</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Seit 1995:</w:t>
            </w:r>
          </w:p>
        </w:tc>
        <w:tc>
          <w:tcPr>
            <w:tcW w:w="6520" w:type="dxa"/>
          </w:tcPr>
          <w:p w:rsidR="00F94461" w:rsidRPr="00DE72C5" w:rsidRDefault="00F94461" w:rsidP="00C820A7">
            <w:pPr>
              <w:pStyle w:val="Default"/>
              <w:rPr>
                <w:sz w:val="20"/>
                <w:szCs w:val="22"/>
              </w:rPr>
            </w:pPr>
            <w:r w:rsidRPr="00DE72C5">
              <w:rPr>
                <w:sz w:val="20"/>
                <w:szCs w:val="22"/>
              </w:rPr>
              <w:t>Strukturreform der Österreichischen Gesellschaft für Lungenkrankheiten und Tuberkulose mit Änderung zur Österreichischen Gesellschaft für Pneumologie: Einführung eines Kongressorganisationskomitees, Einführung von regelmäßigen Strategiekonferenzen</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seit 1989:</w:t>
            </w:r>
          </w:p>
        </w:tc>
        <w:tc>
          <w:tcPr>
            <w:tcW w:w="6520" w:type="dxa"/>
          </w:tcPr>
          <w:p w:rsidR="00F94461" w:rsidRPr="00DE72C5" w:rsidRDefault="00F94461" w:rsidP="00C820A7">
            <w:pPr>
              <w:rPr>
                <w:rFonts w:ascii="Arial" w:hAnsi="Arial" w:cs="Arial"/>
                <w:sz w:val="20"/>
              </w:rPr>
            </w:pPr>
            <w:r w:rsidRPr="00DE72C5">
              <w:rPr>
                <w:rFonts w:ascii="Arial" w:hAnsi="Arial" w:cs="Arial"/>
                <w:sz w:val="20"/>
              </w:rPr>
              <w:t xml:space="preserve">Aufbau der Struktur und des Ausbildungsprogrammes für Atemphysiotherapie in Österreich bis zum Masterlehrgang für kardiorespiratorischer Physiotherapie in </w:t>
            </w:r>
          </w:p>
          <w:p w:rsidR="00F94461" w:rsidRPr="00DE72C5" w:rsidRDefault="00F94461" w:rsidP="00C820A7">
            <w:pPr>
              <w:rPr>
                <w:rFonts w:ascii="Arial" w:hAnsi="Arial" w:cs="Arial"/>
                <w:sz w:val="20"/>
              </w:rPr>
            </w:pPr>
            <w:r w:rsidRPr="00DE72C5">
              <w:rPr>
                <w:rFonts w:ascii="Arial" w:hAnsi="Arial" w:cs="Arial"/>
                <w:sz w:val="20"/>
              </w:rPr>
              <w:t>Zusammenarbeit der Österreichischen Gesellschaft für Pneumologie mit der MeduniGraz, regelmäßige Vortragsmodule im Kurs</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t>bis Ende 2013:</w:t>
            </w:r>
          </w:p>
        </w:tc>
        <w:tc>
          <w:tcPr>
            <w:tcW w:w="6520" w:type="dxa"/>
          </w:tcPr>
          <w:p w:rsidR="00F94461" w:rsidRPr="00DE72C5" w:rsidRDefault="00F94461" w:rsidP="00C820A7">
            <w:pPr>
              <w:pStyle w:val="Default"/>
              <w:rPr>
                <w:sz w:val="20"/>
                <w:szCs w:val="22"/>
              </w:rPr>
            </w:pPr>
            <w:r w:rsidRPr="00DE72C5">
              <w:rPr>
                <w:sz w:val="20"/>
                <w:szCs w:val="22"/>
              </w:rPr>
              <w:t xml:space="preserve">Erarbeitung des Masterplanes für die Pneumologie Österreichs </w:t>
            </w:r>
          </w:p>
          <w:p w:rsidR="00F94461" w:rsidRPr="00DE72C5" w:rsidRDefault="00F94461" w:rsidP="00C820A7">
            <w:pPr>
              <w:pStyle w:val="Default"/>
              <w:rPr>
                <w:sz w:val="20"/>
                <w:szCs w:val="22"/>
              </w:rPr>
            </w:pPr>
          </w:p>
        </w:tc>
      </w:tr>
      <w:tr w:rsidR="00F94461" w:rsidRPr="00DE72C5" w:rsidTr="00C820A7">
        <w:tc>
          <w:tcPr>
            <w:tcW w:w="2608" w:type="dxa"/>
          </w:tcPr>
          <w:p w:rsidR="00F94461" w:rsidRPr="00DE72C5" w:rsidRDefault="00F94461" w:rsidP="00C820A7">
            <w:pPr>
              <w:pStyle w:val="Default"/>
              <w:jc w:val="right"/>
              <w:rPr>
                <w:b/>
                <w:bCs/>
                <w:sz w:val="20"/>
                <w:szCs w:val="22"/>
              </w:rPr>
            </w:pPr>
            <w:r w:rsidRPr="00DE72C5">
              <w:rPr>
                <w:sz w:val="20"/>
                <w:szCs w:val="22"/>
              </w:rPr>
              <w:lastRenderedPageBreak/>
              <w:t>1992:</w:t>
            </w:r>
          </w:p>
        </w:tc>
        <w:tc>
          <w:tcPr>
            <w:tcW w:w="6520" w:type="dxa"/>
          </w:tcPr>
          <w:p w:rsidR="00F94461" w:rsidRPr="00DE72C5" w:rsidRDefault="00F94461" w:rsidP="00C820A7">
            <w:pPr>
              <w:pStyle w:val="Default"/>
              <w:rPr>
                <w:sz w:val="20"/>
                <w:szCs w:val="22"/>
              </w:rPr>
            </w:pPr>
            <w:r w:rsidRPr="00DE72C5">
              <w:rPr>
                <w:sz w:val="20"/>
                <w:szCs w:val="22"/>
              </w:rPr>
              <w:t>Aufbau der Intermediate Care Unit für außerklinische Heimbeatmung als erste Station dieser Art in Österreich – Teamaufbau und Erstellung der österreichischen Einschulungsstandards für Patienten und Angehörige</w:t>
            </w:r>
          </w:p>
          <w:p w:rsidR="00F94461" w:rsidRPr="00DE72C5" w:rsidRDefault="00F94461" w:rsidP="00C820A7">
            <w:pPr>
              <w:pStyle w:val="Default"/>
              <w:rPr>
                <w:sz w:val="20"/>
                <w:szCs w:val="22"/>
              </w:rPr>
            </w:pPr>
          </w:p>
        </w:tc>
      </w:tr>
    </w:tbl>
    <w:p w:rsidR="00F94461" w:rsidRPr="00DE72C5" w:rsidRDefault="00F94461" w:rsidP="00F94461">
      <w:pPr>
        <w:pStyle w:val="Default"/>
        <w:rPr>
          <w:b/>
          <w:bCs/>
          <w:sz w:val="20"/>
          <w:szCs w:val="22"/>
        </w:rPr>
      </w:pPr>
    </w:p>
    <w:p w:rsidR="00F94461" w:rsidRPr="00DE72C5" w:rsidRDefault="00F94461" w:rsidP="00F94461">
      <w:pPr>
        <w:pStyle w:val="Default"/>
        <w:rPr>
          <w:sz w:val="22"/>
        </w:rPr>
      </w:pPr>
      <w:r w:rsidRPr="00DE72C5">
        <w:rPr>
          <w:b/>
          <w:bCs/>
          <w:sz w:val="20"/>
          <w:szCs w:val="22"/>
        </w:rPr>
        <w:t xml:space="preserve">Wissenschaftliche Publikationen </w:t>
      </w:r>
    </w:p>
    <w:p w:rsidR="00F94461" w:rsidRPr="00DE72C5" w:rsidRDefault="00F94461" w:rsidP="00F94461">
      <w:pPr>
        <w:rPr>
          <w:rFonts w:ascii="Arial" w:hAnsi="Arial" w:cs="Arial"/>
          <w:sz w:val="22"/>
        </w:rPr>
      </w:pPr>
    </w:p>
    <w:p w:rsidR="00F94461" w:rsidRPr="00DE72C5" w:rsidRDefault="006F10C5" w:rsidP="00F94461">
      <w:pPr>
        <w:pStyle w:val="EndNoteBibliography"/>
        <w:ind w:left="720" w:hanging="720"/>
        <w:rPr>
          <w:rFonts w:ascii="Arial" w:hAnsi="Arial" w:cs="Arial"/>
          <w:noProof/>
          <w:sz w:val="20"/>
          <w:szCs w:val="22"/>
        </w:rPr>
      </w:pPr>
      <w:r w:rsidRPr="006F10C5">
        <w:rPr>
          <w:rFonts w:ascii="Arial" w:hAnsi="Arial" w:cs="Arial"/>
          <w:sz w:val="20"/>
          <w:szCs w:val="22"/>
          <w:lang w:eastAsia="ja-JP"/>
        </w:rPr>
        <w:fldChar w:fldCharType="begin"/>
      </w:r>
      <w:r w:rsidR="00F94461" w:rsidRPr="00DE72C5">
        <w:rPr>
          <w:rFonts w:ascii="Arial" w:hAnsi="Arial" w:cs="Arial"/>
          <w:sz w:val="20"/>
          <w:szCs w:val="22"/>
        </w:rPr>
        <w:instrText xml:space="preserve"> ADDIN EN.REFLIST </w:instrText>
      </w:r>
      <w:r w:rsidRPr="006F10C5">
        <w:rPr>
          <w:rFonts w:ascii="Arial" w:hAnsi="Arial" w:cs="Arial"/>
          <w:sz w:val="20"/>
          <w:szCs w:val="22"/>
          <w:lang w:eastAsia="ja-JP"/>
        </w:rPr>
        <w:fldChar w:fldCharType="separate"/>
      </w:r>
      <w:r w:rsidR="00F94461" w:rsidRPr="00DE72C5">
        <w:rPr>
          <w:rFonts w:ascii="Arial" w:hAnsi="Arial" w:cs="Arial"/>
          <w:noProof/>
          <w:sz w:val="20"/>
          <w:szCs w:val="22"/>
        </w:rPr>
        <w:t>1.</w:t>
      </w:r>
      <w:r w:rsidR="00F94461" w:rsidRPr="00DE72C5">
        <w:rPr>
          <w:rFonts w:ascii="Arial" w:hAnsi="Arial" w:cs="Arial"/>
          <w:noProof/>
          <w:sz w:val="20"/>
          <w:szCs w:val="22"/>
        </w:rPr>
        <w:tab/>
        <w:t xml:space="preserve">Weiss, G., et al., </w:t>
      </w:r>
      <w:r w:rsidR="00F94461" w:rsidRPr="00DE72C5">
        <w:rPr>
          <w:rFonts w:ascii="Arial" w:hAnsi="Arial" w:cs="Arial"/>
          <w:i/>
          <w:noProof/>
          <w:sz w:val="20"/>
          <w:szCs w:val="22"/>
        </w:rPr>
        <w:t>Development and validation of the Salzburg COPD-screening questionnaire (SCSQ): a questionnaire development and validation study.</w:t>
      </w:r>
      <w:r w:rsidR="00F94461" w:rsidRPr="00DE72C5">
        <w:rPr>
          <w:rFonts w:ascii="Arial" w:hAnsi="Arial" w:cs="Arial"/>
          <w:noProof/>
          <w:sz w:val="20"/>
          <w:szCs w:val="22"/>
        </w:rPr>
        <w:t xml:space="preserve"> NPJ Prim Care Respir Med, 2017. </w:t>
      </w:r>
      <w:r w:rsidR="00F94461" w:rsidRPr="00DE72C5">
        <w:rPr>
          <w:rFonts w:ascii="Arial" w:hAnsi="Arial" w:cs="Arial"/>
          <w:b/>
          <w:noProof/>
          <w:sz w:val="20"/>
          <w:szCs w:val="22"/>
        </w:rPr>
        <w:t>27</w:t>
      </w:r>
      <w:r w:rsidR="00F94461" w:rsidRPr="00DE72C5">
        <w:rPr>
          <w:rFonts w:ascii="Arial" w:hAnsi="Arial" w:cs="Arial"/>
          <w:noProof/>
          <w:sz w:val="20"/>
          <w:szCs w:val="22"/>
        </w:rPr>
        <w:t>(1): p. 4.</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w:t>
      </w:r>
      <w:r w:rsidRPr="00DE72C5">
        <w:rPr>
          <w:rFonts w:ascii="Arial" w:hAnsi="Arial" w:cs="Arial"/>
          <w:noProof/>
          <w:sz w:val="20"/>
          <w:szCs w:val="22"/>
        </w:rPr>
        <w:tab/>
        <w:t xml:space="preserve">Schenk, P., et al., </w:t>
      </w:r>
      <w:r w:rsidRPr="00DE72C5">
        <w:rPr>
          <w:rFonts w:ascii="Arial" w:hAnsi="Arial" w:cs="Arial"/>
          <w:i/>
          <w:noProof/>
          <w:sz w:val="20"/>
          <w:szCs w:val="22"/>
        </w:rPr>
        <w:t>[Non-invasive and invasive out of hospital ventilation in chronic respiratory failure : Consensus report of the working group on ventilation and intensive care medicine of the Austrian Society of Pneumology].</w:t>
      </w:r>
      <w:r w:rsidRPr="00DE72C5">
        <w:rPr>
          <w:rFonts w:ascii="Arial" w:hAnsi="Arial" w:cs="Arial"/>
          <w:noProof/>
          <w:sz w:val="20"/>
          <w:szCs w:val="22"/>
        </w:rPr>
        <w:t xml:space="preserve"> Wien Klin Wochenschr, 2016. </w:t>
      </w:r>
      <w:r w:rsidRPr="00DE72C5">
        <w:rPr>
          <w:rFonts w:ascii="Arial" w:hAnsi="Arial" w:cs="Arial"/>
          <w:b/>
          <w:noProof/>
          <w:sz w:val="20"/>
          <w:szCs w:val="22"/>
        </w:rPr>
        <w:t>128 Suppl 1</w:t>
      </w:r>
      <w:r w:rsidRPr="00DE72C5">
        <w:rPr>
          <w:rFonts w:ascii="Arial" w:hAnsi="Arial" w:cs="Arial"/>
          <w:noProof/>
          <w:sz w:val="20"/>
          <w:szCs w:val="22"/>
        </w:rPr>
        <w:t>: p. S1-36.</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3.</w:t>
      </w:r>
      <w:r w:rsidRPr="00DE72C5">
        <w:rPr>
          <w:rFonts w:ascii="Arial" w:hAnsi="Arial" w:cs="Arial"/>
          <w:noProof/>
          <w:sz w:val="20"/>
          <w:szCs w:val="22"/>
        </w:rPr>
        <w:tab/>
        <w:t xml:space="preserve">Ruparel, M., et al., </w:t>
      </w:r>
      <w:r w:rsidRPr="00DE72C5">
        <w:rPr>
          <w:rFonts w:ascii="Arial" w:hAnsi="Arial" w:cs="Arial"/>
          <w:i/>
          <w:noProof/>
          <w:sz w:val="20"/>
          <w:szCs w:val="22"/>
        </w:rPr>
        <w:t>Understanding variation in length of hospital stay for COPD exacerbation: European COPD audit.</w:t>
      </w:r>
      <w:r w:rsidRPr="00DE72C5">
        <w:rPr>
          <w:rFonts w:ascii="Arial" w:hAnsi="Arial" w:cs="Arial"/>
          <w:noProof/>
          <w:sz w:val="20"/>
          <w:szCs w:val="22"/>
        </w:rPr>
        <w:t xml:space="preserve"> ERJ Open Res, 2016. </w:t>
      </w:r>
      <w:r w:rsidRPr="00DE72C5">
        <w:rPr>
          <w:rFonts w:ascii="Arial" w:hAnsi="Arial" w:cs="Arial"/>
          <w:b/>
          <w:noProof/>
          <w:sz w:val="20"/>
          <w:szCs w:val="22"/>
        </w:rPr>
        <w:t>2</w:t>
      </w:r>
      <w:r w:rsidRPr="00DE72C5">
        <w:rPr>
          <w:rFonts w:ascii="Arial" w:hAnsi="Arial" w:cs="Arial"/>
          <w:noProof/>
          <w:sz w:val="20"/>
          <w:szCs w:val="22"/>
        </w:rPr>
        <w:t>(1).</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4.</w:t>
      </w:r>
      <w:r w:rsidRPr="00DE72C5">
        <w:rPr>
          <w:rFonts w:ascii="Arial" w:hAnsi="Arial" w:cs="Arial"/>
          <w:noProof/>
          <w:sz w:val="20"/>
          <w:szCs w:val="22"/>
        </w:rPr>
        <w:tab/>
        <w:t xml:space="preserve">Neunhauserer, D., et al., </w:t>
      </w:r>
      <w:r w:rsidRPr="00DE72C5">
        <w:rPr>
          <w:rFonts w:ascii="Arial" w:hAnsi="Arial" w:cs="Arial"/>
          <w:i/>
          <w:noProof/>
          <w:sz w:val="20"/>
          <w:szCs w:val="22"/>
        </w:rPr>
        <w:t>Supplemental Oxygen During High-Intensity Exercise Training in Nonhypoxemic Chronic Obstructive Pulmonary Disease.</w:t>
      </w:r>
      <w:r w:rsidRPr="00DE72C5">
        <w:rPr>
          <w:rFonts w:ascii="Arial" w:hAnsi="Arial" w:cs="Arial"/>
          <w:noProof/>
          <w:sz w:val="20"/>
          <w:szCs w:val="22"/>
        </w:rPr>
        <w:t xml:space="preserve"> Am J Med, 2016. </w:t>
      </w:r>
      <w:r w:rsidRPr="00DE72C5">
        <w:rPr>
          <w:rFonts w:ascii="Arial" w:hAnsi="Arial" w:cs="Arial"/>
          <w:b/>
          <w:noProof/>
          <w:sz w:val="20"/>
          <w:szCs w:val="22"/>
        </w:rPr>
        <w:t>129</w:t>
      </w:r>
      <w:r w:rsidRPr="00DE72C5">
        <w:rPr>
          <w:rFonts w:ascii="Arial" w:hAnsi="Arial" w:cs="Arial"/>
          <w:noProof/>
          <w:sz w:val="20"/>
          <w:szCs w:val="22"/>
        </w:rPr>
        <w:t>(11): p. 1185-1193.</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5.</w:t>
      </w:r>
      <w:r w:rsidRPr="00DE72C5">
        <w:rPr>
          <w:rFonts w:ascii="Arial" w:hAnsi="Arial" w:cs="Arial"/>
          <w:noProof/>
          <w:sz w:val="20"/>
          <w:szCs w:val="22"/>
        </w:rPr>
        <w:tab/>
        <w:t xml:space="preserve">Hartl, S., et al., </w:t>
      </w:r>
      <w:r w:rsidRPr="00DE72C5">
        <w:rPr>
          <w:rFonts w:ascii="Arial" w:hAnsi="Arial" w:cs="Arial"/>
          <w:i/>
          <w:noProof/>
          <w:sz w:val="20"/>
          <w:szCs w:val="22"/>
        </w:rPr>
        <w:t>Risk of death and readmission of hospital-admitted COPD exacerbations: European COPD Audit.</w:t>
      </w:r>
      <w:r w:rsidRPr="00DE72C5">
        <w:rPr>
          <w:rFonts w:ascii="Arial" w:hAnsi="Arial" w:cs="Arial"/>
          <w:noProof/>
          <w:sz w:val="20"/>
          <w:szCs w:val="22"/>
        </w:rPr>
        <w:t xml:space="preserve"> Eur Respir J, 2016. </w:t>
      </w:r>
      <w:r w:rsidRPr="00DE72C5">
        <w:rPr>
          <w:rFonts w:ascii="Arial" w:hAnsi="Arial" w:cs="Arial"/>
          <w:b/>
          <w:noProof/>
          <w:sz w:val="20"/>
          <w:szCs w:val="22"/>
        </w:rPr>
        <w:t>47</w:t>
      </w:r>
      <w:r w:rsidRPr="00DE72C5">
        <w:rPr>
          <w:rFonts w:ascii="Arial" w:hAnsi="Arial" w:cs="Arial"/>
          <w:noProof/>
          <w:sz w:val="20"/>
          <w:szCs w:val="22"/>
        </w:rPr>
        <w:t>(1): p. 113-21.</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6.</w:t>
      </w:r>
      <w:r w:rsidRPr="00DE72C5">
        <w:rPr>
          <w:rFonts w:ascii="Arial" w:hAnsi="Arial" w:cs="Arial"/>
          <w:noProof/>
          <w:sz w:val="20"/>
          <w:szCs w:val="22"/>
        </w:rPr>
        <w:tab/>
        <w:t xml:space="preserve">Hartl, S. and J.L. Lopez-Campos, </w:t>
      </w:r>
      <w:r w:rsidRPr="00DE72C5">
        <w:rPr>
          <w:rFonts w:ascii="Arial" w:hAnsi="Arial" w:cs="Arial"/>
          <w:i/>
          <w:noProof/>
          <w:sz w:val="20"/>
          <w:szCs w:val="22"/>
        </w:rPr>
        <w:t>Readmission in COPD patients: should we consider it a marker of quality of care or a marker of a more severe disease with a worse prognosis?</w:t>
      </w:r>
      <w:r w:rsidRPr="00DE72C5">
        <w:rPr>
          <w:rFonts w:ascii="Arial" w:hAnsi="Arial" w:cs="Arial"/>
          <w:noProof/>
          <w:sz w:val="20"/>
          <w:szCs w:val="22"/>
        </w:rPr>
        <w:t xml:space="preserve"> Eur Respir J, 2016. </w:t>
      </w:r>
      <w:r w:rsidRPr="00DE72C5">
        <w:rPr>
          <w:rFonts w:ascii="Arial" w:hAnsi="Arial" w:cs="Arial"/>
          <w:b/>
          <w:noProof/>
          <w:sz w:val="20"/>
          <w:szCs w:val="22"/>
        </w:rPr>
        <w:t>48</w:t>
      </w:r>
      <w:r w:rsidRPr="00DE72C5">
        <w:rPr>
          <w:rFonts w:ascii="Arial" w:hAnsi="Arial" w:cs="Arial"/>
          <w:noProof/>
          <w:sz w:val="20"/>
          <w:szCs w:val="22"/>
        </w:rPr>
        <w:t>(1): p. 281-2.</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7.</w:t>
      </w:r>
      <w:r w:rsidRPr="00DE72C5">
        <w:rPr>
          <w:rFonts w:ascii="Arial" w:hAnsi="Arial" w:cs="Arial"/>
          <w:noProof/>
          <w:sz w:val="20"/>
          <w:szCs w:val="22"/>
        </w:rPr>
        <w:tab/>
        <w:t xml:space="preserve">Virchow, J.C., et al., </w:t>
      </w:r>
      <w:r w:rsidRPr="00DE72C5">
        <w:rPr>
          <w:rFonts w:ascii="Arial" w:hAnsi="Arial" w:cs="Arial"/>
          <w:i/>
          <w:noProof/>
          <w:sz w:val="20"/>
          <w:szCs w:val="22"/>
        </w:rPr>
        <w:t>A review of the value of innovation in inhalers for COPD and asthma.</w:t>
      </w:r>
      <w:r w:rsidRPr="00DE72C5">
        <w:rPr>
          <w:rFonts w:ascii="Arial" w:hAnsi="Arial" w:cs="Arial"/>
          <w:noProof/>
          <w:sz w:val="20"/>
          <w:szCs w:val="22"/>
        </w:rPr>
        <w:t xml:space="preserve"> J Mark Access Health Policy, 2015. </w:t>
      </w:r>
      <w:r w:rsidRPr="00DE72C5">
        <w:rPr>
          <w:rFonts w:ascii="Arial" w:hAnsi="Arial" w:cs="Arial"/>
          <w:b/>
          <w:noProof/>
          <w:sz w:val="20"/>
          <w:szCs w:val="22"/>
        </w:rPr>
        <w:t>3</w:t>
      </w:r>
      <w:r w:rsidRPr="00DE72C5">
        <w:rPr>
          <w:rFonts w:ascii="Arial" w:hAnsi="Arial" w:cs="Arial"/>
          <w:noProof/>
          <w:sz w:val="20"/>
          <w:szCs w:val="22"/>
        </w:rPr>
        <w:t>.</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8.</w:t>
      </w:r>
      <w:r w:rsidRPr="00DE72C5">
        <w:rPr>
          <w:rFonts w:ascii="Arial" w:hAnsi="Arial" w:cs="Arial"/>
          <w:noProof/>
          <w:sz w:val="20"/>
          <w:szCs w:val="22"/>
        </w:rPr>
        <w:tab/>
        <w:t xml:space="preserve">Saleh, A., et al., </w:t>
      </w:r>
      <w:r w:rsidRPr="00DE72C5">
        <w:rPr>
          <w:rFonts w:ascii="Arial" w:hAnsi="Arial" w:cs="Arial"/>
          <w:i/>
          <w:noProof/>
          <w:sz w:val="20"/>
          <w:szCs w:val="22"/>
        </w:rPr>
        <w:t>The Effect of Incidental Consolidation on Management and Outcomes in COPD Exacerbations: Data from the European COPD Audit.</w:t>
      </w:r>
      <w:r w:rsidRPr="00DE72C5">
        <w:rPr>
          <w:rFonts w:ascii="Arial" w:hAnsi="Arial" w:cs="Arial"/>
          <w:noProof/>
          <w:sz w:val="20"/>
          <w:szCs w:val="22"/>
        </w:rPr>
        <w:t xml:space="preserve"> PLoS One, 2015. </w:t>
      </w:r>
      <w:r w:rsidRPr="00DE72C5">
        <w:rPr>
          <w:rFonts w:ascii="Arial" w:hAnsi="Arial" w:cs="Arial"/>
          <w:b/>
          <w:noProof/>
          <w:sz w:val="20"/>
          <w:szCs w:val="22"/>
        </w:rPr>
        <w:t>10</w:t>
      </w:r>
      <w:r w:rsidRPr="00DE72C5">
        <w:rPr>
          <w:rFonts w:ascii="Arial" w:hAnsi="Arial" w:cs="Arial"/>
          <w:noProof/>
          <w:sz w:val="20"/>
          <w:szCs w:val="22"/>
        </w:rPr>
        <w:t>(7): p. e0134004.</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9.</w:t>
      </w:r>
      <w:r w:rsidRPr="00DE72C5">
        <w:rPr>
          <w:rFonts w:ascii="Arial" w:hAnsi="Arial" w:cs="Arial"/>
          <w:noProof/>
          <w:sz w:val="20"/>
          <w:szCs w:val="22"/>
        </w:rPr>
        <w:tab/>
        <w:t xml:space="preserve">Lopez-Campos, J.L., et al., </w:t>
      </w:r>
      <w:r w:rsidRPr="00DE72C5">
        <w:rPr>
          <w:rFonts w:ascii="Arial" w:hAnsi="Arial" w:cs="Arial"/>
          <w:i/>
          <w:noProof/>
          <w:sz w:val="20"/>
          <w:szCs w:val="22"/>
        </w:rPr>
        <w:t>Antibiotic Prescription for COPD Exacerbations Admitted to Hospital: European COPD Audit.</w:t>
      </w:r>
      <w:r w:rsidRPr="00DE72C5">
        <w:rPr>
          <w:rFonts w:ascii="Arial" w:hAnsi="Arial" w:cs="Arial"/>
          <w:noProof/>
          <w:sz w:val="20"/>
          <w:szCs w:val="22"/>
        </w:rPr>
        <w:t xml:space="preserve"> PLoS One, 2015. </w:t>
      </w:r>
      <w:r w:rsidRPr="00DE72C5">
        <w:rPr>
          <w:rFonts w:ascii="Arial" w:hAnsi="Arial" w:cs="Arial"/>
          <w:b/>
          <w:noProof/>
          <w:sz w:val="20"/>
          <w:szCs w:val="22"/>
        </w:rPr>
        <w:t>10</w:t>
      </w:r>
      <w:r w:rsidRPr="00DE72C5">
        <w:rPr>
          <w:rFonts w:ascii="Arial" w:hAnsi="Arial" w:cs="Arial"/>
          <w:noProof/>
          <w:sz w:val="20"/>
          <w:szCs w:val="22"/>
        </w:rPr>
        <w:t>(4): p. e0124374.</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10.</w:t>
      </w:r>
      <w:r w:rsidRPr="00DE72C5">
        <w:rPr>
          <w:rFonts w:ascii="Arial" w:hAnsi="Arial" w:cs="Arial"/>
          <w:noProof/>
          <w:sz w:val="20"/>
          <w:szCs w:val="22"/>
        </w:rPr>
        <w:tab/>
        <w:t xml:space="preserve">Breyer-Kohansal, R., et al., </w:t>
      </w:r>
      <w:r w:rsidRPr="00DE72C5">
        <w:rPr>
          <w:rFonts w:ascii="Arial" w:hAnsi="Arial" w:cs="Arial"/>
          <w:i/>
          <w:noProof/>
          <w:sz w:val="20"/>
          <w:szCs w:val="22"/>
        </w:rPr>
        <w:t>[The Austrian LEAD (Lung hEart sociAL boDy) Study: Background of the Austrian Longitudinal Cohort Study].</w:t>
      </w:r>
      <w:r w:rsidRPr="00DE72C5">
        <w:rPr>
          <w:rFonts w:ascii="Arial" w:hAnsi="Arial" w:cs="Arial"/>
          <w:noProof/>
          <w:sz w:val="20"/>
          <w:szCs w:val="22"/>
        </w:rPr>
        <w:t xml:space="preserve"> Pneumologie, 2015. </w:t>
      </w:r>
      <w:r w:rsidRPr="00DE72C5">
        <w:rPr>
          <w:rFonts w:ascii="Arial" w:hAnsi="Arial" w:cs="Arial"/>
          <w:b/>
          <w:noProof/>
          <w:sz w:val="20"/>
          <w:szCs w:val="22"/>
        </w:rPr>
        <w:t>69</w:t>
      </w:r>
      <w:r w:rsidRPr="00DE72C5">
        <w:rPr>
          <w:rFonts w:ascii="Arial" w:hAnsi="Arial" w:cs="Arial"/>
          <w:noProof/>
          <w:sz w:val="20"/>
          <w:szCs w:val="22"/>
        </w:rPr>
        <w:t>(8): p. 459-62.</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11.</w:t>
      </w:r>
      <w:r w:rsidRPr="00DE72C5">
        <w:rPr>
          <w:rFonts w:ascii="Arial" w:hAnsi="Arial" w:cs="Arial"/>
          <w:noProof/>
          <w:sz w:val="20"/>
          <w:szCs w:val="22"/>
        </w:rPr>
        <w:tab/>
        <w:t xml:space="preserve">Spruit, M.A., et al., </w:t>
      </w:r>
      <w:r w:rsidRPr="00DE72C5">
        <w:rPr>
          <w:rFonts w:ascii="Arial" w:hAnsi="Arial" w:cs="Arial"/>
          <w:i/>
          <w:noProof/>
          <w:sz w:val="20"/>
          <w:szCs w:val="22"/>
        </w:rPr>
        <w:t>Differences in content and organisational aspects of pulmonary rehabilitation programmes.</w:t>
      </w:r>
      <w:r w:rsidRPr="00DE72C5">
        <w:rPr>
          <w:rFonts w:ascii="Arial" w:hAnsi="Arial" w:cs="Arial"/>
          <w:noProof/>
          <w:sz w:val="20"/>
          <w:szCs w:val="22"/>
        </w:rPr>
        <w:t xml:space="preserve"> Eur Respir J, 2014. </w:t>
      </w:r>
      <w:r w:rsidRPr="00DE72C5">
        <w:rPr>
          <w:rFonts w:ascii="Arial" w:hAnsi="Arial" w:cs="Arial"/>
          <w:b/>
          <w:noProof/>
          <w:sz w:val="20"/>
          <w:szCs w:val="22"/>
        </w:rPr>
        <w:t>43</w:t>
      </w:r>
      <w:r w:rsidRPr="00DE72C5">
        <w:rPr>
          <w:rFonts w:ascii="Arial" w:hAnsi="Arial" w:cs="Arial"/>
          <w:noProof/>
          <w:sz w:val="20"/>
          <w:szCs w:val="22"/>
        </w:rPr>
        <w:t>(5): p. 1326-37.</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12.</w:t>
      </w:r>
      <w:r w:rsidRPr="00DE72C5">
        <w:rPr>
          <w:rFonts w:ascii="Arial" w:hAnsi="Arial" w:cs="Arial"/>
          <w:noProof/>
          <w:sz w:val="20"/>
          <w:szCs w:val="22"/>
        </w:rPr>
        <w:tab/>
        <w:t xml:space="preserve">Lopez-Campos, J.L., et al., </w:t>
      </w:r>
      <w:r w:rsidRPr="00DE72C5">
        <w:rPr>
          <w:rFonts w:ascii="Arial" w:hAnsi="Arial" w:cs="Arial"/>
          <w:i/>
          <w:noProof/>
          <w:sz w:val="20"/>
          <w:szCs w:val="22"/>
        </w:rPr>
        <w:t>Variability of hospital resources for acute care of COPD patients: the European COPD Audit.</w:t>
      </w:r>
      <w:r w:rsidRPr="00DE72C5">
        <w:rPr>
          <w:rFonts w:ascii="Arial" w:hAnsi="Arial" w:cs="Arial"/>
          <w:noProof/>
          <w:sz w:val="20"/>
          <w:szCs w:val="22"/>
        </w:rPr>
        <w:t xml:space="preserve"> Eur Respir J, 2014. </w:t>
      </w:r>
      <w:r w:rsidRPr="00DE72C5">
        <w:rPr>
          <w:rFonts w:ascii="Arial" w:hAnsi="Arial" w:cs="Arial"/>
          <w:b/>
          <w:noProof/>
          <w:sz w:val="20"/>
          <w:szCs w:val="22"/>
        </w:rPr>
        <w:t>43</w:t>
      </w:r>
      <w:r w:rsidRPr="00DE72C5">
        <w:rPr>
          <w:rFonts w:ascii="Arial" w:hAnsi="Arial" w:cs="Arial"/>
          <w:noProof/>
          <w:sz w:val="20"/>
          <w:szCs w:val="22"/>
        </w:rPr>
        <w:t>(3): p. 754-62.</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13.</w:t>
      </w:r>
      <w:r w:rsidRPr="00DE72C5">
        <w:rPr>
          <w:rFonts w:ascii="Arial" w:hAnsi="Arial" w:cs="Arial"/>
          <w:noProof/>
          <w:sz w:val="20"/>
          <w:szCs w:val="22"/>
        </w:rPr>
        <w:tab/>
        <w:t xml:space="preserve">Kohnlein, T., et al., </w:t>
      </w:r>
      <w:r w:rsidRPr="00DE72C5">
        <w:rPr>
          <w:rFonts w:ascii="Arial" w:hAnsi="Arial" w:cs="Arial"/>
          <w:i/>
          <w:noProof/>
          <w:sz w:val="20"/>
          <w:szCs w:val="22"/>
        </w:rPr>
        <w:t>Non-invasive positive pressure ventilation for the treatment of severe stable chronic obstructive pulmonary disease: a prospective, multicentre, randomised, controlled clinical trial.</w:t>
      </w:r>
      <w:r w:rsidRPr="00DE72C5">
        <w:rPr>
          <w:rFonts w:ascii="Arial" w:hAnsi="Arial" w:cs="Arial"/>
          <w:noProof/>
          <w:sz w:val="20"/>
          <w:szCs w:val="22"/>
        </w:rPr>
        <w:t xml:space="preserve"> Lancet Respir Med, 2014. </w:t>
      </w:r>
      <w:r w:rsidRPr="00DE72C5">
        <w:rPr>
          <w:rFonts w:ascii="Arial" w:hAnsi="Arial" w:cs="Arial"/>
          <w:b/>
          <w:noProof/>
          <w:sz w:val="20"/>
          <w:szCs w:val="22"/>
        </w:rPr>
        <w:t>2</w:t>
      </w:r>
      <w:r w:rsidRPr="00DE72C5">
        <w:rPr>
          <w:rFonts w:ascii="Arial" w:hAnsi="Arial" w:cs="Arial"/>
          <w:noProof/>
          <w:sz w:val="20"/>
          <w:szCs w:val="22"/>
        </w:rPr>
        <w:t>(9): p. 698-705.</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14.</w:t>
      </w:r>
      <w:r w:rsidRPr="00DE72C5">
        <w:rPr>
          <w:rFonts w:ascii="Arial" w:hAnsi="Arial" w:cs="Arial"/>
          <w:noProof/>
          <w:sz w:val="20"/>
          <w:szCs w:val="22"/>
        </w:rPr>
        <w:tab/>
        <w:t xml:space="preserve">Roberts, C.M., et al., </w:t>
      </w:r>
      <w:r w:rsidRPr="00DE72C5">
        <w:rPr>
          <w:rFonts w:ascii="Arial" w:hAnsi="Arial" w:cs="Arial"/>
          <w:i/>
          <w:noProof/>
          <w:sz w:val="20"/>
          <w:szCs w:val="22"/>
        </w:rPr>
        <w:t>European hospital adherence to GOLD recommendations for chronic obstructive pulmonary disease (COPD) exacerbation admissions.</w:t>
      </w:r>
      <w:r w:rsidRPr="00DE72C5">
        <w:rPr>
          <w:rFonts w:ascii="Arial" w:hAnsi="Arial" w:cs="Arial"/>
          <w:noProof/>
          <w:sz w:val="20"/>
          <w:szCs w:val="22"/>
        </w:rPr>
        <w:t xml:space="preserve"> Thorax, 2013. </w:t>
      </w:r>
      <w:r w:rsidRPr="00DE72C5">
        <w:rPr>
          <w:rFonts w:ascii="Arial" w:hAnsi="Arial" w:cs="Arial"/>
          <w:b/>
          <w:noProof/>
          <w:sz w:val="20"/>
          <w:szCs w:val="22"/>
        </w:rPr>
        <w:t>68</w:t>
      </w:r>
      <w:r w:rsidRPr="00DE72C5">
        <w:rPr>
          <w:rFonts w:ascii="Arial" w:hAnsi="Arial" w:cs="Arial"/>
          <w:noProof/>
          <w:sz w:val="20"/>
          <w:szCs w:val="22"/>
        </w:rPr>
        <w:t>(12): p. 1169-71.</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15.</w:t>
      </w:r>
      <w:r w:rsidRPr="00DE72C5">
        <w:rPr>
          <w:rFonts w:ascii="Arial" w:hAnsi="Arial" w:cs="Arial"/>
          <w:noProof/>
          <w:sz w:val="20"/>
          <w:szCs w:val="22"/>
        </w:rPr>
        <w:tab/>
        <w:t xml:space="preserve">Prosch, H., et al., </w:t>
      </w:r>
      <w:r w:rsidRPr="00DE72C5">
        <w:rPr>
          <w:rFonts w:ascii="Arial" w:hAnsi="Arial" w:cs="Arial"/>
          <w:i/>
          <w:noProof/>
          <w:sz w:val="20"/>
          <w:szCs w:val="22"/>
        </w:rPr>
        <w:t>[Opinion of the Austrian Society of Radiology and the Austrian Society of Pneumology].</w:t>
      </w:r>
      <w:r w:rsidRPr="00DE72C5">
        <w:rPr>
          <w:rFonts w:ascii="Arial" w:hAnsi="Arial" w:cs="Arial"/>
          <w:noProof/>
          <w:sz w:val="20"/>
          <w:szCs w:val="22"/>
        </w:rPr>
        <w:t xml:space="preserve"> Wien Klin Wochenschr, 2013. </w:t>
      </w:r>
      <w:r w:rsidRPr="00DE72C5">
        <w:rPr>
          <w:rFonts w:ascii="Arial" w:hAnsi="Arial" w:cs="Arial"/>
          <w:b/>
          <w:noProof/>
          <w:sz w:val="20"/>
          <w:szCs w:val="22"/>
        </w:rPr>
        <w:t>125</w:t>
      </w:r>
      <w:r w:rsidRPr="00DE72C5">
        <w:rPr>
          <w:rFonts w:ascii="Arial" w:hAnsi="Arial" w:cs="Arial"/>
          <w:noProof/>
          <w:sz w:val="20"/>
          <w:szCs w:val="22"/>
        </w:rPr>
        <w:t>(11-12): p. 339-45.</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16.</w:t>
      </w:r>
      <w:r w:rsidRPr="00DE72C5">
        <w:rPr>
          <w:rFonts w:ascii="Arial" w:hAnsi="Arial" w:cs="Arial"/>
          <w:noProof/>
          <w:sz w:val="20"/>
          <w:szCs w:val="22"/>
        </w:rPr>
        <w:tab/>
        <w:t xml:space="preserve">Lopez-Campos, J.L., et al., </w:t>
      </w:r>
      <w:r w:rsidRPr="00DE72C5">
        <w:rPr>
          <w:rFonts w:ascii="Arial" w:hAnsi="Arial" w:cs="Arial"/>
          <w:i/>
          <w:noProof/>
          <w:sz w:val="20"/>
          <w:szCs w:val="22"/>
        </w:rPr>
        <w:t>European COPD Audit: design, organisation of work and methodology.</w:t>
      </w:r>
      <w:r w:rsidRPr="00DE72C5">
        <w:rPr>
          <w:rFonts w:ascii="Arial" w:hAnsi="Arial" w:cs="Arial"/>
          <w:noProof/>
          <w:sz w:val="20"/>
          <w:szCs w:val="22"/>
        </w:rPr>
        <w:t xml:space="preserve"> Eur Respir J, 2013. </w:t>
      </w:r>
      <w:r w:rsidRPr="00DE72C5">
        <w:rPr>
          <w:rFonts w:ascii="Arial" w:hAnsi="Arial" w:cs="Arial"/>
          <w:b/>
          <w:noProof/>
          <w:sz w:val="20"/>
          <w:szCs w:val="22"/>
        </w:rPr>
        <w:t>41</w:t>
      </w:r>
      <w:r w:rsidRPr="00DE72C5">
        <w:rPr>
          <w:rFonts w:ascii="Arial" w:hAnsi="Arial" w:cs="Arial"/>
          <w:noProof/>
          <w:sz w:val="20"/>
          <w:szCs w:val="22"/>
        </w:rPr>
        <w:t>(2): p. 270-6.</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17.</w:t>
      </w:r>
      <w:r w:rsidRPr="00DE72C5">
        <w:rPr>
          <w:rFonts w:ascii="Arial" w:hAnsi="Arial" w:cs="Arial"/>
          <w:noProof/>
          <w:sz w:val="20"/>
          <w:szCs w:val="22"/>
        </w:rPr>
        <w:tab/>
        <w:t xml:space="preserve">Funk, G.C., et al., </w:t>
      </w:r>
      <w:r w:rsidRPr="00DE72C5">
        <w:rPr>
          <w:rFonts w:ascii="Arial" w:hAnsi="Arial" w:cs="Arial"/>
          <w:i/>
          <w:noProof/>
          <w:sz w:val="20"/>
          <w:szCs w:val="22"/>
        </w:rPr>
        <w:t>Prevalence and prognosis of COPD in critically ill patients between 1998 and 2008.</w:t>
      </w:r>
      <w:r w:rsidRPr="00DE72C5">
        <w:rPr>
          <w:rFonts w:ascii="Arial" w:hAnsi="Arial" w:cs="Arial"/>
          <w:noProof/>
          <w:sz w:val="20"/>
          <w:szCs w:val="22"/>
        </w:rPr>
        <w:t xml:space="preserve"> Eur Respir J, 2013. </w:t>
      </w:r>
      <w:r w:rsidRPr="00DE72C5">
        <w:rPr>
          <w:rFonts w:ascii="Arial" w:hAnsi="Arial" w:cs="Arial"/>
          <w:b/>
          <w:noProof/>
          <w:sz w:val="20"/>
          <w:szCs w:val="22"/>
        </w:rPr>
        <w:t>41</w:t>
      </w:r>
      <w:r w:rsidRPr="00DE72C5">
        <w:rPr>
          <w:rFonts w:ascii="Arial" w:hAnsi="Arial" w:cs="Arial"/>
          <w:noProof/>
          <w:sz w:val="20"/>
          <w:szCs w:val="22"/>
        </w:rPr>
        <w:t>(4): p. 792-9.</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18.</w:t>
      </w:r>
      <w:r w:rsidRPr="00DE72C5">
        <w:rPr>
          <w:rFonts w:ascii="Arial" w:hAnsi="Arial" w:cs="Arial"/>
          <w:noProof/>
          <w:sz w:val="20"/>
          <w:szCs w:val="22"/>
        </w:rPr>
        <w:tab/>
        <w:t xml:space="preserve">Hartl, S., </w:t>
      </w:r>
      <w:r w:rsidRPr="00DE72C5">
        <w:rPr>
          <w:rFonts w:ascii="Arial" w:hAnsi="Arial" w:cs="Arial"/>
          <w:i/>
          <w:noProof/>
          <w:sz w:val="20"/>
          <w:szCs w:val="22"/>
        </w:rPr>
        <w:t>The European COPD Audit: a pilot experience of 16 European countries.</w:t>
      </w:r>
      <w:r w:rsidRPr="00DE72C5">
        <w:rPr>
          <w:rFonts w:ascii="Arial" w:hAnsi="Arial" w:cs="Arial"/>
          <w:noProof/>
          <w:sz w:val="20"/>
          <w:szCs w:val="22"/>
        </w:rPr>
        <w:t xml:space="preserve"> Pneumonol Alergol Pol, 2012. </w:t>
      </w:r>
      <w:r w:rsidRPr="00DE72C5">
        <w:rPr>
          <w:rFonts w:ascii="Arial" w:hAnsi="Arial" w:cs="Arial"/>
          <w:b/>
          <w:noProof/>
          <w:sz w:val="20"/>
          <w:szCs w:val="22"/>
        </w:rPr>
        <w:t>80</w:t>
      </w:r>
      <w:r w:rsidRPr="00DE72C5">
        <w:rPr>
          <w:rFonts w:ascii="Arial" w:hAnsi="Arial" w:cs="Arial"/>
          <w:noProof/>
          <w:sz w:val="20"/>
          <w:szCs w:val="22"/>
        </w:rPr>
        <w:t>(6): p. 501-4.</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19.</w:t>
      </w:r>
      <w:r w:rsidRPr="00DE72C5">
        <w:rPr>
          <w:rFonts w:ascii="Arial" w:hAnsi="Arial" w:cs="Arial"/>
          <w:noProof/>
          <w:sz w:val="20"/>
          <w:szCs w:val="22"/>
        </w:rPr>
        <w:tab/>
        <w:t xml:space="preserve">Hartl, S., </w:t>
      </w:r>
      <w:r w:rsidRPr="00DE72C5">
        <w:rPr>
          <w:rFonts w:ascii="Arial" w:hAnsi="Arial" w:cs="Arial"/>
          <w:i/>
          <w:noProof/>
          <w:sz w:val="20"/>
          <w:szCs w:val="22"/>
        </w:rPr>
        <w:t>Chronic obstructive pulmonary disease exacerbations: better standards--better prognosis?</w:t>
      </w:r>
      <w:r w:rsidRPr="00DE72C5">
        <w:rPr>
          <w:rFonts w:ascii="Arial" w:hAnsi="Arial" w:cs="Arial"/>
          <w:noProof/>
          <w:sz w:val="20"/>
          <w:szCs w:val="22"/>
        </w:rPr>
        <w:t xml:space="preserve"> Respiration, 2011. </w:t>
      </w:r>
      <w:r w:rsidRPr="00DE72C5">
        <w:rPr>
          <w:rFonts w:ascii="Arial" w:hAnsi="Arial" w:cs="Arial"/>
          <w:b/>
          <w:noProof/>
          <w:sz w:val="20"/>
          <w:szCs w:val="22"/>
        </w:rPr>
        <w:t>82</w:t>
      </w:r>
      <w:r w:rsidRPr="00DE72C5">
        <w:rPr>
          <w:rFonts w:ascii="Arial" w:hAnsi="Arial" w:cs="Arial"/>
          <w:noProof/>
          <w:sz w:val="20"/>
          <w:szCs w:val="22"/>
        </w:rPr>
        <w:t>(4): p. 317-9.</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20.</w:t>
      </w:r>
      <w:r w:rsidRPr="00DE72C5">
        <w:rPr>
          <w:rFonts w:ascii="Arial" w:hAnsi="Arial" w:cs="Arial"/>
          <w:noProof/>
          <w:sz w:val="20"/>
          <w:szCs w:val="22"/>
        </w:rPr>
        <w:tab/>
        <w:t xml:space="preserve">Funk, G.C., et al., </w:t>
      </w:r>
      <w:r w:rsidRPr="00DE72C5">
        <w:rPr>
          <w:rFonts w:ascii="Arial" w:hAnsi="Arial" w:cs="Arial"/>
          <w:i/>
          <w:noProof/>
          <w:sz w:val="20"/>
          <w:szCs w:val="22"/>
        </w:rPr>
        <w:t>Long-term non-invasive ventilation in COPD after acute-on-chronic respiratory failure.</w:t>
      </w:r>
      <w:r w:rsidRPr="00DE72C5">
        <w:rPr>
          <w:rFonts w:ascii="Arial" w:hAnsi="Arial" w:cs="Arial"/>
          <w:noProof/>
          <w:sz w:val="20"/>
          <w:szCs w:val="22"/>
        </w:rPr>
        <w:t xml:space="preserve"> Respir Med, 2011. </w:t>
      </w:r>
      <w:r w:rsidRPr="00DE72C5">
        <w:rPr>
          <w:rFonts w:ascii="Arial" w:hAnsi="Arial" w:cs="Arial"/>
          <w:b/>
          <w:noProof/>
          <w:sz w:val="20"/>
          <w:szCs w:val="22"/>
        </w:rPr>
        <w:t>105</w:t>
      </w:r>
      <w:r w:rsidRPr="00DE72C5">
        <w:rPr>
          <w:rFonts w:ascii="Arial" w:hAnsi="Arial" w:cs="Arial"/>
          <w:noProof/>
          <w:sz w:val="20"/>
          <w:szCs w:val="22"/>
        </w:rPr>
        <w:t>(3): p. 427-34.</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21.</w:t>
      </w:r>
      <w:r w:rsidRPr="00DE72C5">
        <w:rPr>
          <w:rFonts w:ascii="Arial" w:hAnsi="Arial" w:cs="Arial"/>
          <w:noProof/>
          <w:sz w:val="20"/>
          <w:szCs w:val="22"/>
        </w:rPr>
        <w:tab/>
        <w:t xml:space="preserve">Funk, G.C., et al., </w:t>
      </w:r>
      <w:r w:rsidRPr="00DE72C5">
        <w:rPr>
          <w:rFonts w:ascii="Arial" w:hAnsi="Arial" w:cs="Arial"/>
          <w:i/>
          <w:noProof/>
          <w:sz w:val="20"/>
          <w:szCs w:val="22"/>
        </w:rPr>
        <w:t>Incidence and outcome of weaning from mechanical ventilation according to new categories.</w:t>
      </w:r>
      <w:r w:rsidRPr="00DE72C5">
        <w:rPr>
          <w:rFonts w:ascii="Arial" w:hAnsi="Arial" w:cs="Arial"/>
          <w:noProof/>
          <w:sz w:val="20"/>
          <w:szCs w:val="22"/>
        </w:rPr>
        <w:t xml:space="preserve"> Eur Respir J, 2010. </w:t>
      </w:r>
      <w:r w:rsidRPr="00DE72C5">
        <w:rPr>
          <w:rFonts w:ascii="Arial" w:hAnsi="Arial" w:cs="Arial"/>
          <w:b/>
          <w:noProof/>
          <w:sz w:val="20"/>
          <w:szCs w:val="22"/>
        </w:rPr>
        <w:t>35</w:t>
      </w:r>
      <w:r w:rsidRPr="00DE72C5">
        <w:rPr>
          <w:rFonts w:ascii="Arial" w:hAnsi="Arial" w:cs="Arial"/>
          <w:noProof/>
          <w:sz w:val="20"/>
          <w:szCs w:val="22"/>
        </w:rPr>
        <w:t>(1): p. 88-94.</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22.</w:t>
      </w:r>
      <w:r w:rsidRPr="00DE72C5">
        <w:rPr>
          <w:rFonts w:ascii="Arial" w:hAnsi="Arial" w:cs="Arial"/>
          <w:noProof/>
          <w:sz w:val="20"/>
          <w:szCs w:val="22"/>
        </w:rPr>
        <w:tab/>
        <w:t xml:space="preserve">Eickelberg, O., et al., </w:t>
      </w:r>
      <w:r w:rsidRPr="00DE72C5">
        <w:rPr>
          <w:rFonts w:ascii="Arial" w:hAnsi="Arial" w:cs="Arial"/>
          <w:i/>
          <w:noProof/>
          <w:sz w:val="20"/>
          <w:szCs w:val="22"/>
        </w:rPr>
        <w:t>European Respiratory Society MD PhD programme in respiratory science.</w:t>
      </w:r>
      <w:r w:rsidRPr="00DE72C5">
        <w:rPr>
          <w:rFonts w:ascii="Arial" w:hAnsi="Arial" w:cs="Arial"/>
          <w:noProof/>
          <w:sz w:val="20"/>
          <w:szCs w:val="22"/>
        </w:rPr>
        <w:t xml:space="preserve"> Eur Respir J, 2010. </w:t>
      </w:r>
      <w:r w:rsidRPr="00DE72C5">
        <w:rPr>
          <w:rFonts w:ascii="Arial" w:hAnsi="Arial" w:cs="Arial"/>
          <w:b/>
          <w:noProof/>
          <w:sz w:val="20"/>
          <w:szCs w:val="22"/>
        </w:rPr>
        <w:t>36</w:t>
      </w:r>
      <w:r w:rsidRPr="00DE72C5">
        <w:rPr>
          <w:rFonts w:ascii="Arial" w:hAnsi="Arial" w:cs="Arial"/>
          <w:noProof/>
          <w:sz w:val="20"/>
          <w:szCs w:val="22"/>
        </w:rPr>
        <w:t>(2): p. 229-30.</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23.</w:t>
      </w:r>
      <w:r w:rsidRPr="00DE72C5">
        <w:rPr>
          <w:rFonts w:ascii="Arial" w:hAnsi="Arial" w:cs="Arial"/>
          <w:noProof/>
          <w:sz w:val="20"/>
          <w:szCs w:val="22"/>
        </w:rPr>
        <w:tab/>
        <w:t xml:space="preserve">Breyer, M.K., et al., </w:t>
      </w:r>
      <w:r w:rsidRPr="00DE72C5">
        <w:rPr>
          <w:rFonts w:ascii="Arial" w:hAnsi="Arial" w:cs="Arial"/>
          <w:i/>
          <w:noProof/>
          <w:sz w:val="20"/>
          <w:szCs w:val="22"/>
        </w:rPr>
        <w:t>Nordic walking improves daily physical activities in COPD: a randomised controlled trial.</w:t>
      </w:r>
      <w:r w:rsidRPr="00DE72C5">
        <w:rPr>
          <w:rFonts w:ascii="Arial" w:hAnsi="Arial" w:cs="Arial"/>
          <w:noProof/>
          <w:sz w:val="20"/>
          <w:szCs w:val="22"/>
        </w:rPr>
        <w:t xml:space="preserve"> Respir Res, 2010. </w:t>
      </w:r>
      <w:r w:rsidRPr="00DE72C5">
        <w:rPr>
          <w:rFonts w:ascii="Arial" w:hAnsi="Arial" w:cs="Arial"/>
          <w:b/>
          <w:noProof/>
          <w:sz w:val="20"/>
          <w:szCs w:val="22"/>
        </w:rPr>
        <w:t>11</w:t>
      </w:r>
      <w:r w:rsidRPr="00DE72C5">
        <w:rPr>
          <w:rFonts w:ascii="Arial" w:hAnsi="Arial" w:cs="Arial"/>
          <w:noProof/>
          <w:sz w:val="20"/>
          <w:szCs w:val="22"/>
        </w:rPr>
        <w:t>: p. 112.</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lastRenderedPageBreak/>
        <w:t>24.</w:t>
      </w:r>
      <w:r w:rsidRPr="00DE72C5">
        <w:rPr>
          <w:rFonts w:ascii="Arial" w:hAnsi="Arial" w:cs="Arial"/>
          <w:noProof/>
          <w:sz w:val="20"/>
          <w:szCs w:val="22"/>
        </w:rPr>
        <w:tab/>
        <w:t xml:space="preserve">Zwick, R.H., et al., </w:t>
      </w:r>
      <w:r w:rsidRPr="00DE72C5">
        <w:rPr>
          <w:rFonts w:ascii="Arial" w:hAnsi="Arial" w:cs="Arial"/>
          <w:i/>
          <w:noProof/>
          <w:sz w:val="20"/>
          <w:szCs w:val="22"/>
        </w:rPr>
        <w:t>[The effect of one year outpatient pulmonary rehabilitation on patients with COPD].</w:t>
      </w:r>
      <w:r w:rsidRPr="00DE72C5">
        <w:rPr>
          <w:rFonts w:ascii="Arial" w:hAnsi="Arial" w:cs="Arial"/>
          <w:noProof/>
          <w:sz w:val="20"/>
          <w:szCs w:val="22"/>
        </w:rPr>
        <w:t xml:space="preserve"> Wien Klin Wochenschr, 2009. </w:t>
      </w:r>
      <w:r w:rsidRPr="00DE72C5">
        <w:rPr>
          <w:rFonts w:ascii="Arial" w:hAnsi="Arial" w:cs="Arial"/>
          <w:b/>
          <w:noProof/>
          <w:sz w:val="20"/>
          <w:szCs w:val="22"/>
        </w:rPr>
        <w:t>121</w:t>
      </w:r>
      <w:r w:rsidRPr="00DE72C5">
        <w:rPr>
          <w:rFonts w:ascii="Arial" w:hAnsi="Arial" w:cs="Arial"/>
          <w:noProof/>
          <w:sz w:val="20"/>
          <w:szCs w:val="22"/>
        </w:rPr>
        <w:t>(5-6): p. 189-95.</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25.</w:t>
      </w:r>
      <w:r w:rsidRPr="00DE72C5">
        <w:rPr>
          <w:rFonts w:ascii="Arial" w:hAnsi="Arial" w:cs="Arial"/>
          <w:noProof/>
          <w:sz w:val="20"/>
          <w:szCs w:val="22"/>
        </w:rPr>
        <w:tab/>
        <w:t xml:space="preserve">Pitta, F., et al., </w:t>
      </w:r>
      <w:r w:rsidRPr="00DE72C5">
        <w:rPr>
          <w:rFonts w:ascii="Arial" w:hAnsi="Arial" w:cs="Arial"/>
          <w:i/>
          <w:noProof/>
          <w:sz w:val="20"/>
          <w:szCs w:val="22"/>
        </w:rPr>
        <w:t>Comparison of daily physical activity between COPD patients from Central Europe and South America.</w:t>
      </w:r>
      <w:r w:rsidRPr="00DE72C5">
        <w:rPr>
          <w:rFonts w:ascii="Arial" w:hAnsi="Arial" w:cs="Arial"/>
          <w:noProof/>
          <w:sz w:val="20"/>
          <w:szCs w:val="22"/>
        </w:rPr>
        <w:t xml:space="preserve"> Respir Med, 2009. </w:t>
      </w:r>
      <w:r w:rsidRPr="00DE72C5">
        <w:rPr>
          <w:rFonts w:ascii="Arial" w:hAnsi="Arial" w:cs="Arial"/>
          <w:b/>
          <w:noProof/>
          <w:sz w:val="20"/>
          <w:szCs w:val="22"/>
        </w:rPr>
        <w:t>103</w:t>
      </w:r>
      <w:r w:rsidRPr="00DE72C5">
        <w:rPr>
          <w:rFonts w:ascii="Arial" w:hAnsi="Arial" w:cs="Arial"/>
          <w:noProof/>
          <w:sz w:val="20"/>
          <w:szCs w:val="22"/>
        </w:rPr>
        <w:t>(3): p. 421-6.</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26.</w:t>
      </w:r>
      <w:r w:rsidRPr="00DE72C5">
        <w:rPr>
          <w:rFonts w:ascii="Arial" w:hAnsi="Arial" w:cs="Arial"/>
          <w:noProof/>
          <w:sz w:val="20"/>
          <w:szCs w:val="22"/>
        </w:rPr>
        <w:tab/>
        <w:t xml:space="preserve">Kaufmann, M., et al., </w:t>
      </w:r>
      <w:r w:rsidRPr="00DE72C5">
        <w:rPr>
          <w:rFonts w:ascii="Arial" w:hAnsi="Arial" w:cs="Arial"/>
          <w:i/>
          <w:noProof/>
          <w:sz w:val="20"/>
          <w:szCs w:val="22"/>
        </w:rPr>
        <w:t>Measuring FEV(6) for detecting early airway obstruction in the primary care setting. Quality and utility of the new PiKo-6 device.</w:t>
      </w:r>
      <w:r w:rsidRPr="00DE72C5">
        <w:rPr>
          <w:rFonts w:ascii="Arial" w:hAnsi="Arial" w:cs="Arial"/>
          <w:noProof/>
          <w:sz w:val="20"/>
          <w:szCs w:val="22"/>
        </w:rPr>
        <w:t xml:space="preserve"> Respiration, 2009. </w:t>
      </w:r>
      <w:r w:rsidRPr="00DE72C5">
        <w:rPr>
          <w:rFonts w:ascii="Arial" w:hAnsi="Arial" w:cs="Arial"/>
          <w:b/>
          <w:noProof/>
          <w:sz w:val="20"/>
          <w:szCs w:val="22"/>
        </w:rPr>
        <w:t>78</w:t>
      </w:r>
      <w:r w:rsidRPr="00DE72C5">
        <w:rPr>
          <w:rFonts w:ascii="Arial" w:hAnsi="Arial" w:cs="Arial"/>
          <w:noProof/>
          <w:sz w:val="20"/>
          <w:szCs w:val="22"/>
        </w:rPr>
        <w:t>(2): p. 161-7.</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27.</w:t>
      </w:r>
      <w:r w:rsidRPr="00DE72C5">
        <w:rPr>
          <w:rFonts w:ascii="Arial" w:hAnsi="Arial" w:cs="Arial"/>
          <w:noProof/>
          <w:sz w:val="20"/>
          <w:szCs w:val="22"/>
        </w:rPr>
        <w:tab/>
        <w:t xml:space="preserve">Funk, G.C., et al., </w:t>
      </w:r>
      <w:r w:rsidRPr="00DE72C5">
        <w:rPr>
          <w:rFonts w:ascii="Arial" w:hAnsi="Arial" w:cs="Arial"/>
          <w:i/>
          <w:noProof/>
          <w:sz w:val="20"/>
          <w:szCs w:val="22"/>
        </w:rPr>
        <w:t>BODE index versus GOLD classification for explaining anxious and depressive symptoms in patients with COPD - a cross-sectional study.</w:t>
      </w:r>
      <w:r w:rsidRPr="00DE72C5">
        <w:rPr>
          <w:rFonts w:ascii="Arial" w:hAnsi="Arial" w:cs="Arial"/>
          <w:noProof/>
          <w:sz w:val="20"/>
          <w:szCs w:val="22"/>
        </w:rPr>
        <w:t xml:space="preserve"> Respir Res, 2009. </w:t>
      </w:r>
      <w:r w:rsidRPr="00DE72C5">
        <w:rPr>
          <w:rFonts w:ascii="Arial" w:hAnsi="Arial" w:cs="Arial"/>
          <w:b/>
          <w:noProof/>
          <w:sz w:val="20"/>
          <w:szCs w:val="22"/>
        </w:rPr>
        <w:t>10</w:t>
      </w:r>
      <w:r w:rsidRPr="00DE72C5">
        <w:rPr>
          <w:rFonts w:ascii="Arial" w:hAnsi="Arial" w:cs="Arial"/>
          <w:noProof/>
          <w:sz w:val="20"/>
          <w:szCs w:val="22"/>
        </w:rPr>
        <w:t>: p. 1.</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28.</w:t>
      </w:r>
      <w:r w:rsidRPr="00DE72C5">
        <w:rPr>
          <w:rFonts w:ascii="Arial" w:hAnsi="Arial" w:cs="Arial"/>
          <w:noProof/>
          <w:sz w:val="20"/>
          <w:szCs w:val="22"/>
        </w:rPr>
        <w:tab/>
        <w:t xml:space="preserve">Funk, G.C., et al., </w:t>
      </w:r>
      <w:r w:rsidRPr="00DE72C5">
        <w:rPr>
          <w:rFonts w:ascii="Arial" w:hAnsi="Arial" w:cs="Arial"/>
          <w:i/>
          <w:noProof/>
          <w:sz w:val="20"/>
          <w:szCs w:val="22"/>
        </w:rPr>
        <w:t>Left ventricular diastolic dysfunction in patients with COPD in the presence and absence of elevated pulmonary arterial pressure.</w:t>
      </w:r>
      <w:r w:rsidRPr="00DE72C5">
        <w:rPr>
          <w:rFonts w:ascii="Arial" w:hAnsi="Arial" w:cs="Arial"/>
          <w:noProof/>
          <w:sz w:val="20"/>
          <w:szCs w:val="22"/>
        </w:rPr>
        <w:t xml:space="preserve"> Chest, 2008. </w:t>
      </w:r>
      <w:r w:rsidRPr="00DE72C5">
        <w:rPr>
          <w:rFonts w:ascii="Arial" w:hAnsi="Arial" w:cs="Arial"/>
          <w:b/>
          <w:noProof/>
          <w:sz w:val="20"/>
          <w:szCs w:val="22"/>
        </w:rPr>
        <w:t>133</w:t>
      </w:r>
      <w:r w:rsidRPr="00DE72C5">
        <w:rPr>
          <w:rFonts w:ascii="Arial" w:hAnsi="Arial" w:cs="Arial"/>
          <w:noProof/>
          <w:sz w:val="20"/>
          <w:szCs w:val="22"/>
        </w:rPr>
        <w:t>(6): p. 1354-9.</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29.</w:t>
      </w:r>
      <w:r w:rsidRPr="00DE72C5">
        <w:rPr>
          <w:rFonts w:ascii="Arial" w:hAnsi="Arial" w:cs="Arial"/>
          <w:noProof/>
          <w:sz w:val="20"/>
          <w:szCs w:val="22"/>
        </w:rPr>
        <w:tab/>
        <w:t xml:space="preserve">Nava, S., et al., </w:t>
      </w:r>
      <w:r w:rsidRPr="00DE72C5">
        <w:rPr>
          <w:rFonts w:ascii="Arial" w:hAnsi="Arial" w:cs="Arial"/>
          <w:i/>
          <w:noProof/>
          <w:sz w:val="20"/>
          <w:szCs w:val="22"/>
        </w:rPr>
        <w:t>End-of-life decision-making in respiratory intermediate care units: a European survey.</w:t>
      </w:r>
      <w:r w:rsidRPr="00DE72C5">
        <w:rPr>
          <w:rFonts w:ascii="Arial" w:hAnsi="Arial" w:cs="Arial"/>
          <w:noProof/>
          <w:sz w:val="20"/>
          <w:szCs w:val="22"/>
        </w:rPr>
        <w:t xml:space="preserve"> Eur Respir J, 2007. </w:t>
      </w:r>
      <w:r w:rsidRPr="00DE72C5">
        <w:rPr>
          <w:rFonts w:ascii="Arial" w:hAnsi="Arial" w:cs="Arial"/>
          <w:b/>
          <w:noProof/>
          <w:sz w:val="20"/>
          <w:szCs w:val="22"/>
        </w:rPr>
        <w:t>30</w:t>
      </w:r>
      <w:r w:rsidRPr="00DE72C5">
        <w:rPr>
          <w:rFonts w:ascii="Arial" w:hAnsi="Arial" w:cs="Arial"/>
          <w:noProof/>
          <w:sz w:val="20"/>
          <w:szCs w:val="22"/>
        </w:rPr>
        <w:t>(1): p. 156-64.</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30.</w:t>
      </w:r>
      <w:r w:rsidRPr="00DE72C5">
        <w:rPr>
          <w:rFonts w:ascii="Arial" w:hAnsi="Arial" w:cs="Arial"/>
          <w:noProof/>
          <w:sz w:val="20"/>
          <w:szCs w:val="22"/>
        </w:rPr>
        <w:tab/>
        <w:t xml:space="preserve">Hartl, S. and O.C. Burghuber, </w:t>
      </w:r>
      <w:r w:rsidRPr="00DE72C5">
        <w:rPr>
          <w:rFonts w:ascii="Arial" w:hAnsi="Arial" w:cs="Arial"/>
          <w:i/>
          <w:noProof/>
          <w:sz w:val="20"/>
          <w:szCs w:val="22"/>
        </w:rPr>
        <w:t>[The diagnosis of COPD].</w:t>
      </w:r>
      <w:r w:rsidRPr="00DE72C5">
        <w:rPr>
          <w:rFonts w:ascii="Arial" w:hAnsi="Arial" w:cs="Arial"/>
          <w:noProof/>
          <w:sz w:val="20"/>
          <w:szCs w:val="22"/>
        </w:rPr>
        <w:t xml:space="preserve"> Wien Med Wochenschr, 2005. </w:t>
      </w:r>
      <w:r w:rsidRPr="00DE72C5">
        <w:rPr>
          <w:rFonts w:ascii="Arial" w:hAnsi="Arial" w:cs="Arial"/>
          <w:b/>
          <w:noProof/>
          <w:sz w:val="20"/>
          <w:szCs w:val="22"/>
        </w:rPr>
        <w:t>155</w:t>
      </w:r>
      <w:r w:rsidRPr="00DE72C5">
        <w:rPr>
          <w:rFonts w:ascii="Arial" w:hAnsi="Arial" w:cs="Arial"/>
          <w:noProof/>
          <w:sz w:val="20"/>
          <w:szCs w:val="22"/>
        </w:rPr>
        <w:t>(5-6): p. 90-4.</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31.</w:t>
      </w:r>
      <w:r w:rsidRPr="00DE72C5">
        <w:rPr>
          <w:rFonts w:ascii="Arial" w:hAnsi="Arial" w:cs="Arial"/>
          <w:noProof/>
          <w:sz w:val="20"/>
          <w:szCs w:val="22"/>
        </w:rPr>
        <w:tab/>
        <w:t xml:space="preserve">Hartl, S.E., et al., </w:t>
      </w:r>
      <w:r w:rsidRPr="00DE72C5">
        <w:rPr>
          <w:rFonts w:ascii="Arial" w:hAnsi="Arial" w:cs="Arial"/>
          <w:i/>
          <w:noProof/>
          <w:sz w:val="20"/>
          <w:szCs w:val="22"/>
        </w:rPr>
        <w:t>[Provisions for long-term at home ventilated patient: consensus recommendations of the Austrian Society for Lung Diseases and Tuberculosis].</w:t>
      </w:r>
      <w:r w:rsidRPr="00DE72C5">
        <w:rPr>
          <w:rFonts w:ascii="Arial" w:hAnsi="Arial" w:cs="Arial"/>
          <w:noProof/>
          <w:sz w:val="20"/>
          <w:szCs w:val="22"/>
        </w:rPr>
        <w:t xml:space="preserve"> Wien Klin Wochenschr, 2004. </w:t>
      </w:r>
      <w:r w:rsidRPr="00DE72C5">
        <w:rPr>
          <w:rFonts w:ascii="Arial" w:hAnsi="Arial" w:cs="Arial"/>
          <w:b/>
          <w:noProof/>
          <w:sz w:val="20"/>
          <w:szCs w:val="22"/>
        </w:rPr>
        <w:t>116 Suppl 3</w:t>
      </w:r>
      <w:r w:rsidRPr="00DE72C5">
        <w:rPr>
          <w:rFonts w:ascii="Arial" w:hAnsi="Arial" w:cs="Arial"/>
          <w:noProof/>
          <w:sz w:val="20"/>
          <w:szCs w:val="22"/>
        </w:rPr>
        <w:t>: p. 1-20.</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32.</w:t>
      </w:r>
      <w:r w:rsidRPr="00DE72C5">
        <w:rPr>
          <w:rFonts w:ascii="Arial" w:hAnsi="Arial" w:cs="Arial"/>
          <w:noProof/>
          <w:sz w:val="20"/>
          <w:szCs w:val="22"/>
        </w:rPr>
        <w:tab/>
        <w:t xml:space="preserve">Block, L.H., et al., </w:t>
      </w:r>
      <w:r w:rsidRPr="00DE72C5">
        <w:rPr>
          <w:rFonts w:ascii="Arial" w:hAnsi="Arial" w:cs="Arial"/>
          <w:i/>
          <w:noProof/>
          <w:sz w:val="20"/>
          <w:szCs w:val="22"/>
        </w:rPr>
        <w:t>[Austrian Society for Pulmonary Diseases and Tuberculosis. Consensus concerning the management of chronic obstructive pulmonary diseases (COPD). Revised draft 2004].</w:t>
      </w:r>
      <w:r w:rsidRPr="00DE72C5">
        <w:rPr>
          <w:rFonts w:ascii="Arial" w:hAnsi="Arial" w:cs="Arial"/>
          <w:noProof/>
          <w:sz w:val="20"/>
          <w:szCs w:val="22"/>
        </w:rPr>
        <w:t xml:space="preserve"> Wien Klin Wochenschr, 2004. </w:t>
      </w:r>
      <w:r w:rsidRPr="00DE72C5">
        <w:rPr>
          <w:rFonts w:ascii="Arial" w:hAnsi="Arial" w:cs="Arial"/>
          <w:b/>
          <w:noProof/>
          <w:sz w:val="20"/>
          <w:szCs w:val="22"/>
        </w:rPr>
        <w:t>116</w:t>
      </w:r>
      <w:r w:rsidRPr="00DE72C5">
        <w:rPr>
          <w:rFonts w:ascii="Arial" w:hAnsi="Arial" w:cs="Arial"/>
          <w:noProof/>
          <w:sz w:val="20"/>
          <w:szCs w:val="22"/>
        </w:rPr>
        <w:t>(7-8): p. 268-78.</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33.</w:t>
      </w:r>
      <w:r w:rsidRPr="00DE72C5">
        <w:rPr>
          <w:rFonts w:ascii="Arial" w:hAnsi="Arial" w:cs="Arial"/>
          <w:noProof/>
          <w:sz w:val="20"/>
          <w:szCs w:val="22"/>
        </w:rPr>
        <w:tab/>
        <w:t xml:space="preserve">End, A., et al., </w:t>
      </w:r>
      <w:r w:rsidRPr="00DE72C5">
        <w:rPr>
          <w:rFonts w:ascii="Arial" w:hAnsi="Arial" w:cs="Arial"/>
          <w:i/>
          <w:noProof/>
          <w:sz w:val="20"/>
          <w:szCs w:val="22"/>
        </w:rPr>
        <w:t>Successful lung transplantation in a long-term ventilator-dependent patient.</w:t>
      </w:r>
      <w:r w:rsidRPr="00DE72C5">
        <w:rPr>
          <w:rFonts w:ascii="Arial" w:hAnsi="Arial" w:cs="Arial"/>
          <w:noProof/>
          <w:sz w:val="20"/>
          <w:szCs w:val="22"/>
        </w:rPr>
        <w:t xml:space="preserve"> Ann Thorac Surg, 1993. </w:t>
      </w:r>
      <w:r w:rsidRPr="00DE72C5">
        <w:rPr>
          <w:rFonts w:ascii="Arial" w:hAnsi="Arial" w:cs="Arial"/>
          <w:b/>
          <w:noProof/>
          <w:sz w:val="20"/>
          <w:szCs w:val="22"/>
        </w:rPr>
        <w:t>56</w:t>
      </w:r>
      <w:r w:rsidRPr="00DE72C5">
        <w:rPr>
          <w:rFonts w:ascii="Arial" w:hAnsi="Arial" w:cs="Arial"/>
          <w:noProof/>
          <w:sz w:val="20"/>
          <w:szCs w:val="22"/>
        </w:rPr>
        <w:t>(3): p. 562-4.</w:t>
      </w:r>
    </w:p>
    <w:p w:rsidR="00F94461" w:rsidRPr="00DE72C5" w:rsidRDefault="00F94461" w:rsidP="00F94461">
      <w:pPr>
        <w:pStyle w:val="EndNoteBibliography"/>
        <w:ind w:left="720" w:hanging="720"/>
        <w:rPr>
          <w:rFonts w:ascii="Arial" w:hAnsi="Arial" w:cs="Arial"/>
          <w:noProof/>
          <w:sz w:val="20"/>
          <w:szCs w:val="22"/>
        </w:rPr>
      </w:pPr>
      <w:r w:rsidRPr="00DE72C5">
        <w:rPr>
          <w:rFonts w:ascii="Arial" w:hAnsi="Arial" w:cs="Arial"/>
          <w:noProof/>
          <w:sz w:val="20"/>
          <w:szCs w:val="22"/>
        </w:rPr>
        <w:t>34.</w:t>
      </w:r>
      <w:r w:rsidRPr="00DE72C5">
        <w:rPr>
          <w:rFonts w:ascii="Arial" w:hAnsi="Arial" w:cs="Arial"/>
          <w:noProof/>
          <w:sz w:val="20"/>
          <w:szCs w:val="22"/>
        </w:rPr>
        <w:tab/>
        <w:t xml:space="preserve">Hartl, S., H. Koller, and W. Heindl, </w:t>
      </w:r>
      <w:r w:rsidRPr="00DE72C5">
        <w:rPr>
          <w:rFonts w:ascii="Arial" w:hAnsi="Arial" w:cs="Arial"/>
          <w:i/>
          <w:noProof/>
          <w:sz w:val="20"/>
          <w:szCs w:val="22"/>
        </w:rPr>
        <w:t>[Respiratory therapy using "resistive breathing"].</w:t>
      </w:r>
      <w:r w:rsidRPr="00DE72C5">
        <w:rPr>
          <w:rFonts w:ascii="Arial" w:hAnsi="Arial" w:cs="Arial"/>
          <w:noProof/>
          <w:sz w:val="20"/>
          <w:szCs w:val="22"/>
        </w:rPr>
        <w:t xml:space="preserve"> Prax Klin Pneumol, 1988. </w:t>
      </w:r>
      <w:r w:rsidRPr="00DE72C5">
        <w:rPr>
          <w:rFonts w:ascii="Arial" w:hAnsi="Arial" w:cs="Arial"/>
          <w:b/>
          <w:noProof/>
          <w:sz w:val="20"/>
          <w:szCs w:val="22"/>
        </w:rPr>
        <w:t>42</w:t>
      </w:r>
      <w:r w:rsidRPr="00DE72C5">
        <w:rPr>
          <w:rFonts w:ascii="Arial" w:hAnsi="Arial" w:cs="Arial"/>
          <w:noProof/>
          <w:sz w:val="20"/>
          <w:szCs w:val="22"/>
        </w:rPr>
        <w:t>(7): p. 634-6.</w:t>
      </w:r>
    </w:p>
    <w:p w:rsidR="00F94461" w:rsidRPr="00DE72C5" w:rsidRDefault="006F10C5" w:rsidP="00F94461">
      <w:pPr>
        <w:rPr>
          <w:rFonts w:ascii="Arial" w:hAnsi="Arial" w:cs="Arial"/>
          <w:sz w:val="22"/>
        </w:rPr>
      </w:pPr>
      <w:r w:rsidRPr="00DE72C5">
        <w:rPr>
          <w:rFonts w:ascii="Arial" w:hAnsi="Arial" w:cs="Arial"/>
          <w:sz w:val="22"/>
        </w:rPr>
        <w:fldChar w:fldCharType="end"/>
      </w:r>
    </w:p>
    <w:p w:rsidR="00F94461" w:rsidRPr="00DE72C5" w:rsidRDefault="00F94461" w:rsidP="00F94461">
      <w:pPr>
        <w:rPr>
          <w:rFonts w:ascii="Arial" w:eastAsia="MS Mincho" w:hAnsi="Arial" w:cs="Arial"/>
          <w:b/>
          <w:sz w:val="22"/>
          <w:lang w:val="en-US" w:eastAsia="ja-JP"/>
        </w:rPr>
      </w:pPr>
    </w:p>
    <w:p w:rsidR="00F94461" w:rsidRPr="00DE72C5" w:rsidRDefault="00F94461" w:rsidP="00F94461">
      <w:pPr>
        <w:rPr>
          <w:rFonts w:ascii="Arial" w:eastAsia="MS Mincho" w:hAnsi="Arial" w:cs="Arial"/>
          <w:b/>
          <w:sz w:val="22"/>
          <w:lang w:eastAsia="ja-JP"/>
        </w:rPr>
      </w:pPr>
      <w:r w:rsidRPr="00DE72C5">
        <w:rPr>
          <w:rFonts w:ascii="Arial" w:eastAsia="MS Mincho" w:hAnsi="Arial" w:cs="Arial"/>
          <w:b/>
          <w:sz w:val="22"/>
          <w:lang w:eastAsia="ja-JP"/>
        </w:rPr>
        <w:t>Reviews und Buchbeiträge:</w:t>
      </w:r>
    </w:p>
    <w:p w:rsidR="00F94461" w:rsidRPr="00DE72C5" w:rsidRDefault="00F94461" w:rsidP="00F94461">
      <w:pPr>
        <w:rPr>
          <w:rFonts w:ascii="Arial" w:eastAsia="MS Mincho" w:hAnsi="Arial" w:cs="Arial"/>
          <w:noProof/>
          <w:sz w:val="22"/>
          <w:lang w:val="en-US" w:eastAsia="ja-JP"/>
        </w:rPr>
      </w:pPr>
      <w:r w:rsidRPr="00DE72C5">
        <w:rPr>
          <w:rFonts w:ascii="Arial" w:eastAsia="MS Mincho" w:hAnsi="Arial" w:cs="Arial"/>
          <w:noProof/>
          <w:sz w:val="22"/>
          <w:lang w:val="en-US" w:eastAsia="ja-JP"/>
        </w:rPr>
        <w:t>Hartl Sylvia, Netz M.</w:t>
      </w:r>
    </w:p>
    <w:p w:rsidR="00F94461" w:rsidRPr="00DE72C5" w:rsidRDefault="00F94461" w:rsidP="00F94461">
      <w:pPr>
        <w:rPr>
          <w:rFonts w:ascii="Arial" w:eastAsia="MS Mincho" w:hAnsi="Arial" w:cs="Arial"/>
          <w:b/>
          <w:noProof/>
          <w:sz w:val="22"/>
          <w:lang w:eastAsia="ja-JP"/>
        </w:rPr>
      </w:pPr>
      <w:r w:rsidRPr="00DE72C5">
        <w:rPr>
          <w:rFonts w:ascii="Arial" w:eastAsia="MS Mincho" w:hAnsi="Arial" w:cs="Arial"/>
          <w:b/>
          <w:noProof/>
          <w:sz w:val="22"/>
          <w:lang w:eastAsia="ja-JP"/>
        </w:rPr>
        <w:t>Husten-Atemnot-COPD</w:t>
      </w:r>
    </w:p>
    <w:p w:rsidR="00F94461" w:rsidRPr="00DE72C5" w:rsidRDefault="00F94461" w:rsidP="00F94461">
      <w:pPr>
        <w:rPr>
          <w:rFonts w:ascii="Arial" w:eastAsia="MS Mincho" w:hAnsi="Arial" w:cs="Arial"/>
          <w:b/>
          <w:noProof/>
          <w:sz w:val="22"/>
          <w:lang w:eastAsia="ja-JP"/>
        </w:rPr>
      </w:pPr>
      <w:r w:rsidRPr="00DE72C5">
        <w:rPr>
          <w:rFonts w:ascii="Arial" w:hAnsi="Arial" w:cs="Arial"/>
          <w:sz w:val="22"/>
        </w:rPr>
        <w:t>MedMedia Verlag,</w:t>
      </w:r>
    </w:p>
    <w:p w:rsidR="00F94461" w:rsidRPr="00DE72C5" w:rsidRDefault="00F94461" w:rsidP="00F94461">
      <w:pPr>
        <w:rPr>
          <w:rFonts w:ascii="Arial" w:hAnsi="Arial" w:cs="Arial"/>
          <w:sz w:val="22"/>
        </w:rPr>
      </w:pPr>
      <w:r w:rsidRPr="00DE72C5">
        <w:rPr>
          <w:rFonts w:ascii="Arial" w:hAnsi="Arial" w:cs="Arial"/>
          <w:sz w:val="22"/>
        </w:rPr>
        <w:t>ISBN: 978-3-950-14464-2</w:t>
      </w:r>
    </w:p>
    <w:p w:rsidR="00F94461" w:rsidRPr="00DE72C5" w:rsidRDefault="00F94461" w:rsidP="00F94461">
      <w:pPr>
        <w:rPr>
          <w:rFonts w:ascii="Arial" w:eastAsia="MS Mincho" w:hAnsi="Arial" w:cs="Arial"/>
          <w:noProof/>
          <w:sz w:val="22"/>
          <w:lang w:eastAsia="ja-JP"/>
        </w:rPr>
      </w:pPr>
      <w:r w:rsidRPr="00DE72C5">
        <w:rPr>
          <w:rFonts w:ascii="Arial" w:eastAsia="MS Mincho" w:hAnsi="Arial" w:cs="Arial"/>
          <w:noProof/>
          <w:sz w:val="22"/>
          <w:lang w:eastAsia="ja-JP"/>
        </w:rPr>
        <w:t>2012. 279 p</w:t>
      </w:r>
    </w:p>
    <w:p w:rsidR="00F94461" w:rsidRPr="00DE72C5" w:rsidRDefault="00F94461" w:rsidP="00F94461">
      <w:pPr>
        <w:rPr>
          <w:rFonts w:ascii="Arial" w:eastAsia="MS Mincho" w:hAnsi="Arial" w:cs="Arial"/>
          <w:b/>
          <w:sz w:val="22"/>
          <w:lang w:eastAsia="ja-JP"/>
        </w:rPr>
      </w:pPr>
    </w:p>
    <w:p w:rsidR="00F94461" w:rsidRPr="00DE72C5" w:rsidRDefault="00F94461" w:rsidP="00F94461">
      <w:pPr>
        <w:rPr>
          <w:rFonts w:ascii="Arial" w:eastAsia="MS Mincho" w:hAnsi="Arial" w:cs="Arial"/>
          <w:sz w:val="22"/>
          <w:lang w:val="en-US" w:eastAsia="ja-JP"/>
        </w:rPr>
      </w:pPr>
      <w:r w:rsidRPr="00DE72C5">
        <w:rPr>
          <w:rFonts w:ascii="Arial" w:eastAsia="MS Mincho" w:hAnsi="Arial" w:cs="Arial"/>
          <w:sz w:val="22"/>
          <w:lang w:val="en-US" w:eastAsia="ja-JP"/>
        </w:rPr>
        <w:t>Hartl S, Burghuber OC.</w:t>
      </w:r>
    </w:p>
    <w:p w:rsidR="00F94461" w:rsidRPr="00DE72C5" w:rsidRDefault="00F94461" w:rsidP="00F94461">
      <w:pPr>
        <w:rPr>
          <w:rFonts w:ascii="Arial" w:eastAsia="MS Mincho" w:hAnsi="Arial" w:cs="Arial"/>
          <w:b/>
          <w:sz w:val="22"/>
          <w:lang w:eastAsia="ja-JP"/>
        </w:rPr>
      </w:pPr>
      <w:r w:rsidRPr="00DE72C5">
        <w:rPr>
          <w:rFonts w:ascii="Arial" w:eastAsia="MS Mincho" w:hAnsi="Arial" w:cs="Arial"/>
          <w:b/>
          <w:sz w:val="22"/>
          <w:lang w:eastAsia="ja-JP"/>
        </w:rPr>
        <w:t xml:space="preserve">Diagnostik der COPD. </w:t>
      </w:r>
    </w:p>
    <w:p w:rsidR="00F94461" w:rsidRPr="00DE72C5" w:rsidRDefault="00F94461" w:rsidP="00F94461">
      <w:pPr>
        <w:rPr>
          <w:rFonts w:ascii="Arial" w:eastAsia="MS Mincho" w:hAnsi="Arial" w:cs="Arial"/>
          <w:sz w:val="22"/>
          <w:lang w:eastAsia="ja-JP"/>
        </w:rPr>
      </w:pPr>
      <w:r w:rsidRPr="00DE72C5">
        <w:rPr>
          <w:rFonts w:ascii="Arial" w:eastAsia="MS Mincho" w:hAnsi="Arial" w:cs="Arial"/>
          <w:sz w:val="22"/>
          <w:lang w:eastAsia="ja-JP"/>
        </w:rPr>
        <w:t xml:space="preserve">WiKliWo 2005, 155 (5/6), 90 </w:t>
      </w:r>
    </w:p>
    <w:p w:rsidR="00F94461" w:rsidRPr="00DE72C5" w:rsidRDefault="00F94461" w:rsidP="00F94461">
      <w:pPr>
        <w:rPr>
          <w:rFonts w:ascii="Arial" w:eastAsia="MS Mincho" w:hAnsi="Arial" w:cs="Arial"/>
          <w:sz w:val="22"/>
          <w:lang w:eastAsia="ja-JP"/>
        </w:rPr>
      </w:pPr>
    </w:p>
    <w:p w:rsidR="00F94461" w:rsidRPr="00DE72C5" w:rsidRDefault="00F94461" w:rsidP="00F94461">
      <w:pPr>
        <w:rPr>
          <w:rFonts w:ascii="Arial" w:eastAsia="MS Mincho" w:hAnsi="Arial" w:cs="Arial"/>
          <w:sz w:val="22"/>
          <w:lang w:eastAsia="ja-JP"/>
        </w:rPr>
      </w:pPr>
      <w:r w:rsidRPr="00DE72C5">
        <w:rPr>
          <w:rFonts w:ascii="Arial" w:eastAsia="MS Mincho" w:hAnsi="Arial" w:cs="Arial"/>
          <w:sz w:val="22"/>
          <w:lang w:eastAsia="ja-JP"/>
        </w:rPr>
        <w:t xml:space="preserve">Hartl S, Schmidt I. </w:t>
      </w:r>
    </w:p>
    <w:p w:rsidR="00F94461" w:rsidRPr="00DE72C5" w:rsidRDefault="00F94461" w:rsidP="00F94461">
      <w:pPr>
        <w:rPr>
          <w:rFonts w:ascii="Arial" w:eastAsia="MS Mincho" w:hAnsi="Arial" w:cs="Arial"/>
          <w:b/>
          <w:sz w:val="22"/>
          <w:lang w:eastAsia="ja-JP"/>
        </w:rPr>
      </w:pPr>
      <w:r w:rsidRPr="00DE72C5">
        <w:rPr>
          <w:rFonts w:ascii="Arial" w:eastAsia="MS Mincho" w:hAnsi="Arial" w:cs="Arial"/>
          <w:b/>
          <w:sz w:val="22"/>
          <w:lang w:eastAsia="ja-JP"/>
        </w:rPr>
        <w:t xml:space="preserve">Atemphysiotherapie bei CVI unter Berücksichtigung der NIV – Optionen. </w:t>
      </w:r>
    </w:p>
    <w:p w:rsidR="00F94461" w:rsidRPr="00DE72C5" w:rsidRDefault="00F94461" w:rsidP="00F94461">
      <w:pPr>
        <w:rPr>
          <w:rFonts w:ascii="Arial" w:eastAsia="MS Mincho" w:hAnsi="Arial" w:cs="Arial"/>
          <w:sz w:val="22"/>
          <w:lang w:eastAsia="ja-JP"/>
        </w:rPr>
      </w:pPr>
      <w:r w:rsidRPr="00DE72C5">
        <w:rPr>
          <w:rFonts w:ascii="Arial" w:eastAsia="MS Mincho" w:hAnsi="Arial" w:cs="Arial"/>
          <w:sz w:val="22"/>
          <w:lang w:eastAsia="ja-JP"/>
        </w:rPr>
        <w:t xml:space="preserve">Nicht-invasive Beatmung - Grundlagen und moderne Praxis / Prof. Dr. Bernd Schönhofer. 1. Auflage 2006 – Bremen: UNI-MED Science, 2006, P178 – 181 </w:t>
      </w:r>
    </w:p>
    <w:p w:rsidR="00F94461" w:rsidRPr="00DE72C5" w:rsidRDefault="00F94461" w:rsidP="00F94461">
      <w:pPr>
        <w:rPr>
          <w:rFonts w:ascii="Arial" w:eastAsia="MS Mincho" w:hAnsi="Arial" w:cs="Arial"/>
          <w:sz w:val="22"/>
          <w:lang w:eastAsia="ja-JP"/>
        </w:rPr>
      </w:pPr>
    </w:p>
    <w:p w:rsidR="00F94461" w:rsidRPr="00DE72C5" w:rsidRDefault="00F94461" w:rsidP="00F94461">
      <w:pPr>
        <w:rPr>
          <w:rFonts w:ascii="Arial" w:hAnsi="Arial" w:cs="Arial"/>
          <w:sz w:val="22"/>
        </w:rPr>
      </w:pPr>
    </w:p>
    <w:p w:rsidR="0040096F" w:rsidRPr="00DE72C5" w:rsidRDefault="0040096F" w:rsidP="007F2924">
      <w:pPr>
        <w:spacing w:line="480" w:lineRule="auto"/>
        <w:rPr>
          <w:rFonts w:ascii="Arial" w:hAnsi="Arial" w:cs="Arial"/>
          <w:b/>
          <w:sz w:val="28"/>
          <w:szCs w:val="28"/>
        </w:rPr>
      </w:pPr>
    </w:p>
    <w:p w:rsidR="00DE72C5" w:rsidRPr="00DE72C5" w:rsidRDefault="00DE72C5">
      <w:pPr>
        <w:rPr>
          <w:rFonts w:ascii="Arial" w:hAnsi="Arial" w:cs="Arial"/>
          <w:b/>
          <w:sz w:val="28"/>
          <w:szCs w:val="28"/>
        </w:rPr>
      </w:pPr>
      <w:r w:rsidRPr="00DE72C5">
        <w:rPr>
          <w:rFonts w:ascii="Arial" w:hAnsi="Arial" w:cs="Arial"/>
          <w:b/>
          <w:sz w:val="28"/>
          <w:szCs w:val="28"/>
        </w:rPr>
        <w:br w:type="page"/>
      </w:r>
    </w:p>
    <w:p w:rsidR="007F2924" w:rsidRPr="00DE72C5" w:rsidRDefault="007F2924" w:rsidP="007F2924">
      <w:pPr>
        <w:spacing w:line="480" w:lineRule="auto"/>
        <w:rPr>
          <w:rFonts w:ascii="Arial" w:hAnsi="Arial" w:cs="Arial"/>
          <w:b/>
          <w:sz w:val="28"/>
          <w:szCs w:val="28"/>
        </w:rPr>
      </w:pPr>
      <w:r w:rsidRPr="00DE72C5">
        <w:rPr>
          <w:rFonts w:ascii="Arial" w:hAnsi="Arial" w:cs="Arial"/>
          <w:b/>
          <w:sz w:val="28"/>
          <w:szCs w:val="28"/>
        </w:rPr>
        <w:lastRenderedPageBreak/>
        <w:t xml:space="preserve">Maximilian Johannes Hochmair </w:t>
      </w:r>
    </w:p>
    <w:p w:rsidR="007F2924" w:rsidRPr="00DE72C5" w:rsidRDefault="007F2924" w:rsidP="007F2924">
      <w:pPr>
        <w:spacing w:line="288" w:lineRule="auto"/>
        <w:rPr>
          <w:rFonts w:ascii="Arial" w:hAnsi="Arial" w:cs="Arial"/>
          <w:b/>
          <w:bCs/>
          <w:sz w:val="22"/>
          <w:szCs w:val="22"/>
          <w:u w:val="single"/>
          <w:lang w:val="en-GB"/>
        </w:rPr>
      </w:pPr>
      <w:r w:rsidRPr="00DE72C5">
        <w:rPr>
          <w:rFonts w:ascii="Arial" w:hAnsi="Arial" w:cs="Arial"/>
          <w:b/>
          <w:bCs/>
          <w:sz w:val="22"/>
          <w:szCs w:val="22"/>
          <w:u w:val="single"/>
          <w:lang w:val="en-GB"/>
        </w:rPr>
        <w:t>Personal Details</w:t>
      </w:r>
    </w:p>
    <w:p w:rsidR="007F2924" w:rsidRPr="00DE72C5" w:rsidRDefault="007F2924" w:rsidP="007F2924">
      <w:pPr>
        <w:tabs>
          <w:tab w:val="left" w:pos="2340"/>
        </w:tabs>
        <w:spacing w:line="288" w:lineRule="auto"/>
        <w:rPr>
          <w:rFonts w:ascii="Arial" w:hAnsi="Arial" w:cs="Arial"/>
          <w:b/>
          <w:bCs/>
          <w:sz w:val="22"/>
          <w:szCs w:val="22"/>
          <w:lang w:val="en-GB"/>
        </w:rPr>
      </w:pPr>
      <w:r w:rsidRPr="00DE72C5">
        <w:rPr>
          <w:rFonts w:ascii="Arial" w:hAnsi="Arial" w:cs="Arial"/>
          <w:bCs/>
          <w:sz w:val="22"/>
          <w:szCs w:val="22"/>
          <w:lang w:val="en-GB"/>
        </w:rPr>
        <w:t>Name:</w:t>
      </w:r>
      <w:r w:rsidRPr="00DE72C5">
        <w:rPr>
          <w:rFonts w:ascii="Arial" w:hAnsi="Arial" w:cs="Arial"/>
          <w:b/>
          <w:bCs/>
          <w:sz w:val="22"/>
          <w:szCs w:val="22"/>
          <w:lang w:val="en-GB"/>
        </w:rPr>
        <w:tab/>
        <w:t>Maximilian Johannes Hochmair</w:t>
      </w:r>
      <w:r w:rsidRPr="00DE72C5">
        <w:rPr>
          <w:rFonts w:ascii="Arial" w:hAnsi="Arial" w:cs="Arial"/>
          <w:bCs/>
          <w:sz w:val="22"/>
          <w:szCs w:val="22"/>
          <w:lang w:val="en-GB"/>
        </w:rPr>
        <w:t>, Doctor of medicine</w:t>
      </w:r>
    </w:p>
    <w:p w:rsidR="007F2924" w:rsidRPr="00DE72C5" w:rsidRDefault="007F2924" w:rsidP="007F2924">
      <w:pPr>
        <w:tabs>
          <w:tab w:val="left" w:pos="2340"/>
        </w:tabs>
        <w:spacing w:line="288" w:lineRule="auto"/>
        <w:rPr>
          <w:rFonts w:ascii="Arial" w:hAnsi="Arial" w:cs="Arial"/>
          <w:b/>
          <w:bCs/>
          <w:sz w:val="22"/>
          <w:szCs w:val="22"/>
          <w:lang w:val="en-GB"/>
        </w:rPr>
      </w:pPr>
      <w:r w:rsidRPr="00DE72C5">
        <w:rPr>
          <w:rFonts w:ascii="Arial" w:hAnsi="Arial" w:cs="Arial"/>
          <w:bCs/>
          <w:sz w:val="22"/>
          <w:szCs w:val="22"/>
          <w:lang w:val="en-GB"/>
        </w:rPr>
        <w:t>Date of birth:</w:t>
      </w:r>
      <w:r w:rsidRPr="00DE72C5">
        <w:rPr>
          <w:rFonts w:ascii="Arial" w:hAnsi="Arial" w:cs="Arial"/>
          <w:b/>
          <w:bCs/>
          <w:sz w:val="22"/>
          <w:szCs w:val="22"/>
          <w:lang w:val="en-GB"/>
        </w:rPr>
        <w:tab/>
      </w:r>
      <w:r w:rsidRPr="00DE72C5">
        <w:rPr>
          <w:rFonts w:ascii="Arial" w:hAnsi="Arial" w:cs="Arial"/>
          <w:bCs/>
          <w:sz w:val="22"/>
          <w:szCs w:val="22"/>
          <w:lang w:val="en-GB"/>
        </w:rPr>
        <w:t>23.02.1976</w:t>
      </w:r>
    </w:p>
    <w:p w:rsidR="007F2924" w:rsidRPr="00DE72C5" w:rsidRDefault="007F2924" w:rsidP="007F2924">
      <w:pPr>
        <w:tabs>
          <w:tab w:val="left" w:pos="2340"/>
        </w:tabs>
        <w:spacing w:line="288" w:lineRule="auto"/>
        <w:rPr>
          <w:rFonts w:ascii="Arial" w:hAnsi="Arial" w:cs="Arial"/>
          <w:b/>
          <w:bCs/>
          <w:sz w:val="22"/>
          <w:szCs w:val="22"/>
          <w:lang w:val="en-GB"/>
        </w:rPr>
      </w:pPr>
      <w:r w:rsidRPr="00DE72C5">
        <w:rPr>
          <w:rFonts w:ascii="Arial" w:hAnsi="Arial" w:cs="Arial"/>
          <w:bCs/>
          <w:sz w:val="22"/>
          <w:szCs w:val="22"/>
          <w:lang w:val="en-GB"/>
        </w:rPr>
        <w:t>Citizenship:</w:t>
      </w:r>
      <w:r w:rsidRPr="00DE72C5">
        <w:rPr>
          <w:rFonts w:ascii="Arial" w:hAnsi="Arial" w:cs="Arial"/>
          <w:bCs/>
          <w:sz w:val="22"/>
          <w:szCs w:val="22"/>
          <w:lang w:val="en-GB"/>
        </w:rPr>
        <w:tab/>
        <w:t>Austria</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Adress:</w:t>
      </w:r>
      <w:r w:rsidRPr="00DE72C5">
        <w:rPr>
          <w:rFonts w:ascii="Arial" w:hAnsi="Arial" w:cs="Arial"/>
          <w:b/>
          <w:bCs/>
          <w:sz w:val="22"/>
          <w:szCs w:val="22"/>
          <w:lang w:val="en-GB"/>
        </w:rPr>
        <w:tab/>
      </w:r>
      <w:r w:rsidRPr="00DE72C5">
        <w:rPr>
          <w:rFonts w:ascii="Arial" w:hAnsi="Arial" w:cs="Arial"/>
          <w:bCs/>
          <w:sz w:val="22"/>
          <w:szCs w:val="22"/>
          <w:lang w:val="en-GB"/>
        </w:rPr>
        <w:t>Sozialmedizinisches Zentrum Baumgartner Höhe</w:t>
      </w:r>
      <w:r w:rsidRPr="00DE72C5">
        <w:rPr>
          <w:rFonts w:ascii="Arial" w:hAnsi="Arial" w:cs="Arial"/>
          <w:bCs/>
          <w:sz w:val="22"/>
          <w:szCs w:val="22"/>
          <w:lang w:val="en-GB"/>
        </w:rPr>
        <w:br/>
      </w:r>
      <w:r w:rsidRPr="00DE72C5">
        <w:rPr>
          <w:rFonts w:ascii="Arial" w:hAnsi="Arial" w:cs="Arial"/>
          <w:bCs/>
          <w:sz w:val="22"/>
          <w:szCs w:val="22"/>
          <w:lang w:val="en-GB"/>
        </w:rPr>
        <w:tab/>
        <w:t>Otto-Wagner- Hospital; Lung Department 1; Pav. Leopold</w:t>
      </w:r>
      <w:r w:rsidRPr="00DE72C5">
        <w:rPr>
          <w:rFonts w:ascii="Arial" w:hAnsi="Arial" w:cs="Arial"/>
          <w:bCs/>
          <w:sz w:val="22"/>
          <w:szCs w:val="22"/>
          <w:lang w:val="en-GB"/>
        </w:rPr>
        <w:br/>
      </w:r>
      <w:r w:rsidRPr="00DE72C5">
        <w:rPr>
          <w:rFonts w:ascii="Arial" w:hAnsi="Arial" w:cs="Arial"/>
          <w:bCs/>
          <w:sz w:val="22"/>
          <w:szCs w:val="22"/>
          <w:lang w:val="en-GB"/>
        </w:rPr>
        <w:tab/>
        <w:t>Sanatoriumstrasse 2; 1140 Vienna/Austria</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Phone:</w:t>
      </w:r>
      <w:r w:rsidRPr="00DE72C5">
        <w:rPr>
          <w:rFonts w:ascii="Arial" w:hAnsi="Arial" w:cs="Arial"/>
          <w:bCs/>
          <w:sz w:val="22"/>
          <w:szCs w:val="22"/>
          <w:lang w:val="en-GB"/>
        </w:rPr>
        <w:tab/>
        <w:t>0043 1 910 60 41007 or 41824</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E-mail:</w:t>
      </w:r>
      <w:r w:rsidRPr="00DE72C5">
        <w:rPr>
          <w:rFonts w:ascii="Arial" w:hAnsi="Arial" w:cs="Arial"/>
          <w:bCs/>
          <w:sz w:val="22"/>
          <w:szCs w:val="22"/>
          <w:lang w:val="en-GB"/>
        </w:rPr>
        <w:tab/>
        <w:t>maximilian.hochmair@wienkav.at</w:t>
      </w:r>
    </w:p>
    <w:p w:rsidR="007F2924" w:rsidRPr="00DE72C5" w:rsidRDefault="007F2924" w:rsidP="007F2924">
      <w:pPr>
        <w:tabs>
          <w:tab w:val="left" w:pos="2340"/>
        </w:tabs>
        <w:spacing w:line="288" w:lineRule="auto"/>
        <w:rPr>
          <w:rFonts w:ascii="Arial" w:hAnsi="Arial" w:cs="Arial"/>
          <w:bCs/>
          <w:sz w:val="22"/>
          <w:szCs w:val="22"/>
          <w:lang w:val="en-GB"/>
        </w:rPr>
      </w:pPr>
    </w:p>
    <w:p w:rsidR="007F2924" w:rsidRPr="00DE72C5" w:rsidRDefault="007F2924" w:rsidP="007F2924">
      <w:pPr>
        <w:tabs>
          <w:tab w:val="left" w:pos="2340"/>
        </w:tabs>
        <w:spacing w:line="288" w:lineRule="auto"/>
        <w:rPr>
          <w:rFonts w:ascii="Arial" w:hAnsi="Arial" w:cs="Arial"/>
          <w:b/>
          <w:bCs/>
          <w:sz w:val="22"/>
          <w:szCs w:val="22"/>
          <w:u w:val="single"/>
          <w:lang w:val="en-GB"/>
        </w:rPr>
      </w:pPr>
      <w:r w:rsidRPr="00DE72C5">
        <w:rPr>
          <w:rFonts w:ascii="Arial" w:hAnsi="Arial" w:cs="Arial"/>
          <w:b/>
          <w:bCs/>
          <w:sz w:val="22"/>
          <w:szCs w:val="22"/>
          <w:u w:val="single"/>
          <w:lang w:val="en-GB"/>
        </w:rPr>
        <w:t>Education</w:t>
      </w:r>
    </w:p>
    <w:p w:rsidR="007F2924" w:rsidRPr="00DE72C5" w:rsidRDefault="007F2924" w:rsidP="007F2924">
      <w:pPr>
        <w:tabs>
          <w:tab w:val="left" w:pos="2340"/>
        </w:tabs>
        <w:spacing w:line="288" w:lineRule="auto"/>
        <w:ind w:hanging="216"/>
        <w:rPr>
          <w:rFonts w:ascii="Arial" w:hAnsi="Arial" w:cs="Arial"/>
          <w:bCs/>
          <w:sz w:val="22"/>
          <w:szCs w:val="22"/>
          <w:lang w:val="en-GB"/>
        </w:rPr>
      </w:pPr>
      <w:r w:rsidRPr="00DE72C5">
        <w:rPr>
          <w:rFonts w:ascii="Arial" w:hAnsi="Arial" w:cs="Arial"/>
          <w:bCs/>
          <w:sz w:val="22"/>
          <w:szCs w:val="22"/>
          <w:lang w:val="en-GB"/>
        </w:rPr>
        <w:t xml:space="preserve">  1994 – 2001</w:t>
      </w:r>
      <w:r w:rsidRPr="00DE72C5">
        <w:rPr>
          <w:rFonts w:ascii="Arial" w:hAnsi="Arial" w:cs="Arial"/>
          <w:bCs/>
          <w:sz w:val="22"/>
          <w:szCs w:val="22"/>
          <w:lang w:val="en-GB"/>
        </w:rPr>
        <w:tab/>
        <w:t>Study of Medicine at University of Vienna</w:t>
      </w:r>
    </w:p>
    <w:p w:rsidR="007F2924" w:rsidRPr="00DE72C5" w:rsidRDefault="007F2924" w:rsidP="007F2924">
      <w:pPr>
        <w:tabs>
          <w:tab w:val="left" w:pos="2340"/>
        </w:tabs>
        <w:spacing w:line="288" w:lineRule="auto"/>
        <w:rPr>
          <w:rFonts w:ascii="Arial" w:hAnsi="Arial" w:cs="Arial"/>
          <w:bCs/>
          <w:sz w:val="22"/>
          <w:szCs w:val="22"/>
          <w:lang w:val="en-GB"/>
        </w:rPr>
      </w:pPr>
    </w:p>
    <w:p w:rsidR="007F2924" w:rsidRPr="00DE72C5" w:rsidRDefault="007F2924" w:rsidP="007F2924">
      <w:pPr>
        <w:tabs>
          <w:tab w:val="left" w:pos="2340"/>
        </w:tabs>
        <w:spacing w:line="288" w:lineRule="auto"/>
        <w:rPr>
          <w:rFonts w:ascii="Arial" w:hAnsi="Arial" w:cs="Arial"/>
          <w:b/>
          <w:bCs/>
          <w:sz w:val="22"/>
          <w:szCs w:val="22"/>
          <w:u w:val="single"/>
          <w:lang w:val="en-GB"/>
        </w:rPr>
      </w:pPr>
      <w:r w:rsidRPr="00DE72C5">
        <w:rPr>
          <w:rFonts w:ascii="Arial" w:hAnsi="Arial" w:cs="Arial"/>
          <w:b/>
          <w:bCs/>
          <w:sz w:val="22"/>
          <w:szCs w:val="22"/>
          <w:u w:val="single"/>
          <w:lang w:val="en-GB"/>
        </w:rPr>
        <w:t>Work Experiences</w:t>
      </w:r>
    </w:p>
    <w:p w:rsidR="007F2924" w:rsidRPr="00DE72C5" w:rsidRDefault="007F2924" w:rsidP="007F2924">
      <w:pPr>
        <w:tabs>
          <w:tab w:val="left" w:pos="2340"/>
        </w:tabs>
        <w:spacing w:line="288" w:lineRule="auto"/>
        <w:ind w:left="2340" w:hanging="2340"/>
        <w:rPr>
          <w:rFonts w:ascii="Arial" w:hAnsi="Arial" w:cs="Arial"/>
          <w:bCs/>
          <w:sz w:val="22"/>
          <w:szCs w:val="22"/>
          <w:lang w:val="en-GB"/>
        </w:rPr>
      </w:pPr>
      <w:r w:rsidRPr="00DE72C5">
        <w:rPr>
          <w:rFonts w:ascii="Arial" w:hAnsi="Arial" w:cs="Arial"/>
          <w:bCs/>
          <w:sz w:val="22"/>
          <w:szCs w:val="22"/>
          <w:lang w:val="en-GB"/>
        </w:rPr>
        <w:t>Since 2016</w:t>
      </w:r>
      <w:r w:rsidRPr="00DE72C5">
        <w:rPr>
          <w:rFonts w:ascii="Arial" w:hAnsi="Arial" w:cs="Arial"/>
          <w:bCs/>
          <w:sz w:val="22"/>
          <w:szCs w:val="22"/>
          <w:lang w:val="en-GB"/>
        </w:rPr>
        <w:tab/>
        <w:t>Lector of the Sigmund Freund University</w:t>
      </w:r>
    </w:p>
    <w:p w:rsidR="007F2924" w:rsidRPr="00DE72C5" w:rsidRDefault="007F2924" w:rsidP="007F2924">
      <w:pPr>
        <w:tabs>
          <w:tab w:val="left" w:pos="2340"/>
        </w:tabs>
        <w:spacing w:line="288" w:lineRule="auto"/>
        <w:ind w:left="2340" w:hanging="2340"/>
        <w:rPr>
          <w:rFonts w:ascii="Arial" w:hAnsi="Arial" w:cs="Arial"/>
          <w:bCs/>
          <w:sz w:val="22"/>
          <w:szCs w:val="22"/>
          <w:lang w:val="en-GB"/>
        </w:rPr>
      </w:pPr>
      <w:r w:rsidRPr="00DE72C5">
        <w:rPr>
          <w:rFonts w:ascii="Arial" w:hAnsi="Arial" w:cs="Arial"/>
          <w:bCs/>
          <w:sz w:val="22"/>
          <w:szCs w:val="22"/>
          <w:lang w:val="en-GB"/>
        </w:rPr>
        <w:t>Since 2009</w:t>
      </w:r>
      <w:r w:rsidRPr="00DE72C5">
        <w:rPr>
          <w:rFonts w:ascii="Arial" w:hAnsi="Arial" w:cs="Arial"/>
          <w:bCs/>
          <w:sz w:val="22"/>
          <w:szCs w:val="22"/>
          <w:lang w:val="en-GB"/>
        </w:rPr>
        <w:tab/>
        <w:t>Leader of the Respiratory Oncology Unit (ROU) at Otto-Wagner-Hospital/Vienna</w:t>
      </w:r>
    </w:p>
    <w:p w:rsidR="007F2924" w:rsidRPr="00DE72C5" w:rsidRDefault="007F2924" w:rsidP="007F2924">
      <w:pPr>
        <w:tabs>
          <w:tab w:val="left" w:pos="2340"/>
        </w:tabs>
        <w:spacing w:line="288" w:lineRule="auto"/>
        <w:ind w:left="2340" w:hanging="2340"/>
        <w:rPr>
          <w:rFonts w:ascii="Arial" w:hAnsi="Arial" w:cs="Arial"/>
          <w:bCs/>
          <w:sz w:val="22"/>
          <w:szCs w:val="22"/>
          <w:lang w:val="en-GB"/>
        </w:rPr>
      </w:pPr>
      <w:r w:rsidRPr="00DE72C5">
        <w:rPr>
          <w:rFonts w:ascii="Arial" w:hAnsi="Arial" w:cs="Arial"/>
          <w:bCs/>
          <w:sz w:val="22"/>
          <w:szCs w:val="22"/>
          <w:lang w:val="en-GB"/>
        </w:rPr>
        <w:t>Since 2015</w:t>
      </w:r>
      <w:r w:rsidRPr="00DE72C5">
        <w:rPr>
          <w:rFonts w:ascii="Arial" w:hAnsi="Arial" w:cs="Arial"/>
          <w:bCs/>
          <w:sz w:val="22"/>
          <w:szCs w:val="22"/>
          <w:lang w:val="en-GB"/>
        </w:rPr>
        <w:tab/>
        <w:t>Editorial Board Member of Memo Oncology</w:t>
      </w:r>
    </w:p>
    <w:p w:rsidR="007F2924" w:rsidRPr="00DE72C5" w:rsidRDefault="007F2924" w:rsidP="007F2924">
      <w:pPr>
        <w:tabs>
          <w:tab w:val="left" w:pos="2340"/>
        </w:tabs>
        <w:spacing w:line="288" w:lineRule="auto"/>
        <w:ind w:left="2340" w:hanging="2340"/>
        <w:rPr>
          <w:rFonts w:ascii="Arial" w:hAnsi="Arial" w:cs="Arial"/>
          <w:bCs/>
          <w:sz w:val="22"/>
          <w:szCs w:val="22"/>
          <w:lang w:val="en-GB"/>
        </w:rPr>
      </w:pPr>
      <w:r w:rsidRPr="00DE72C5">
        <w:rPr>
          <w:rFonts w:ascii="Arial" w:hAnsi="Arial" w:cs="Arial"/>
          <w:bCs/>
          <w:sz w:val="22"/>
          <w:szCs w:val="22"/>
          <w:lang w:val="en-GB"/>
        </w:rPr>
        <w:t>Since 2014</w:t>
      </w:r>
      <w:r w:rsidRPr="00DE72C5">
        <w:rPr>
          <w:rFonts w:ascii="Arial" w:hAnsi="Arial" w:cs="Arial"/>
          <w:bCs/>
          <w:sz w:val="22"/>
          <w:szCs w:val="22"/>
          <w:lang w:val="en-GB"/>
        </w:rPr>
        <w:tab/>
        <w:t>Leader of the “Arbeitskreis Pneumologische Onkologie” of the Austrian Society of Pneumology</w:t>
      </w:r>
    </w:p>
    <w:p w:rsidR="007F2924" w:rsidRPr="00DE72C5" w:rsidRDefault="007F2924" w:rsidP="007F2924">
      <w:pPr>
        <w:tabs>
          <w:tab w:val="left" w:pos="2340"/>
        </w:tabs>
        <w:spacing w:line="288" w:lineRule="auto"/>
        <w:ind w:left="2340" w:hanging="2340"/>
        <w:rPr>
          <w:rFonts w:ascii="Arial" w:hAnsi="Arial" w:cs="Arial"/>
          <w:bCs/>
          <w:sz w:val="22"/>
          <w:szCs w:val="22"/>
          <w:lang w:val="en-GB"/>
        </w:rPr>
      </w:pPr>
      <w:r w:rsidRPr="00DE72C5">
        <w:rPr>
          <w:rFonts w:ascii="Arial" w:hAnsi="Arial" w:cs="Arial"/>
          <w:bCs/>
          <w:sz w:val="22"/>
          <w:szCs w:val="22"/>
          <w:lang w:val="en-GB"/>
        </w:rPr>
        <w:t>2011 – 2014</w:t>
      </w:r>
      <w:r w:rsidRPr="00DE72C5">
        <w:rPr>
          <w:rFonts w:ascii="Arial" w:hAnsi="Arial" w:cs="Arial"/>
          <w:bCs/>
          <w:sz w:val="22"/>
          <w:szCs w:val="22"/>
          <w:lang w:val="en-GB"/>
        </w:rPr>
        <w:tab/>
        <w:t>National Delegate of the European Respiratory Society</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Since Nov. 2008</w:t>
      </w:r>
      <w:r w:rsidRPr="00DE72C5">
        <w:rPr>
          <w:rFonts w:ascii="Arial" w:hAnsi="Arial" w:cs="Arial"/>
          <w:bCs/>
          <w:sz w:val="22"/>
          <w:szCs w:val="22"/>
          <w:lang w:val="en-GB"/>
        </w:rPr>
        <w:tab/>
        <w:t>Internship at Otto-Wagner-Hospital/Vienna</w:t>
      </w:r>
    </w:p>
    <w:p w:rsidR="007F2924" w:rsidRPr="00DE72C5" w:rsidRDefault="007F2924" w:rsidP="007F2924">
      <w:pPr>
        <w:tabs>
          <w:tab w:val="left" w:pos="2340"/>
        </w:tabs>
        <w:spacing w:line="288" w:lineRule="auto"/>
        <w:ind w:left="2340" w:hanging="2340"/>
        <w:rPr>
          <w:rFonts w:ascii="Arial" w:hAnsi="Arial" w:cs="Arial"/>
          <w:bCs/>
          <w:sz w:val="22"/>
          <w:szCs w:val="22"/>
          <w:lang w:val="en-GB"/>
        </w:rPr>
      </w:pPr>
      <w:r w:rsidRPr="00DE72C5">
        <w:rPr>
          <w:rFonts w:ascii="Arial" w:hAnsi="Arial" w:cs="Arial"/>
          <w:bCs/>
          <w:sz w:val="22"/>
          <w:szCs w:val="22"/>
          <w:lang w:val="en-GB"/>
        </w:rPr>
        <w:t>Since Oct. 2008</w:t>
      </w:r>
      <w:r w:rsidRPr="00DE72C5">
        <w:rPr>
          <w:rFonts w:ascii="Arial" w:hAnsi="Arial" w:cs="Arial"/>
          <w:bCs/>
          <w:sz w:val="22"/>
          <w:szCs w:val="22"/>
          <w:lang w:val="en-GB"/>
        </w:rPr>
        <w:tab/>
        <w:t>Member of the Steering Committee as Media Liaison Officer of the Austrian Society of Pneumology (ASP – www.ogp.at)</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Aug. – Okt. 2008</w:t>
      </w:r>
      <w:r w:rsidRPr="00DE72C5">
        <w:rPr>
          <w:rFonts w:ascii="Arial" w:hAnsi="Arial" w:cs="Arial"/>
          <w:bCs/>
          <w:sz w:val="22"/>
          <w:szCs w:val="22"/>
          <w:lang w:val="en-GB"/>
        </w:rPr>
        <w:tab/>
        <w:t>Internship at Paediatric clinic/Glanzing</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July 2005</w:t>
      </w:r>
      <w:r w:rsidRPr="00DE72C5">
        <w:rPr>
          <w:rFonts w:ascii="Arial" w:hAnsi="Arial" w:cs="Arial"/>
          <w:bCs/>
          <w:sz w:val="22"/>
          <w:szCs w:val="22"/>
          <w:lang w:val="en-GB"/>
        </w:rPr>
        <w:tab/>
        <w:t>Internship at Department of accident surgery/Vienna</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Aug. – Jun. 2005</w:t>
      </w:r>
      <w:r w:rsidRPr="00DE72C5">
        <w:rPr>
          <w:rFonts w:ascii="Arial" w:hAnsi="Arial" w:cs="Arial"/>
          <w:bCs/>
          <w:sz w:val="22"/>
          <w:szCs w:val="22"/>
          <w:lang w:val="en-GB"/>
        </w:rPr>
        <w:tab/>
        <w:t>Internship at Cardiac Care Unit/Vienna</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Mar. – Jul. 2004</w:t>
      </w:r>
      <w:r w:rsidRPr="00DE72C5">
        <w:rPr>
          <w:rFonts w:ascii="Arial" w:hAnsi="Arial" w:cs="Arial"/>
          <w:bCs/>
          <w:sz w:val="22"/>
          <w:szCs w:val="22"/>
          <w:lang w:val="en-GB"/>
        </w:rPr>
        <w:tab/>
        <w:t>Internship at Department of Pneumology/Vienna</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Jul. 03 – Feb. 2004</w:t>
      </w:r>
      <w:r w:rsidRPr="00DE72C5">
        <w:rPr>
          <w:rFonts w:ascii="Arial" w:hAnsi="Arial" w:cs="Arial"/>
          <w:bCs/>
          <w:sz w:val="22"/>
          <w:szCs w:val="22"/>
          <w:lang w:val="en-GB"/>
        </w:rPr>
        <w:tab/>
        <w:t>Internship at Department of Pneumology/Charite-Germany</w:t>
      </w:r>
    </w:p>
    <w:p w:rsidR="007F2924" w:rsidRPr="00DE72C5" w:rsidRDefault="007F2924" w:rsidP="007F2924">
      <w:pPr>
        <w:tabs>
          <w:tab w:val="left" w:pos="2340"/>
        </w:tabs>
        <w:spacing w:line="288" w:lineRule="auto"/>
        <w:ind w:left="2340" w:hanging="2340"/>
        <w:rPr>
          <w:rFonts w:ascii="Arial" w:hAnsi="Arial" w:cs="Arial"/>
          <w:bCs/>
          <w:sz w:val="22"/>
          <w:szCs w:val="22"/>
          <w:lang w:val="en-GB"/>
        </w:rPr>
      </w:pPr>
      <w:r w:rsidRPr="00DE72C5">
        <w:rPr>
          <w:rFonts w:ascii="Arial" w:hAnsi="Arial" w:cs="Arial"/>
          <w:bCs/>
          <w:sz w:val="22"/>
          <w:szCs w:val="22"/>
          <w:lang w:val="en-GB"/>
        </w:rPr>
        <w:t>Okt. 02 – Jun. 03</w:t>
      </w:r>
      <w:r w:rsidRPr="00DE72C5">
        <w:rPr>
          <w:rFonts w:ascii="Arial" w:hAnsi="Arial" w:cs="Arial"/>
          <w:bCs/>
          <w:sz w:val="22"/>
          <w:szCs w:val="22"/>
          <w:lang w:val="en-GB"/>
        </w:rPr>
        <w:tab/>
        <w:t>Internship at Department of Allergy, Dermatology and</w:t>
      </w:r>
      <w:r w:rsidRPr="00DE72C5">
        <w:rPr>
          <w:rFonts w:ascii="Arial" w:hAnsi="Arial" w:cs="Arial"/>
          <w:bCs/>
          <w:sz w:val="22"/>
          <w:szCs w:val="22"/>
          <w:lang w:val="en-GB"/>
        </w:rPr>
        <w:br/>
        <w:t>Immunology/Vienna</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Jul. 02 – Sep. 02</w:t>
      </w:r>
      <w:r w:rsidRPr="00DE72C5">
        <w:rPr>
          <w:rFonts w:ascii="Arial" w:hAnsi="Arial" w:cs="Arial"/>
          <w:bCs/>
          <w:sz w:val="22"/>
          <w:szCs w:val="22"/>
          <w:lang w:val="en-GB"/>
        </w:rPr>
        <w:tab/>
        <w:t>Internship at General Medicine/Vienna</w:t>
      </w:r>
    </w:p>
    <w:p w:rsidR="007F2924" w:rsidRPr="00DE72C5" w:rsidRDefault="007F2924" w:rsidP="007F2924">
      <w:pPr>
        <w:tabs>
          <w:tab w:val="left" w:pos="2340"/>
        </w:tabs>
        <w:spacing w:line="288" w:lineRule="auto"/>
        <w:rPr>
          <w:rFonts w:ascii="Arial" w:hAnsi="Arial" w:cs="Arial"/>
          <w:bCs/>
          <w:sz w:val="22"/>
          <w:szCs w:val="22"/>
          <w:lang w:val="en-GB"/>
        </w:rPr>
      </w:pPr>
      <w:r w:rsidRPr="00DE72C5">
        <w:rPr>
          <w:rFonts w:ascii="Arial" w:hAnsi="Arial" w:cs="Arial"/>
          <w:bCs/>
          <w:sz w:val="22"/>
          <w:szCs w:val="22"/>
          <w:lang w:val="en-GB"/>
        </w:rPr>
        <w:t>Dec. 01 – May 02</w:t>
      </w:r>
      <w:r w:rsidRPr="00DE72C5">
        <w:rPr>
          <w:rFonts w:ascii="Arial" w:hAnsi="Arial" w:cs="Arial"/>
          <w:bCs/>
          <w:sz w:val="22"/>
          <w:szCs w:val="22"/>
          <w:lang w:val="en-GB"/>
        </w:rPr>
        <w:tab/>
        <w:t>Internship at Military Hospital/Vienna</w:t>
      </w:r>
    </w:p>
    <w:p w:rsidR="007F2924" w:rsidRPr="00DE72C5" w:rsidRDefault="007F2924" w:rsidP="007F2924">
      <w:pPr>
        <w:spacing w:line="360" w:lineRule="auto"/>
        <w:rPr>
          <w:rFonts w:ascii="Arial" w:hAnsi="Arial" w:cs="Arial"/>
          <w:bCs/>
          <w:sz w:val="22"/>
          <w:szCs w:val="22"/>
          <w:lang w:val="en-GB"/>
        </w:rPr>
      </w:pPr>
    </w:p>
    <w:p w:rsidR="007F2924" w:rsidRPr="00DE72C5" w:rsidRDefault="007F2924" w:rsidP="007F2924">
      <w:pPr>
        <w:rPr>
          <w:rFonts w:ascii="Arial" w:hAnsi="Arial" w:cs="Arial"/>
          <w:sz w:val="22"/>
          <w:szCs w:val="22"/>
          <w:lang w:val="en-GB"/>
        </w:rPr>
      </w:pPr>
      <w:r w:rsidRPr="00DE72C5">
        <w:rPr>
          <w:rFonts w:ascii="Arial" w:hAnsi="Arial" w:cs="Arial"/>
          <w:sz w:val="22"/>
          <w:szCs w:val="22"/>
          <w:lang w:val="en-GB"/>
        </w:rPr>
        <w:t>Special Interests and Diploma</w:t>
      </w:r>
    </w:p>
    <w:p w:rsidR="007F2924" w:rsidRPr="00DE72C5" w:rsidRDefault="007F2924" w:rsidP="007F2924">
      <w:pPr>
        <w:rPr>
          <w:rFonts w:ascii="Arial" w:hAnsi="Arial" w:cs="Arial"/>
          <w:sz w:val="22"/>
          <w:szCs w:val="22"/>
          <w:lang w:val="en-GB"/>
        </w:rPr>
      </w:pPr>
      <w:r w:rsidRPr="00DE72C5">
        <w:rPr>
          <w:rFonts w:ascii="Arial" w:hAnsi="Arial" w:cs="Arial"/>
          <w:sz w:val="22"/>
          <w:szCs w:val="22"/>
          <w:lang w:val="en-GB"/>
        </w:rPr>
        <w:t>Diploma in Palliative care medicine</w:t>
      </w:r>
    </w:p>
    <w:p w:rsidR="007F2924" w:rsidRPr="00DE72C5" w:rsidRDefault="007F2924" w:rsidP="007F2924">
      <w:pPr>
        <w:rPr>
          <w:rFonts w:ascii="Arial" w:hAnsi="Arial" w:cs="Arial"/>
          <w:sz w:val="22"/>
          <w:szCs w:val="22"/>
          <w:lang w:val="en-GB"/>
        </w:rPr>
      </w:pPr>
      <w:r w:rsidRPr="00DE72C5">
        <w:rPr>
          <w:rFonts w:ascii="Arial" w:hAnsi="Arial" w:cs="Arial"/>
          <w:sz w:val="22"/>
          <w:szCs w:val="22"/>
          <w:lang w:val="en-GB"/>
        </w:rPr>
        <w:t>Diploma in Medicine of Sport</w:t>
      </w:r>
    </w:p>
    <w:p w:rsidR="007F2924" w:rsidRPr="00DE72C5" w:rsidRDefault="007F2924" w:rsidP="007F2924">
      <w:pPr>
        <w:rPr>
          <w:rFonts w:ascii="Arial" w:hAnsi="Arial" w:cs="Arial"/>
          <w:sz w:val="22"/>
          <w:szCs w:val="22"/>
          <w:lang w:val="en-GB"/>
        </w:rPr>
      </w:pPr>
      <w:r w:rsidRPr="00DE72C5">
        <w:rPr>
          <w:rFonts w:ascii="Arial" w:hAnsi="Arial" w:cs="Arial"/>
          <w:sz w:val="22"/>
          <w:szCs w:val="22"/>
          <w:lang w:val="en-GB"/>
        </w:rPr>
        <w:t>Diploma from Medicine of nutrition</w:t>
      </w:r>
    </w:p>
    <w:p w:rsidR="007F2924" w:rsidRPr="00DE72C5" w:rsidRDefault="007F2924" w:rsidP="007F2924">
      <w:pPr>
        <w:rPr>
          <w:rFonts w:ascii="Arial" w:hAnsi="Arial" w:cs="Arial"/>
          <w:sz w:val="22"/>
          <w:szCs w:val="22"/>
          <w:lang w:val="en-GB"/>
        </w:rPr>
      </w:pPr>
      <w:r w:rsidRPr="00DE72C5">
        <w:rPr>
          <w:rFonts w:ascii="Arial" w:hAnsi="Arial" w:cs="Arial"/>
          <w:sz w:val="22"/>
          <w:szCs w:val="22"/>
          <w:lang w:val="en-GB"/>
        </w:rPr>
        <w:t>Training at military-medicine</w:t>
      </w:r>
    </w:p>
    <w:p w:rsidR="007F2924" w:rsidRPr="00DE72C5" w:rsidRDefault="007F2924" w:rsidP="007F2924">
      <w:pPr>
        <w:rPr>
          <w:rFonts w:ascii="Arial" w:hAnsi="Arial" w:cs="Arial"/>
          <w:sz w:val="22"/>
          <w:szCs w:val="22"/>
          <w:lang w:val="en-GB"/>
        </w:rPr>
      </w:pPr>
      <w:r w:rsidRPr="00DE72C5">
        <w:rPr>
          <w:rFonts w:ascii="Arial" w:hAnsi="Arial" w:cs="Arial"/>
          <w:sz w:val="22"/>
          <w:szCs w:val="22"/>
          <w:lang w:val="en-GB"/>
        </w:rPr>
        <w:t>Co and Sub investigator in many international phase III studies (Keynote 24, LUX Lung Trail 3+8, Radiant Study, REVEL, ASCEND 4, Geometry….)</w:t>
      </w:r>
    </w:p>
    <w:p w:rsidR="007F2924" w:rsidRPr="00DE72C5" w:rsidRDefault="007F2924" w:rsidP="007F2924">
      <w:pPr>
        <w:rPr>
          <w:rFonts w:ascii="Arial" w:hAnsi="Arial" w:cs="Arial"/>
          <w:sz w:val="22"/>
          <w:szCs w:val="22"/>
          <w:lang w:val="en-GB"/>
        </w:rPr>
      </w:pPr>
    </w:p>
    <w:p w:rsidR="007F2924" w:rsidRPr="00DE72C5" w:rsidRDefault="007F2924" w:rsidP="007F2924">
      <w:pPr>
        <w:rPr>
          <w:rFonts w:ascii="Arial" w:hAnsi="Arial" w:cs="Arial"/>
          <w:sz w:val="22"/>
          <w:szCs w:val="22"/>
          <w:lang w:val="en-GB"/>
        </w:rPr>
      </w:pPr>
      <w:r w:rsidRPr="00DE72C5">
        <w:rPr>
          <w:rFonts w:ascii="Arial" w:hAnsi="Arial" w:cs="Arial"/>
          <w:sz w:val="22"/>
          <w:szCs w:val="22"/>
          <w:lang w:val="en-GB"/>
        </w:rPr>
        <w:t>Additional Skills</w:t>
      </w:r>
    </w:p>
    <w:p w:rsidR="007F2924" w:rsidRPr="00DE72C5" w:rsidRDefault="007F2924" w:rsidP="007F2924">
      <w:pPr>
        <w:rPr>
          <w:rFonts w:ascii="Arial" w:hAnsi="Arial" w:cs="Arial"/>
          <w:sz w:val="22"/>
          <w:szCs w:val="22"/>
          <w:lang w:val="en-GB"/>
        </w:rPr>
      </w:pPr>
      <w:r w:rsidRPr="00DE72C5">
        <w:rPr>
          <w:rFonts w:ascii="Arial" w:hAnsi="Arial" w:cs="Arial"/>
          <w:sz w:val="22"/>
          <w:szCs w:val="22"/>
          <w:lang w:val="en-GB"/>
        </w:rPr>
        <w:t>GCP</w:t>
      </w:r>
      <w:r w:rsidRPr="00DE72C5">
        <w:rPr>
          <w:rFonts w:ascii="Arial" w:hAnsi="Arial" w:cs="Arial"/>
          <w:sz w:val="22"/>
          <w:szCs w:val="22"/>
          <w:lang w:val="en-GB"/>
        </w:rPr>
        <w:tab/>
        <w:t>(good clinical practice) 09/2008</w:t>
      </w:r>
    </w:p>
    <w:p w:rsidR="007F2924" w:rsidRPr="00DE72C5" w:rsidRDefault="007F2924" w:rsidP="007F2924">
      <w:pPr>
        <w:rPr>
          <w:rFonts w:ascii="Arial" w:hAnsi="Arial" w:cs="Arial"/>
          <w:sz w:val="22"/>
          <w:szCs w:val="22"/>
          <w:lang w:val="en-GB"/>
        </w:rPr>
      </w:pPr>
      <w:r w:rsidRPr="00DE72C5">
        <w:rPr>
          <w:rFonts w:ascii="Arial" w:hAnsi="Arial" w:cs="Arial"/>
          <w:sz w:val="22"/>
          <w:szCs w:val="22"/>
          <w:lang w:val="en-GB"/>
        </w:rPr>
        <w:t>Languages:</w:t>
      </w:r>
      <w:r w:rsidRPr="00DE72C5">
        <w:rPr>
          <w:rFonts w:ascii="Arial" w:hAnsi="Arial" w:cs="Arial"/>
          <w:sz w:val="22"/>
          <w:szCs w:val="22"/>
          <w:lang w:val="en-GB"/>
        </w:rPr>
        <w:tab/>
        <w:t>German (mother tongue), English, French, Spanish and</w:t>
      </w:r>
      <w:r w:rsidRPr="00DE72C5">
        <w:rPr>
          <w:rFonts w:ascii="Arial" w:hAnsi="Arial" w:cs="Arial"/>
          <w:sz w:val="22"/>
          <w:szCs w:val="22"/>
          <w:lang w:val="en-GB"/>
        </w:rPr>
        <w:br/>
        <w:t>Hungarian (modest command)</w:t>
      </w:r>
    </w:p>
    <w:p w:rsidR="007F2924" w:rsidRPr="00DE72C5" w:rsidRDefault="007F2924" w:rsidP="007F2924">
      <w:pPr>
        <w:rPr>
          <w:rFonts w:ascii="Arial" w:hAnsi="Arial" w:cs="Arial"/>
          <w:sz w:val="22"/>
          <w:szCs w:val="22"/>
          <w:lang w:val="en-GB"/>
        </w:rPr>
      </w:pPr>
    </w:p>
    <w:p w:rsidR="007F2924" w:rsidRPr="00DE72C5" w:rsidRDefault="007F2924" w:rsidP="007F2924">
      <w:pPr>
        <w:rPr>
          <w:rFonts w:ascii="Arial" w:hAnsi="Arial" w:cs="Arial"/>
          <w:sz w:val="22"/>
          <w:szCs w:val="22"/>
          <w:lang w:val="en-GB"/>
        </w:rPr>
      </w:pPr>
    </w:p>
    <w:p w:rsidR="007F2924" w:rsidRPr="00DE72C5" w:rsidRDefault="007F2924" w:rsidP="007F2924">
      <w:pPr>
        <w:rPr>
          <w:rFonts w:ascii="Arial" w:hAnsi="Arial" w:cs="Arial"/>
          <w:b/>
          <w:i/>
          <w:sz w:val="22"/>
          <w:szCs w:val="22"/>
          <w:u w:val="single"/>
          <w:lang w:val="en-GB"/>
        </w:rPr>
      </w:pPr>
      <w:r w:rsidRPr="00DE72C5">
        <w:rPr>
          <w:rFonts w:ascii="Arial" w:hAnsi="Arial" w:cs="Arial"/>
          <w:b/>
          <w:i/>
          <w:sz w:val="22"/>
          <w:szCs w:val="22"/>
          <w:u w:val="single"/>
          <w:lang w:val="en-GB"/>
        </w:rPr>
        <w:t>Publications:</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„Symptomatic pseudo-progression followed by significant treatment response in two lung cancer patients treated with immunotherapy.“</w:t>
      </w:r>
    </w:p>
    <w:p w:rsidR="007F2924" w:rsidRPr="00DE72C5" w:rsidRDefault="007F2924" w:rsidP="007F2924">
      <w:pPr>
        <w:rPr>
          <w:rFonts w:ascii="Arial" w:hAnsi="Arial" w:cs="Arial"/>
          <w:sz w:val="22"/>
          <w:szCs w:val="22"/>
        </w:rPr>
      </w:pPr>
      <w:r w:rsidRPr="00DE72C5">
        <w:rPr>
          <w:rFonts w:ascii="Arial" w:hAnsi="Arial" w:cs="Arial"/>
          <w:b/>
          <w:sz w:val="22"/>
          <w:szCs w:val="22"/>
        </w:rPr>
        <w:t>Hochmair M</w:t>
      </w:r>
      <w:r w:rsidRPr="00DE72C5">
        <w:rPr>
          <w:rFonts w:ascii="Arial" w:hAnsi="Arial" w:cs="Arial"/>
          <w:sz w:val="22"/>
          <w:szCs w:val="22"/>
        </w:rPr>
        <w:t xml:space="preserve">, Schwab S, Burghuber OC, Krenbek D, Prosch H </w:t>
      </w:r>
    </w:p>
    <w:p w:rsidR="007F2924" w:rsidRPr="00DE72C5" w:rsidRDefault="007F2924" w:rsidP="007F2924">
      <w:pPr>
        <w:rPr>
          <w:rFonts w:ascii="Arial" w:hAnsi="Arial" w:cs="Arial"/>
          <w:sz w:val="22"/>
          <w:szCs w:val="22"/>
        </w:rPr>
      </w:pPr>
      <w:r w:rsidRPr="00DE72C5">
        <w:rPr>
          <w:rFonts w:ascii="Arial" w:hAnsi="Arial" w:cs="Arial"/>
          <w:sz w:val="22"/>
          <w:szCs w:val="22"/>
        </w:rPr>
        <w:t>Lung Cancer 113 (2017) 4-6</w:t>
      </w:r>
    </w:p>
    <w:p w:rsidR="007F2924" w:rsidRPr="00DE72C5" w:rsidRDefault="007F2924" w:rsidP="007F2924">
      <w:pPr>
        <w:rPr>
          <w:rFonts w:ascii="Arial" w:hAnsi="Arial" w:cs="Arial"/>
          <w:b/>
          <w:i/>
          <w:sz w:val="22"/>
          <w:szCs w:val="22"/>
          <w:u w:val="single"/>
        </w:rPr>
      </w:pPr>
    </w:p>
    <w:p w:rsidR="007F2924" w:rsidRPr="00DE72C5" w:rsidRDefault="007F2924" w:rsidP="007F2924">
      <w:pPr>
        <w:rPr>
          <w:rFonts w:ascii="Arial" w:hAnsi="Arial" w:cs="Arial"/>
          <w:color w:val="000000"/>
          <w:sz w:val="22"/>
          <w:szCs w:val="22"/>
          <w:lang w:val="en-US"/>
        </w:rPr>
      </w:pPr>
      <w:r w:rsidRPr="00DE72C5">
        <w:rPr>
          <w:rFonts w:ascii="Arial" w:hAnsi="Arial" w:cs="Arial"/>
          <w:sz w:val="22"/>
          <w:szCs w:val="22"/>
          <w:lang w:val="en-US"/>
        </w:rPr>
        <w:t xml:space="preserve">„Clinical decision-making and health-related quality of life during first-line and maintenance therapy in patients with advanced non-small cell lung cancer (NSCLC): findings from a real-world setting.”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Sztankay M, Giesinger JM, Zabernigg A, Krempler E, Pall G, Hilbe W, Burghuber O, </w:t>
      </w:r>
      <w:r w:rsidRPr="00DE72C5">
        <w:rPr>
          <w:rFonts w:ascii="Arial" w:hAnsi="Arial" w:cs="Arial"/>
          <w:b/>
          <w:sz w:val="22"/>
          <w:szCs w:val="22"/>
          <w:lang w:val="en-US"/>
        </w:rPr>
        <w:t>Hochmair M</w:t>
      </w:r>
      <w:r w:rsidRPr="00DE72C5">
        <w:rPr>
          <w:rFonts w:ascii="Arial" w:hAnsi="Arial" w:cs="Arial"/>
          <w:sz w:val="22"/>
          <w:szCs w:val="22"/>
          <w:lang w:val="en-US"/>
        </w:rPr>
        <w:t>, Rumpold G, Doering S, Holzner B</w:t>
      </w:r>
      <w:r w:rsidRPr="00DE72C5">
        <w:rPr>
          <w:rFonts w:ascii="Arial" w:hAnsi="Arial" w:cs="Arial"/>
          <w:position w:val="13"/>
          <w:sz w:val="22"/>
          <w:szCs w:val="22"/>
          <w:lang w:val="en-US"/>
        </w:rPr>
        <w:t xml:space="preserve"> </w:t>
      </w:r>
    </w:p>
    <w:p w:rsidR="007F2924" w:rsidRPr="00DE72C5" w:rsidRDefault="007F2924" w:rsidP="007F2924">
      <w:pPr>
        <w:rPr>
          <w:rFonts w:ascii="Arial" w:hAnsi="Arial" w:cs="Arial"/>
        </w:rPr>
      </w:pPr>
      <w:r w:rsidRPr="00DE72C5">
        <w:rPr>
          <w:rFonts w:ascii="Arial" w:hAnsi="Arial" w:cs="Arial"/>
          <w:sz w:val="22"/>
          <w:szCs w:val="22"/>
        </w:rPr>
        <w:t>BMC Cancer 2017 17 (1):565 doi: 10.1186/s12885-017-3543-7</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„Small cell lung cancer: model of circulating tumor cell tumorospheres in chemoresistance. ”</w:t>
      </w:r>
    </w:p>
    <w:p w:rsidR="007F2924" w:rsidRPr="00DE72C5" w:rsidRDefault="007F2924" w:rsidP="007F2924">
      <w:pPr>
        <w:rPr>
          <w:rFonts w:ascii="Arial" w:hAnsi="Arial" w:cs="Arial"/>
          <w:sz w:val="22"/>
          <w:szCs w:val="22"/>
        </w:rPr>
      </w:pPr>
      <w:r w:rsidRPr="00DE72C5">
        <w:rPr>
          <w:rFonts w:ascii="Arial" w:hAnsi="Arial" w:cs="Arial"/>
          <w:sz w:val="22"/>
          <w:szCs w:val="22"/>
        </w:rPr>
        <w:t>Klameth L</w:t>
      </w:r>
      <w:r w:rsidRPr="00DE72C5">
        <w:rPr>
          <w:rFonts w:ascii="Arial" w:hAnsi="Arial" w:cs="Arial"/>
          <w:sz w:val="22"/>
          <w:szCs w:val="22"/>
          <w:shd w:val="clear" w:color="auto" w:fill="FFFFFF"/>
        </w:rPr>
        <w:t>,</w:t>
      </w:r>
      <w:r w:rsidRPr="00DE72C5">
        <w:rPr>
          <w:rStyle w:val="apple-converted-space"/>
          <w:rFonts w:ascii="Arial" w:hAnsi="Arial" w:cs="Arial"/>
          <w:color w:val="000000"/>
          <w:sz w:val="22"/>
          <w:szCs w:val="22"/>
          <w:shd w:val="clear" w:color="auto" w:fill="FFFFFF"/>
        </w:rPr>
        <w:t> </w:t>
      </w:r>
      <w:r w:rsidRPr="00DE72C5">
        <w:rPr>
          <w:rFonts w:ascii="Arial" w:hAnsi="Arial" w:cs="Arial"/>
          <w:sz w:val="22"/>
          <w:szCs w:val="22"/>
        </w:rPr>
        <w:t>Rath B</w:t>
      </w:r>
      <w:r w:rsidRPr="00DE72C5">
        <w:rPr>
          <w:rFonts w:ascii="Arial" w:hAnsi="Arial" w:cs="Arial"/>
          <w:sz w:val="22"/>
          <w:szCs w:val="22"/>
          <w:shd w:val="clear" w:color="auto" w:fill="FFFFFF"/>
        </w:rPr>
        <w:t>,</w:t>
      </w:r>
      <w:r w:rsidRPr="00DE72C5">
        <w:rPr>
          <w:rStyle w:val="apple-converted-space"/>
          <w:rFonts w:ascii="Arial" w:hAnsi="Arial" w:cs="Arial"/>
          <w:color w:val="000000"/>
          <w:sz w:val="22"/>
          <w:szCs w:val="22"/>
          <w:shd w:val="clear" w:color="auto" w:fill="FFFFFF"/>
        </w:rPr>
        <w:t xml:space="preserve"> </w:t>
      </w:r>
      <w:r w:rsidRPr="00DE72C5">
        <w:rPr>
          <w:rFonts w:ascii="Arial" w:hAnsi="Arial" w:cs="Arial"/>
          <w:b/>
          <w:sz w:val="22"/>
          <w:szCs w:val="22"/>
        </w:rPr>
        <w:t>Hochmaier M</w:t>
      </w:r>
      <w:r w:rsidRPr="00DE72C5">
        <w:rPr>
          <w:rFonts w:ascii="Arial" w:hAnsi="Arial" w:cs="Arial"/>
          <w:sz w:val="22"/>
          <w:szCs w:val="22"/>
        </w:rPr>
        <w:t>, Moser D</w:t>
      </w:r>
      <w:r w:rsidRPr="00DE72C5">
        <w:rPr>
          <w:rFonts w:ascii="Arial" w:hAnsi="Arial" w:cs="Arial"/>
          <w:sz w:val="22"/>
          <w:szCs w:val="22"/>
          <w:shd w:val="clear" w:color="auto" w:fill="FFFFFF"/>
        </w:rPr>
        <w:t>,</w:t>
      </w:r>
      <w:r w:rsidRPr="00DE72C5">
        <w:rPr>
          <w:rStyle w:val="apple-converted-space"/>
          <w:rFonts w:ascii="Arial" w:hAnsi="Arial" w:cs="Arial"/>
          <w:color w:val="000000"/>
          <w:sz w:val="22"/>
          <w:szCs w:val="22"/>
          <w:shd w:val="clear" w:color="auto" w:fill="FFFFFF"/>
        </w:rPr>
        <w:t> </w:t>
      </w:r>
      <w:r w:rsidRPr="00DE72C5">
        <w:rPr>
          <w:rFonts w:ascii="Arial" w:hAnsi="Arial" w:cs="Arial"/>
          <w:sz w:val="22"/>
          <w:szCs w:val="22"/>
        </w:rPr>
        <w:t>Redl M</w:t>
      </w:r>
      <w:r w:rsidRPr="00DE72C5">
        <w:rPr>
          <w:rFonts w:ascii="Arial" w:hAnsi="Arial" w:cs="Arial"/>
          <w:sz w:val="22"/>
          <w:szCs w:val="22"/>
          <w:shd w:val="clear" w:color="auto" w:fill="FFFFFF"/>
        </w:rPr>
        <w:t>,</w:t>
      </w:r>
      <w:r w:rsidRPr="00DE72C5">
        <w:rPr>
          <w:rStyle w:val="apple-converted-space"/>
          <w:rFonts w:ascii="Arial" w:hAnsi="Arial" w:cs="Arial"/>
          <w:color w:val="000000"/>
          <w:sz w:val="22"/>
          <w:szCs w:val="22"/>
          <w:shd w:val="clear" w:color="auto" w:fill="FFFFFF"/>
        </w:rPr>
        <w:t> </w:t>
      </w:r>
      <w:r w:rsidRPr="00DE72C5">
        <w:rPr>
          <w:rFonts w:ascii="Arial" w:hAnsi="Arial" w:cs="Arial"/>
          <w:sz w:val="22"/>
          <w:szCs w:val="22"/>
        </w:rPr>
        <w:t>Mungenast F</w:t>
      </w:r>
      <w:r w:rsidRPr="00DE72C5">
        <w:rPr>
          <w:rFonts w:ascii="Arial" w:hAnsi="Arial" w:cs="Arial"/>
          <w:sz w:val="22"/>
          <w:szCs w:val="22"/>
          <w:shd w:val="clear" w:color="auto" w:fill="FFFFFF"/>
        </w:rPr>
        <w:t>,</w:t>
      </w:r>
      <w:r w:rsidRPr="00DE72C5">
        <w:rPr>
          <w:rStyle w:val="apple-converted-space"/>
          <w:rFonts w:ascii="Arial" w:hAnsi="Arial" w:cs="Arial"/>
          <w:color w:val="000000"/>
          <w:sz w:val="22"/>
          <w:szCs w:val="22"/>
          <w:shd w:val="clear" w:color="auto" w:fill="FFFFFF"/>
        </w:rPr>
        <w:t> </w:t>
      </w:r>
      <w:r w:rsidRPr="00DE72C5">
        <w:rPr>
          <w:rFonts w:ascii="Arial" w:hAnsi="Arial" w:cs="Arial"/>
          <w:sz w:val="22"/>
          <w:szCs w:val="22"/>
        </w:rPr>
        <w:t>Gelles K</w:t>
      </w:r>
      <w:r w:rsidRPr="00DE72C5">
        <w:rPr>
          <w:rFonts w:ascii="Arial" w:hAnsi="Arial" w:cs="Arial"/>
          <w:sz w:val="22"/>
          <w:szCs w:val="22"/>
          <w:shd w:val="clear" w:color="auto" w:fill="FFFFFF"/>
        </w:rPr>
        <w:t>,</w:t>
      </w:r>
      <w:r w:rsidRPr="00DE72C5">
        <w:rPr>
          <w:rStyle w:val="apple-converted-space"/>
          <w:rFonts w:ascii="Arial" w:hAnsi="Arial" w:cs="Arial"/>
          <w:color w:val="000000"/>
          <w:sz w:val="22"/>
          <w:szCs w:val="22"/>
          <w:shd w:val="clear" w:color="auto" w:fill="FFFFFF"/>
        </w:rPr>
        <w:t> </w:t>
      </w:r>
      <w:r w:rsidRPr="00DE72C5">
        <w:rPr>
          <w:rFonts w:ascii="Arial" w:hAnsi="Arial" w:cs="Arial"/>
          <w:sz w:val="22"/>
          <w:szCs w:val="22"/>
        </w:rPr>
        <w:t>Ulsperger E</w:t>
      </w:r>
      <w:r w:rsidRPr="00DE72C5">
        <w:rPr>
          <w:rFonts w:ascii="Arial" w:hAnsi="Arial" w:cs="Arial"/>
          <w:sz w:val="22"/>
          <w:szCs w:val="22"/>
          <w:shd w:val="clear" w:color="auto" w:fill="FFFFFF"/>
        </w:rPr>
        <w:t>,</w:t>
      </w:r>
      <w:r w:rsidRPr="00DE72C5">
        <w:rPr>
          <w:rStyle w:val="apple-converted-space"/>
          <w:rFonts w:ascii="Arial" w:hAnsi="Arial" w:cs="Arial"/>
          <w:color w:val="000000"/>
          <w:sz w:val="22"/>
          <w:szCs w:val="22"/>
          <w:shd w:val="clear" w:color="auto" w:fill="FFFFFF"/>
        </w:rPr>
        <w:t> </w:t>
      </w:r>
      <w:r w:rsidRPr="00DE72C5">
        <w:rPr>
          <w:rFonts w:ascii="Arial" w:hAnsi="Arial" w:cs="Arial"/>
          <w:sz w:val="22"/>
          <w:szCs w:val="22"/>
        </w:rPr>
        <w:t>Zeillinger R</w:t>
      </w:r>
      <w:r w:rsidRPr="00DE72C5">
        <w:rPr>
          <w:rFonts w:ascii="Arial" w:hAnsi="Arial" w:cs="Arial"/>
          <w:sz w:val="22"/>
          <w:szCs w:val="22"/>
          <w:shd w:val="clear" w:color="auto" w:fill="FFFFFF"/>
        </w:rPr>
        <w:t>,</w:t>
      </w:r>
      <w:r w:rsidRPr="00DE72C5">
        <w:rPr>
          <w:rStyle w:val="apple-converted-space"/>
          <w:rFonts w:ascii="Arial" w:hAnsi="Arial" w:cs="Arial"/>
          <w:color w:val="000000"/>
          <w:sz w:val="22"/>
          <w:szCs w:val="22"/>
          <w:shd w:val="clear" w:color="auto" w:fill="FFFFFF"/>
        </w:rPr>
        <w:t> </w:t>
      </w:r>
      <w:r w:rsidRPr="00DE72C5">
        <w:rPr>
          <w:rFonts w:ascii="Arial" w:hAnsi="Arial" w:cs="Arial"/>
          <w:sz w:val="22"/>
          <w:szCs w:val="22"/>
        </w:rPr>
        <w:t>Hamilton G</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Scientific reports  July 13;7(1):5337</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„Complete remission of intrathecal metastases with lorlatinib therapy in a heavily pretreated ALK-positive lung cancer patient.”</w:t>
      </w:r>
    </w:p>
    <w:p w:rsidR="007F2924" w:rsidRPr="00DE72C5" w:rsidRDefault="007F2924" w:rsidP="007F2924">
      <w:pPr>
        <w:rPr>
          <w:rFonts w:ascii="Arial" w:hAnsi="Arial" w:cs="Arial"/>
          <w:sz w:val="22"/>
          <w:szCs w:val="22"/>
        </w:rPr>
      </w:pPr>
      <w:r w:rsidRPr="00DE72C5">
        <w:rPr>
          <w:rFonts w:ascii="Arial" w:hAnsi="Arial" w:cs="Arial"/>
          <w:b/>
          <w:sz w:val="22"/>
          <w:szCs w:val="22"/>
        </w:rPr>
        <w:t>Hochmair MJ,</w:t>
      </w:r>
      <w:r w:rsidRPr="00DE72C5">
        <w:rPr>
          <w:rFonts w:ascii="Arial" w:hAnsi="Arial" w:cs="Arial"/>
          <w:sz w:val="22"/>
          <w:szCs w:val="22"/>
        </w:rPr>
        <w:t xml:space="preserve"> Schwab S, Prosch H.</w:t>
      </w:r>
    </w:p>
    <w:p w:rsidR="007F2924" w:rsidRPr="00DE72C5" w:rsidRDefault="007F2924" w:rsidP="007F2924">
      <w:pPr>
        <w:rPr>
          <w:rFonts w:ascii="Arial" w:hAnsi="Arial" w:cs="Arial"/>
          <w:sz w:val="22"/>
          <w:szCs w:val="22"/>
          <w:lang w:val="en-US"/>
        </w:rPr>
      </w:pPr>
      <w:r w:rsidRPr="00DE72C5">
        <w:rPr>
          <w:rStyle w:val="jrnl"/>
          <w:rFonts w:ascii="Arial" w:hAnsi="Arial" w:cs="Arial"/>
          <w:color w:val="000000"/>
          <w:sz w:val="22"/>
          <w:szCs w:val="22"/>
          <w:lang w:val="en-US"/>
        </w:rPr>
        <w:t>Anticancer Drugs</w:t>
      </w:r>
      <w:r w:rsidRPr="00DE72C5">
        <w:rPr>
          <w:rFonts w:ascii="Arial" w:hAnsi="Arial" w:cs="Arial"/>
          <w:sz w:val="22"/>
          <w:szCs w:val="22"/>
          <w:lang w:val="en-US"/>
        </w:rPr>
        <w:t xml:space="preserve"> 2017 Jun 16. doi: 10.1097/CAD.0000000000000525</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„Brigatinib in Patients With Crizotinib-Refractory Anaplastic Lymphoma Kinase–Positive Non–Small-Cell Lung Cancer: A Randomized, Multicenter Phase II Trial.”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Dong-Wan Kim, Marcello Tiseo, Myung-Ju Ahn, Karen L. Reckamp, Karin Holmskov Hansen, Sang-We Kim, Rudolf M. Huber, Howard L. West, Harry J.M. Groen, </w:t>
      </w:r>
      <w:r w:rsidRPr="00DE72C5">
        <w:rPr>
          <w:rFonts w:ascii="Arial" w:hAnsi="Arial" w:cs="Arial"/>
          <w:b/>
          <w:sz w:val="22"/>
          <w:szCs w:val="22"/>
          <w:lang w:val="en-US"/>
        </w:rPr>
        <w:t>Maximilian J. Hochmair</w:t>
      </w:r>
      <w:r w:rsidRPr="00DE72C5">
        <w:rPr>
          <w:rFonts w:ascii="Arial" w:hAnsi="Arial" w:cs="Arial"/>
          <w:sz w:val="22"/>
          <w:szCs w:val="22"/>
          <w:lang w:val="en-US"/>
        </w:rPr>
        <w:t>, Natasha B. Leighl,</w:t>
      </w:r>
      <w:r w:rsidRPr="00DE72C5">
        <w:rPr>
          <w:rFonts w:ascii="Arial" w:eastAsia="MS Mincho" w:hAnsi="MS Mincho" w:cs="Arial"/>
          <w:sz w:val="22"/>
          <w:szCs w:val="22"/>
          <w:lang w:val="en-US"/>
        </w:rPr>
        <w:t> </w:t>
      </w:r>
      <w:r w:rsidRPr="00DE72C5">
        <w:rPr>
          <w:rFonts w:ascii="Arial" w:hAnsi="Arial" w:cs="Arial"/>
          <w:sz w:val="22"/>
          <w:szCs w:val="22"/>
          <w:lang w:val="en-US"/>
        </w:rPr>
        <w:t>Scott N. Gettinger, Corey J. Langer, Luis G. Paz-Ares Rodr ́ıguez, Egbert F. Smit, Edward S. Kim,</w:t>
      </w:r>
      <w:r w:rsidRPr="00DE72C5">
        <w:rPr>
          <w:rFonts w:ascii="Arial" w:eastAsia="MS Mincho" w:hAnsi="MS Mincho" w:cs="Arial"/>
          <w:sz w:val="22"/>
          <w:szCs w:val="22"/>
          <w:lang w:val="en-US"/>
        </w:rPr>
        <w:t> </w:t>
      </w:r>
      <w:r w:rsidRPr="00DE72C5">
        <w:rPr>
          <w:rFonts w:ascii="Arial" w:hAnsi="Arial" w:cs="Arial"/>
          <w:sz w:val="22"/>
          <w:szCs w:val="22"/>
          <w:lang w:val="en-US"/>
        </w:rPr>
        <w:t xml:space="preserve">William Reichmann, Frank G. Haluska, David Kerstein, D. Ross Camidge </w:t>
      </w:r>
    </w:p>
    <w:p w:rsidR="007F2924" w:rsidRPr="00DE72C5" w:rsidRDefault="007F2924" w:rsidP="007F2924">
      <w:pPr>
        <w:rPr>
          <w:rFonts w:ascii="Arial" w:hAnsi="Arial" w:cs="Arial"/>
          <w:lang w:val="en-US"/>
        </w:rPr>
      </w:pPr>
      <w:r w:rsidRPr="00DE72C5">
        <w:rPr>
          <w:rFonts w:ascii="Arial" w:hAnsi="Arial" w:cs="Arial"/>
          <w:sz w:val="22"/>
          <w:szCs w:val="22"/>
          <w:lang w:val="en-US"/>
        </w:rPr>
        <w:t xml:space="preserve">Journal of Clinical Oncology Mai 2017 </w:t>
      </w:r>
      <w:r w:rsidRPr="00DE72C5">
        <w:rPr>
          <w:rFonts w:ascii="Arial" w:hAnsi="Arial" w:cs="Arial"/>
          <w:sz w:val="22"/>
          <w:lang w:val="en-US"/>
        </w:rPr>
        <w:t>35(22):2490-2498. doi: 10.1200/JCO.2016.71.5904</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„First-line ceritinib versus platinum-based chemotherapy in advanced </w:t>
      </w:r>
      <w:r w:rsidRPr="00DE72C5">
        <w:rPr>
          <w:rFonts w:ascii="Arial" w:hAnsi="Arial" w:cs="Arial"/>
          <w:i/>
          <w:iCs/>
          <w:sz w:val="22"/>
          <w:szCs w:val="22"/>
          <w:lang w:val="en-US"/>
        </w:rPr>
        <w:t>ALK</w:t>
      </w:r>
      <w:r w:rsidRPr="00DE72C5">
        <w:rPr>
          <w:rFonts w:ascii="Arial" w:hAnsi="Arial" w:cs="Arial"/>
          <w:sz w:val="22"/>
          <w:szCs w:val="22"/>
          <w:lang w:val="en-US"/>
        </w:rPr>
        <w:t>-rearranged non-small-cell lung cancer (ASCEND-4): a randomised, open-label, phase 3 study.”</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Soria J, Tan D, Chiari R, Wu Y, Paz-Ares L, Wolf J, Geater S, Orlov S, Cortinovis D, Yu Y, </w:t>
      </w:r>
      <w:r w:rsidRPr="00DE72C5">
        <w:rPr>
          <w:rStyle w:val="Fett"/>
          <w:rFonts w:ascii="Arial" w:hAnsi="Arial" w:cs="Arial"/>
          <w:sz w:val="22"/>
          <w:szCs w:val="22"/>
        </w:rPr>
        <w:t>Hochmair M</w:t>
      </w:r>
      <w:r w:rsidRPr="00DE72C5">
        <w:rPr>
          <w:rFonts w:ascii="Arial" w:hAnsi="Arial" w:cs="Arial"/>
          <w:sz w:val="22"/>
          <w:szCs w:val="22"/>
          <w:lang w:val="en-US"/>
        </w:rPr>
        <w:t>, Cortot A, Tsai C, Moro-Sibilot D, Campelo R, McCulloch T, Sen P, Dugan M, Pantano S, Branle F, Massacesi C, Castro G;</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The Lancet Jänner 2017</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Published online January 23, 2017 http://dx.doi.org/10.1016/S0140-6736(17)30123-X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„Recommendations of the Austrian Working Group on Pulmonary Pathology and Oncology for predictive molecular and immunohistochemical testing in non-small cell lung cancer.”</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Popper H, Gruber-Mösenbacher U, Hutarew G, </w:t>
      </w:r>
      <w:r w:rsidRPr="00DE72C5">
        <w:rPr>
          <w:rFonts w:ascii="Arial" w:hAnsi="Arial" w:cs="Arial"/>
          <w:b/>
          <w:sz w:val="22"/>
          <w:szCs w:val="22"/>
          <w:lang w:val="en-US"/>
        </w:rPr>
        <w:t>Hochmair M</w:t>
      </w:r>
      <w:r w:rsidRPr="00DE72C5">
        <w:rPr>
          <w:rFonts w:ascii="Arial" w:hAnsi="Arial" w:cs="Arial"/>
          <w:sz w:val="22"/>
          <w:szCs w:val="22"/>
          <w:lang w:val="en-US"/>
        </w:rPr>
        <w:t xml:space="preserve">, Absenger G, Brcic L, Müllauer L, Dekan G, Setinek U, Krenbek D, Vesely M, Pirker R, Hilbe W, Kolb R, Webersinke G, Hernier T, Pall G, Lax S, Mohn-Staudner A;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MEMO Nov 2016</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DOI 10.1007/s12254-016-0297-x</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„Complete remissions in afatinib-treated non-small-cell lung cancer patients with symptomatic brain metastases“</w:t>
      </w:r>
    </w:p>
    <w:p w:rsidR="007F2924" w:rsidRPr="00DE72C5" w:rsidRDefault="007F2924" w:rsidP="007F2924">
      <w:pPr>
        <w:rPr>
          <w:rFonts w:ascii="Arial" w:hAnsi="Arial" w:cs="Arial"/>
          <w:sz w:val="22"/>
          <w:szCs w:val="22"/>
          <w:lang w:val="en-US"/>
        </w:rPr>
      </w:pPr>
      <w:r w:rsidRPr="00DE72C5">
        <w:rPr>
          <w:rFonts w:ascii="Arial" w:hAnsi="Arial" w:cs="Arial"/>
          <w:b/>
          <w:sz w:val="22"/>
          <w:szCs w:val="22"/>
          <w:lang w:val="en-US"/>
        </w:rPr>
        <w:t>Hochmair M</w:t>
      </w:r>
      <w:r w:rsidRPr="00DE72C5">
        <w:rPr>
          <w:rFonts w:ascii="Arial" w:hAnsi="Arial" w:cs="Arial"/>
          <w:sz w:val="22"/>
          <w:szCs w:val="22"/>
          <w:lang w:val="en-US"/>
        </w:rPr>
        <w:t>, Holzer S, Burghuber OC</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Anticancer Drugs, Juli 2016</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lastRenderedPageBreak/>
        <w:t>„Oral vinorelbine plus cisplatin versus pemetrexed plus cisplatin as 1st-line treatment of advanced NS- NSCLC: cost minimization analysis in 12 European countries.“</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Grossi F, Bennouna J, Havel L, </w:t>
      </w:r>
      <w:r w:rsidRPr="00DE72C5">
        <w:rPr>
          <w:rFonts w:ascii="Arial" w:hAnsi="Arial" w:cs="Arial"/>
          <w:b/>
          <w:sz w:val="22"/>
          <w:szCs w:val="22"/>
          <w:lang w:val="en-US"/>
        </w:rPr>
        <w:t>Hochmair M</w:t>
      </w:r>
      <w:r w:rsidRPr="00DE72C5">
        <w:rPr>
          <w:rFonts w:ascii="Arial" w:hAnsi="Arial" w:cs="Arial"/>
          <w:sz w:val="22"/>
          <w:szCs w:val="22"/>
          <w:lang w:val="en-US"/>
        </w:rPr>
        <w:t xml:space="preserve">, Almodovar T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Current Medical Research and Opinion, Mai 2016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http://dx.doi.org/10.1080/03007995.2016.1190700</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„Metastasis: Circulating Tumor Cells in Small Cell Lung Cancer.“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Hamilton G, Moser D, Hochmair M</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Trends in Cancer 2016</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„Small cell lung cancer: circulating tumor cells of extended stage patients express a mesenchymal- epithelial transition phenotype.“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Hamilton G, </w:t>
      </w:r>
      <w:r w:rsidRPr="00DE72C5">
        <w:rPr>
          <w:rFonts w:ascii="Arial" w:hAnsi="Arial" w:cs="Arial"/>
          <w:b/>
          <w:sz w:val="22"/>
          <w:szCs w:val="22"/>
          <w:lang w:val="en-US"/>
        </w:rPr>
        <w:t>Hochmair M</w:t>
      </w:r>
      <w:r w:rsidRPr="00DE72C5">
        <w:rPr>
          <w:rFonts w:ascii="Arial" w:hAnsi="Arial" w:cs="Arial"/>
          <w:sz w:val="22"/>
          <w:szCs w:val="22"/>
          <w:lang w:val="en-US"/>
        </w:rPr>
        <w:t xml:space="preserve">, Rath B, Klameth L, Zeillinger R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Cell Adhesion &amp; Migration Feb 2016</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DOI: 10.1080/19336918.2016.1155019 </w:t>
      </w:r>
    </w:p>
    <w:p w:rsidR="007F2924" w:rsidRPr="00DE72C5" w:rsidRDefault="007F2924" w:rsidP="007F2924">
      <w:pPr>
        <w:rPr>
          <w:rStyle w:val="Fett"/>
          <w:rFonts w:ascii="Arial" w:hAnsi="Arial" w:cs="Arial"/>
          <w:sz w:val="22"/>
          <w:szCs w:val="22"/>
          <w:lang w:val="en-US"/>
        </w:rPr>
      </w:pPr>
    </w:p>
    <w:p w:rsidR="007F2924" w:rsidRPr="00DE72C5" w:rsidRDefault="007F2924" w:rsidP="007F2924">
      <w:pPr>
        <w:rPr>
          <w:rFonts w:ascii="Arial" w:hAnsi="Arial" w:cs="Arial"/>
          <w:sz w:val="22"/>
          <w:szCs w:val="22"/>
        </w:rPr>
      </w:pPr>
      <w:r w:rsidRPr="00DE72C5">
        <w:rPr>
          <w:rFonts w:ascii="Arial" w:hAnsi="Arial" w:cs="Arial"/>
          <w:sz w:val="22"/>
          <w:szCs w:val="22"/>
          <w:lang w:val="en-US"/>
        </w:rPr>
        <w:t>„</w:t>
      </w:r>
      <w:r w:rsidRPr="00DE72C5">
        <w:rPr>
          <w:rFonts w:ascii="Arial" w:hAnsi="Arial" w:cs="Arial"/>
          <w:sz w:val="22"/>
          <w:szCs w:val="22"/>
        </w:rPr>
        <w:t>Second-line therapy for small cell lung cancer: exploring the potential role of circulating tumor cells.</w:t>
      </w:r>
      <w:r w:rsidRPr="00DE72C5">
        <w:rPr>
          <w:rFonts w:ascii="Arial" w:hAnsi="Arial" w:cs="Arial"/>
          <w:sz w:val="22"/>
          <w:szCs w:val="22"/>
          <w:lang w:val="en-US"/>
        </w:rPr>
        <w:t xml:space="preserve"> ”</w:t>
      </w:r>
    </w:p>
    <w:p w:rsidR="007F2924" w:rsidRPr="00DE72C5" w:rsidRDefault="007F2924" w:rsidP="007F2924">
      <w:pPr>
        <w:rPr>
          <w:rFonts w:ascii="Arial" w:hAnsi="Arial" w:cs="Arial"/>
          <w:b/>
          <w:sz w:val="22"/>
          <w:szCs w:val="22"/>
          <w:lang w:val="en-US"/>
        </w:rPr>
      </w:pPr>
      <w:r w:rsidRPr="00DE72C5">
        <w:rPr>
          <w:rFonts w:ascii="Arial" w:hAnsi="Arial" w:cs="Arial"/>
          <w:sz w:val="22"/>
          <w:szCs w:val="22"/>
          <w:lang w:val="en-US"/>
        </w:rPr>
        <w:t xml:space="preserve">Hamilton G, Rath B, Holzer S, </w:t>
      </w:r>
      <w:r w:rsidRPr="00DE72C5">
        <w:rPr>
          <w:rFonts w:ascii="Arial" w:hAnsi="Arial" w:cs="Arial"/>
          <w:b/>
          <w:sz w:val="22"/>
          <w:szCs w:val="22"/>
          <w:lang w:val="en-US"/>
        </w:rPr>
        <w:t>Hochmair M</w:t>
      </w:r>
      <w:r w:rsidRPr="00DE72C5">
        <w:rPr>
          <w:rFonts w:ascii="Arial" w:hAnsi="Arial" w:cs="Arial"/>
          <w:b/>
          <w:position w:val="13"/>
          <w:sz w:val="22"/>
          <w:szCs w:val="22"/>
          <w:lang w:val="en-US"/>
        </w:rPr>
        <w:t xml:space="preserve">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Translational lung cancer research 2016; 5(1):71-7</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„Small cell lung cancer: recruitment of macrophages by circulating tumor cells.”</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Hamilton G, Rath B, Klameth L, </w:t>
      </w:r>
      <w:r w:rsidRPr="00DE72C5">
        <w:rPr>
          <w:rFonts w:ascii="Arial" w:hAnsi="Arial" w:cs="Arial"/>
          <w:b/>
          <w:sz w:val="22"/>
          <w:szCs w:val="22"/>
          <w:lang w:val="en-US"/>
        </w:rPr>
        <w:t>Hochmair MJ</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OncoImmunology Okt 2015 </w:t>
      </w:r>
    </w:p>
    <w:p w:rsidR="007F2924" w:rsidRPr="00DE72C5" w:rsidRDefault="007F2924" w:rsidP="007F2924">
      <w:pPr>
        <w:rPr>
          <w:rFonts w:ascii="Arial" w:hAnsi="Arial" w:cs="Arial"/>
          <w:sz w:val="22"/>
          <w:szCs w:val="22"/>
        </w:rPr>
      </w:pPr>
      <w:r w:rsidRPr="00DE72C5">
        <w:rPr>
          <w:rFonts w:ascii="Arial" w:hAnsi="Arial" w:cs="Arial"/>
          <w:sz w:val="22"/>
          <w:szCs w:val="22"/>
        </w:rPr>
        <w:t>DOI:10.1080/2162402X.2015.1093277</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„Small cell lung cancer: recruitment of macrophages by circulating tumor cells”</w:t>
      </w:r>
    </w:p>
    <w:p w:rsidR="007F2924" w:rsidRPr="00DE72C5" w:rsidRDefault="007F2924" w:rsidP="007F2924">
      <w:pPr>
        <w:rPr>
          <w:rFonts w:ascii="Arial" w:hAnsi="Arial" w:cs="Arial"/>
          <w:b/>
          <w:sz w:val="22"/>
          <w:szCs w:val="22"/>
          <w:lang w:val="en-US"/>
        </w:rPr>
      </w:pPr>
      <w:r w:rsidRPr="00DE72C5">
        <w:rPr>
          <w:rFonts w:ascii="Arial" w:hAnsi="Arial" w:cs="Arial"/>
          <w:sz w:val="22"/>
          <w:szCs w:val="22"/>
          <w:lang w:val="en-US"/>
        </w:rPr>
        <w:t xml:space="preserve">Hamilton G, Rath B, Klameth L, </w:t>
      </w:r>
      <w:r w:rsidRPr="00DE72C5">
        <w:rPr>
          <w:rFonts w:ascii="Arial" w:hAnsi="Arial" w:cs="Arial"/>
          <w:b/>
          <w:sz w:val="22"/>
          <w:szCs w:val="22"/>
          <w:lang w:val="en-US"/>
        </w:rPr>
        <w:t>Hochmair M</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Onocoscience 2015 </w:t>
      </w:r>
      <w:r w:rsidRPr="00DE72C5">
        <w:rPr>
          <w:rFonts w:ascii="Arial" w:hAnsi="Arial" w:cs="Arial"/>
          <w:sz w:val="22"/>
          <w:szCs w:val="22"/>
        </w:rPr>
        <w:t>Jul 31;2(7):629-34</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„Resistance to EGFR targeting therapies in lung cancer.“</w:t>
      </w:r>
    </w:p>
    <w:p w:rsidR="007F2924" w:rsidRPr="00DE72C5" w:rsidRDefault="007F2924" w:rsidP="007F2924">
      <w:pPr>
        <w:rPr>
          <w:rFonts w:ascii="Arial" w:hAnsi="Arial" w:cs="Arial"/>
          <w:sz w:val="22"/>
          <w:szCs w:val="22"/>
        </w:rPr>
      </w:pPr>
      <w:r w:rsidRPr="00DE72C5">
        <w:rPr>
          <w:rFonts w:ascii="Arial" w:hAnsi="Arial" w:cs="Arial"/>
          <w:sz w:val="22"/>
          <w:szCs w:val="22"/>
        </w:rPr>
        <w:t xml:space="preserve">Watzka SB, Posch F, </w:t>
      </w:r>
      <w:r w:rsidRPr="00DE72C5">
        <w:rPr>
          <w:rFonts w:ascii="Arial" w:hAnsi="Arial" w:cs="Arial"/>
          <w:b/>
          <w:sz w:val="22"/>
          <w:szCs w:val="22"/>
        </w:rPr>
        <w:t>Hochmair M</w:t>
      </w:r>
      <w:r w:rsidRPr="00DE72C5">
        <w:rPr>
          <w:rFonts w:ascii="Arial" w:hAnsi="Arial" w:cs="Arial"/>
          <w:sz w:val="22"/>
          <w:szCs w:val="22"/>
        </w:rPr>
        <w:t>, Setinek U, Köstler WJ, Müller MR.</w:t>
      </w:r>
    </w:p>
    <w:p w:rsidR="007F2924" w:rsidRPr="00DE72C5" w:rsidRDefault="007F2924" w:rsidP="007F2924">
      <w:pPr>
        <w:rPr>
          <w:rFonts w:ascii="Arial" w:hAnsi="Arial" w:cs="Arial"/>
          <w:sz w:val="22"/>
          <w:szCs w:val="22"/>
          <w:lang w:val="en-US"/>
        </w:rPr>
      </w:pPr>
      <w:r w:rsidRPr="00DE72C5">
        <w:rPr>
          <w:rStyle w:val="jrnl"/>
          <w:rFonts w:ascii="Arial" w:hAnsi="Arial" w:cs="Arial"/>
          <w:sz w:val="22"/>
          <w:szCs w:val="22"/>
          <w:lang w:val="en-US"/>
        </w:rPr>
        <w:t>Minerva Chir</w:t>
      </w:r>
      <w:r w:rsidRPr="00DE72C5">
        <w:rPr>
          <w:rFonts w:ascii="Arial" w:hAnsi="Arial" w:cs="Arial"/>
          <w:sz w:val="22"/>
          <w:szCs w:val="22"/>
          <w:lang w:val="en-US"/>
        </w:rPr>
        <w:t>. 2011 Oct;66(5):483-94. Review</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Workshop Participants in a „Consensus for EGFR Mutation Testing in Non-small Cell Lung Cancer - Results from a European Workshop“</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Journal of Thoracic Oncology, Volume 5, Number 10, October 2010</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„Sonography of the liver following CT staging of patients with lung cancer: a retrospective analysis.”</w:t>
      </w:r>
    </w:p>
    <w:p w:rsidR="007F2924" w:rsidRPr="00DE72C5" w:rsidRDefault="007F2924" w:rsidP="007F2924">
      <w:pPr>
        <w:rPr>
          <w:rFonts w:ascii="Arial" w:hAnsi="Arial" w:cs="Arial"/>
          <w:sz w:val="22"/>
          <w:szCs w:val="22"/>
        </w:rPr>
      </w:pPr>
      <w:r w:rsidRPr="00DE72C5">
        <w:rPr>
          <w:rFonts w:ascii="Arial" w:hAnsi="Arial" w:cs="Arial"/>
          <w:sz w:val="22"/>
          <w:szCs w:val="22"/>
        </w:rPr>
        <w:t xml:space="preserve">Prosch H, Oschatz E, Eisenhuber E, Gahleitner S, </w:t>
      </w:r>
      <w:r w:rsidRPr="00DE72C5">
        <w:rPr>
          <w:rFonts w:ascii="Arial" w:hAnsi="Arial" w:cs="Arial"/>
          <w:b/>
          <w:sz w:val="22"/>
          <w:szCs w:val="22"/>
        </w:rPr>
        <w:t>Hochmair M</w:t>
      </w:r>
      <w:r w:rsidRPr="00DE72C5">
        <w:rPr>
          <w:rFonts w:ascii="Arial" w:hAnsi="Arial" w:cs="Arial"/>
          <w:sz w:val="22"/>
          <w:szCs w:val="22"/>
        </w:rPr>
        <w:t>, Mashaal S, Mostbeck GH.</w:t>
      </w:r>
    </w:p>
    <w:p w:rsidR="007F2924" w:rsidRPr="00DE72C5" w:rsidRDefault="007F2924" w:rsidP="007F2924">
      <w:pPr>
        <w:rPr>
          <w:rFonts w:ascii="Arial" w:hAnsi="Arial" w:cs="Arial"/>
          <w:sz w:val="22"/>
          <w:szCs w:val="22"/>
          <w:lang w:val="en-US"/>
        </w:rPr>
      </w:pPr>
      <w:r w:rsidRPr="00DE72C5">
        <w:rPr>
          <w:rStyle w:val="jrnl"/>
          <w:rFonts w:ascii="Arial" w:hAnsi="Arial" w:cs="Arial"/>
          <w:sz w:val="22"/>
          <w:szCs w:val="22"/>
          <w:lang w:val="en-US"/>
        </w:rPr>
        <w:t>Ultraschall Med</w:t>
      </w:r>
      <w:r w:rsidRPr="00DE72C5">
        <w:rPr>
          <w:rFonts w:ascii="Arial" w:hAnsi="Arial" w:cs="Arial"/>
          <w:sz w:val="22"/>
          <w:szCs w:val="22"/>
          <w:lang w:val="en-US"/>
        </w:rPr>
        <w:t>. 2009 Dec;30(6):551-7.</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„From a sore throat to the intensive care unit: the Lemierre syndrome.”</w:t>
      </w:r>
    </w:p>
    <w:p w:rsidR="007F2924" w:rsidRPr="00DE72C5" w:rsidRDefault="007F2924" w:rsidP="007F2924">
      <w:pPr>
        <w:rPr>
          <w:rFonts w:ascii="Arial" w:hAnsi="Arial" w:cs="Arial"/>
          <w:sz w:val="22"/>
          <w:szCs w:val="22"/>
        </w:rPr>
      </w:pPr>
      <w:r w:rsidRPr="00DE72C5">
        <w:rPr>
          <w:rFonts w:ascii="Arial" w:hAnsi="Arial" w:cs="Arial"/>
          <w:b/>
          <w:sz w:val="22"/>
          <w:szCs w:val="22"/>
        </w:rPr>
        <w:t>Hochmair M</w:t>
      </w:r>
      <w:r w:rsidRPr="00DE72C5">
        <w:rPr>
          <w:rFonts w:ascii="Arial" w:hAnsi="Arial" w:cs="Arial"/>
          <w:sz w:val="22"/>
          <w:szCs w:val="22"/>
        </w:rPr>
        <w:t>, Valipour A, Oschatz E, Hollaus P, Huber M, Chris Burghuber O.</w:t>
      </w:r>
    </w:p>
    <w:p w:rsidR="007F2924" w:rsidRPr="00DE72C5" w:rsidRDefault="007F2924" w:rsidP="007F2924">
      <w:pPr>
        <w:rPr>
          <w:rFonts w:ascii="Arial" w:hAnsi="Arial" w:cs="Arial"/>
          <w:sz w:val="22"/>
          <w:szCs w:val="22"/>
          <w:lang w:val="en-US"/>
        </w:rPr>
      </w:pPr>
      <w:r w:rsidRPr="00DE72C5">
        <w:rPr>
          <w:rStyle w:val="jrnl"/>
          <w:rFonts w:ascii="Arial" w:hAnsi="Arial" w:cs="Arial"/>
          <w:sz w:val="22"/>
          <w:szCs w:val="22"/>
        </w:rPr>
        <w:t>Wien Klin Wochenschr</w:t>
      </w:r>
      <w:r w:rsidRPr="00DE72C5">
        <w:rPr>
          <w:rFonts w:ascii="Arial" w:hAnsi="Arial" w:cs="Arial"/>
          <w:sz w:val="22"/>
          <w:szCs w:val="22"/>
        </w:rPr>
        <w:t xml:space="preserve">. </w:t>
      </w:r>
      <w:r w:rsidRPr="00DE72C5">
        <w:rPr>
          <w:rFonts w:ascii="Arial" w:hAnsi="Arial" w:cs="Arial"/>
          <w:sz w:val="22"/>
          <w:szCs w:val="22"/>
          <w:lang w:val="en-US"/>
        </w:rPr>
        <w:t>2006 May;118(7-8):243-6</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b/>
          <w:i/>
          <w:sz w:val="22"/>
          <w:szCs w:val="22"/>
          <w:u w:val="single"/>
          <w:lang w:val="en-US"/>
        </w:rPr>
      </w:pPr>
      <w:r w:rsidRPr="00DE72C5">
        <w:rPr>
          <w:rFonts w:ascii="Arial" w:hAnsi="Arial" w:cs="Arial"/>
          <w:b/>
          <w:i/>
          <w:sz w:val="22"/>
          <w:szCs w:val="22"/>
          <w:u w:val="single"/>
          <w:lang w:val="en-US"/>
        </w:rPr>
        <w:t>Posters (Auswahl):</w:t>
      </w:r>
    </w:p>
    <w:p w:rsidR="007F2924" w:rsidRPr="00DE72C5" w:rsidRDefault="007F2924" w:rsidP="007F2924">
      <w:pPr>
        <w:rPr>
          <w:rStyle w:val="Fett"/>
          <w:rFonts w:ascii="Arial" w:hAnsi="Arial" w:cs="Arial"/>
          <w:b w:val="0"/>
        </w:rPr>
      </w:pPr>
    </w:p>
    <w:p w:rsidR="007F2924" w:rsidRPr="00DE72C5" w:rsidRDefault="007F2924" w:rsidP="007F2924">
      <w:pPr>
        <w:rPr>
          <w:rStyle w:val="Fett"/>
          <w:rFonts w:ascii="Arial" w:hAnsi="Arial" w:cs="Arial"/>
          <w:b w:val="0"/>
          <w:sz w:val="22"/>
          <w:szCs w:val="22"/>
          <w:lang w:val="en-US"/>
        </w:rPr>
      </w:pPr>
      <w:r w:rsidRPr="00DE72C5">
        <w:rPr>
          <w:rFonts w:ascii="Arial" w:hAnsi="Arial" w:cs="Arial"/>
          <w:sz w:val="22"/>
          <w:szCs w:val="22"/>
          <w:lang w:val="en-US"/>
        </w:rPr>
        <w:t>„</w:t>
      </w:r>
      <w:r w:rsidRPr="00DE72C5">
        <w:rPr>
          <w:rStyle w:val="Fett"/>
          <w:rFonts w:ascii="Arial" w:hAnsi="Arial" w:cs="Arial"/>
          <w:b w:val="0"/>
          <w:sz w:val="22"/>
          <w:szCs w:val="22"/>
          <w:lang w:val="en-US"/>
        </w:rPr>
        <w:t xml:space="preserve">Real-Life Experience and Clinical Characterization of BRAF V600E Mutation in </w:t>
      </w:r>
      <w:r w:rsidRPr="00DE72C5">
        <w:rPr>
          <w:rStyle w:val="Hervorhebung"/>
          <w:rFonts w:ascii="Arial" w:hAnsi="Arial" w:cs="Arial"/>
          <w:i w:val="0"/>
          <w:sz w:val="22"/>
          <w:szCs w:val="22"/>
          <w:lang w:val="en-US"/>
        </w:rPr>
        <w:t>Austrian</w:t>
      </w:r>
      <w:r w:rsidRPr="00DE72C5">
        <w:rPr>
          <w:rStyle w:val="Fett"/>
          <w:rFonts w:ascii="Arial" w:hAnsi="Arial" w:cs="Arial"/>
          <w:b w:val="0"/>
          <w:i/>
          <w:sz w:val="22"/>
          <w:szCs w:val="22"/>
          <w:lang w:val="en-US"/>
        </w:rPr>
        <w:t xml:space="preserve"> </w:t>
      </w:r>
      <w:r w:rsidRPr="00DE72C5">
        <w:rPr>
          <w:rStyle w:val="Fett"/>
          <w:rFonts w:ascii="Arial" w:hAnsi="Arial" w:cs="Arial"/>
          <w:b w:val="0"/>
          <w:sz w:val="22"/>
          <w:szCs w:val="22"/>
          <w:lang w:val="en-US"/>
        </w:rPr>
        <w:t>NSCLC Patients.”</w:t>
      </w:r>
    </w:p>
    <w:p w:rsidR="007F2924" w:rsidRPr="00DE72C5" w:rsidRDefault="007F2924" w:rsidP="007F2924">
      <w:pPr>
        <w:rPr>
          <w:rStyle w:val="Fett"/>
          <w:rFonts w:ascii="Arial" w:hAnsi="Arial" w:cs="Arial"/>
          <w:b w:val="0"/>
          <w:sz w:val="22"/>
          <w:szCs w:val="22"/>
          <w:lang w:val="en-US"/>
        </w:rPr>
      </w:pPr>
      <w:r w:rsidRPr="00DE72C5">
        <w:rPr>
          <w:rStyle w:val="Fett"/>
          <w:rFonts w:ascii="Arial" w:hAnsi="Arial" w:cs="Arial"/>
          <w:b w:val="0"/>
          <w:sz w:val="22"/>
          <w:szCs w:val="22"/>
          <w:lang w:val="en-US"/>
        </w:rPr>
        <w:t xml:space="preserve">Sophia Schwab, Ulrike Setinek, Dagmar Krenbek, Stefan B. Watzka, Stefan Gasser, Florian Huemer, Irene Kapfhammer, Hannah Fabikan, Elisabeth Hauptmann-Repitz, Otto Burghuber, </w:t>
      </w:r>
      <w:r w:rsidRPr="00DE72C5">
        <w:rPr>
          <w:rStyle w:val="Fett"/>
          <w:rFonts w:ascii="Arial" w:hAnsi="Arial" w:cs="Arial"/>
          <w:sz w:val="22"/>
          <w:szCs w:val="22"/>
          <w:lang w:val="en-US"/>
        </w:rPr>
        <w:t>Maximilian J. Hochmair</w:t>
      </w:r>
    </w:p>
    <w:p w:rsidR="007F2924" w:rsidRPr="00DE72C5" w:rsidRDefault="007F2924" w:rsidP="007F2924">
      <w:pPr>
        <w:rPr>
          <w:rStyle w:val="Fett"/>
          <w:rFonts w:ascii="Arial" w:hAnsi="Arial" w:cs="Arial"/>
          <w:b w:val="0"/>
          <w:sz w:val="22"/>
          <w:szCs w:val="22"/>
          <w:lang w:val="en-US"/>
        </w:rPr>
      </w:pPr>
      <w:r w:rsidRPr="00DE72C5">
        <w:rPr>
          <w:rStyle w:val="Fett"/>
          <w:rFonts w:ascii="Arial" w:hAnsi="Arial" w:cs="Arial"/>
          <w:b w:val="0"/>
          <w:sz w:val="22"/>
          <w:szCs w:val="22"/>
          <w:lang w:val="en-US"/>
        </w:rPr>
        <w:t>WCLC 2017</w:t>
      </w:r>
    </w:p>
    <w:p w:rsidR="007F2924" w:rsidRPr="00DE72C5" w:rsidRDefault="007F2924" w:rsidP="007F2924">
      <w:pPr>
        <w:rPr>
          <w:rStyle w:val="Fett"/>
          <w:rFonts w:ascii="Arial" w:hAnsi="Arial" w:cs="Arial"/>
          <w:b w:val="0"/>
          <w:sz w:val="22"/>
          <w:szCs w:val="22"/>
          <w:lang w:val="en-US"/>
        </w:rPr>
      </w:pPr>
    </w:p>
    <w:p w:rsidR="007F2924" w:rsidRPr="00DE72C5" w:rsidRDefault="007F2924" w:rsidP="007F2924">
      <w:pPr>
        <w:rPr>
          <w:rStyle w:val="Fett"/>
          <w:rFonts w:ascii="Arial" w:hAnsi="Arial" w:cs="Arial"/>
          <w:b w:val="0"/>
          <w:sz w:val="22"/>
          <w:szCs w:val="22"/>
          <w:lang w:val="en-US"/>
        </w:rPr>
      </w:pPr>
      <w:r w:rsidRPr="00DE72C5">
        <w:rPr>
          <w:rFonts w:ascii="Arial" w:hAnsi="Arial" w:cs="Arial"/>
          <w:sz w:val="22"/>
          <w:szCs w:val="22"/>
          <w:lang w:val="en-US"/>
        </w:rPr>
        <w:lastRenderedPageBreak/>
        <w:t>„</w:t>
      </w:r>
      <w:r w:rsidRPr="00DE72C5">
        <w:rPr>
          <w:rStyle w:val="Fett"/>
          <w:rFonts w:ascii="Arial" w:hAnsi="Arial" w:cs="Arial"/>
          <w:b w:val="0"/>
          <w:sz w:val="22"/>
          <w:szCs w:val="22"/>
          <w:lang w:val="en-US"/>
        </w:rPr>
        <w:t>Liquid biopsy-based identification of T790M as major acquired resistance mechanism to afatinib treatment in patients with advanced EGFR-mutation-positive NSCLC, and subsequent response to osimertinib.”</w:t>
      </w:r>
    </w:p>
    <w:p w:rsidR="007F2924" w:rsidRPr="00DE72C5" w:rsidRDefault="007F2924" w:rsidP="007F2924">
      <w:pPr>
        <w:rPr>
          <w:rStyle w:val="Fett"/>
          <w:rFonts w:ascii="Arial" w:hAnsi="Arial" w:cs="Arial"/>
          <w:b w:val="0"/>
          <w:sz w:val="22"/>
          <w:szCs w:val="22"/>
          <w:lang w:val="en-US"/>
        </w:rPr>
      </w:pPr>
      <w:r w:rsidRPr="00DE72C5">
        <w:rPr>
          <w:rStyle w:val="Fett"/>
          <w:rFonts w:ascii="Arial" w:hAnsi="Arial" w:cs="Arial"/>
          <w:sz w:val="22"/>
          <w:szCs w:val="22"/>
          <w:lang w:val="en-US"/>
        </w:rPr>
        <w:t>Maximilian J. Hochmair,</w:t>
      </w:r>
      <w:r w:rsidRPr="00DE72C5">
        <w:rPr>
          <w:rStyle w:val="Fett"/>
          <w:rFonts w:ascii="Arial" w:hAnsi="Arial" w:cs="Arial"/>
          <w:b w:val="0"/>
          <w:sz w:val="22"/>
          <w:szCs w:val="22"/>
          <w:lang w:val="en-US"/>
        </w:rPr>
        <w:t xml:space="preserve"> Anna Buder, Sophia Schwab, Otto C. Burghuber, Helmut Prosch, Wolfgang Hilbe, Agnieszka Cseh, Richard Fritz, Martin Filipits</w:t>
      </w:r>
    </w:p>
    <w:p w:rsidR="007F2924" w:rsidRPr="00DE72C5" w:rsidRDefault="007F2924" w:rsidP="007F2924">
      <w:pPr>
        <w:rPr>
          <w:rStyle w:val="Fett"/>
          <w:rFonts w:ascii="Arial" w:hAnsi="Arial" w:cs="Arial"/>
          <w:b w:val="0"/>
          <w:sz w:val="22"/>
          <w:szCs w:val="22"/>
        </w:rPr>
      </w:pPr>
      <w:r w:rsidRPr="00DE72C5">
        <w:rPr>
          <w:rStyle w:val="Fett"/>
          <w:rFonts w:ascii="Arial" w:hAnsi="Arial" w:cs="Arial"/>
          <w:b w:val="0"/>
          <w:sz w:val="22"/>
          <w:szCs w:val="22"/>
        </w:rPr>
        <w:t>WCLC 2017</w:t>
      </w:r>
    </w:p>
    <w:p w:rsidR="007F2924" w:rsidRPr="00DE72C5" w:rsidRDefault="007F2924" w:rsidP="007F2924">
      <w:pPr>
        <w:rPr>
          <w:rStyle w:val="Fett"/>
          <w:rFonts w:ascii="Arial" w:hAnsi="Arial" w:cs="Arial"/>
          <w:b w:val="0"/>
          <w:sz w:val="22"/>
          <w:szCs w:val="22"/>
        </w:rPr>
      </w:pPr>
    </w:p>
    <w:p w:rsidR="007F2924" w:rsidRPr="00DE72C5" w:rsidRDefault="007F2924" w:rsidP="007F2924">
      <w:pPr>
        <w:rPr>
          <w:rStyle w:val="Fett"/>
          <w:rFonts w:ascii="Arial" w:hAnsi="Arial" w:cs="Arial"/>
          <w:b w:val="0"/>
          <w:sz w:val="22"/>
          <w:szCs w:val="22"/>
          <w:lang w:val="en-US"/>
        </w:rPr>
      </w:pPr>
      <w:r w:rsidRPr="00DE72C5">
        <w:rPr>
          <w:rFonts w:ascii="Arial" w:hAnsi="Arial" w:cs="Arial"/>
          <w:sz w:val="22"/>
          <w:szCs w:val="22"/>
          <w:lang w:val="en-US"/>
        </w:rPr>
        <w:t>„</w:t>
      </w:r>
      <w:r w:rsidRPr="00DE72C5">
        <w:rPr>
          <w:rStyle w:val="Fett"/>
          <w:rFonts w:ascii="Arial" w:hAnsi="Arial" w:cs="Arial"/>
          <w:b w:val="0"/>
          <w:sz w:val="22"/>
          <w:szCs w:val="22"/>
          <w:lang w:val="en-US"/>
        </w:rPr>
        <w:t xml:space="preserve">GEOMETRY mono-1: Phase II, multicenter study of MET inhibitor capmatinib (INC280) in EGFR wt, MET-dysregulated advanced NSCLC </w:t>
      </w:r>
    </w:p>
    <w:p w:rsidR="007F2924" w:rsidRPr="00DE72C5" w:rsidRDefault="007F2924" w:rsidP="007F2924">
      <w:pPr>
        <w:rPr>
          <w:rStyle w:val="Fett"/>
          <w:rFonts w:ascii="Arial" w:hAnsi="Arial" w:cs="Arial"/>
          <w:b w:val="0"/>
          <w:sz w:val="22"/>
          <w:szCs w:val="22"/>
          <w:lang w:val="en-US"/>
        </w:rPr>
      </w:pPr>
      <w:r w:rsidRPr="00DE72C5">
        <w:rPr>
          <w:rStyle w:val="Fett"/>
          <w:rFonts w:ascii="Arial" w:hAnsi="Arial" w:cs="Arial"/>
          <w:b w:val="0"/>
          <w:sz w:val="22"/>
          <w:szCs w:val="22"/>
          <w:lang w:val="en-US"/>
        </w:rPr>
        <w:t xml:space="preserve">Jürgen Wolf, Ji-Youn Han, Makoto Nishio, Pierre-Jean Souquet, Luis Paz-Ares, Filippo de Marinis, Takashi Seto, Maya de Jonge, Tae Min Kim, Johan Vansteenkiste, Daniel S.W. Tan, Edward B. Garon, Harry Groen, </w:t>
      </w:r>
      <w:r w:rsidRPr="00DE72C5">
        <w:rPr>
          <w:rStyle w:val="Fett"/>
          <w:rFonts w:ascii="Arial" w:hAnsi="Arial" w:cs="Arial"/>
          <w:sz w:val="22"/>
          <w:szCs w:val="22"/>
          <w:lang w:val="en-US"/>
        </w:rPr>
        <w:t>Maximillian J. Hochmair,</w:t>
      </w:r>
      <w:r w:rsidRPr="00DE72C5">
        <w:rPr>
          <w:rStyle w:val="Fett"/>
          <w:rFonts w:ascii="Arial" w:hAnsi="Arial" w:cs="Arial"/>
          <w:b w:val="0"/>
          <w:sz w:val="22"/>
          <w:szCs w:val="22"/>
          <w:lang w:val="en-US"/>
        </w:rPr>
        <w:t xml:space="preserve"> Enriqueta Felip, Noemí Reguart Aransay, Michael Thomas, Tobias Overbeck, Kadoaki Ohashi, Monica Giovannini, Renee Yura, Alaknanda Joshi, Mikhail Akimov, Rebecca Heist </w:t>
      </w:r>
    </w:p>
    <w:p w:rsidR="007F2924" w:rsidRPr="00DE72C5" w:rsidRDefault="007F2924" w:rsidP="007F2924">
      <w:pPr>
        <w:rPr>
          <w:rStyle w:val="Fett"/>
          <w:rFonts w:ascii="Arial" w:hAnsi="Arial" w:cs="Arial"/>
          <w:b w:val="0"/>
          <w:sz w:val="22"/>
          <w:szCs w:val="22"/>
        </w:rPr>
      </w:pPr>
      <w:r w:rsidRPr="00DE72C5">
        <w:rPr>
          <w:rStyle w:val="Fett"/>
          <w:rFonts w:ascii="Arial" w:hAnsi="Arial" w:cs="Arial"/>
          <w:b w:val="0"/>
          <w:sz w:val="22"/>
          <w:szCs w:val="22"/>
        </w:rPr>
        <w:t>WCLC 2017</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color w:val="000000"/>
          <w:sz w:val="22"/>
          <w:szCs w:val="22"/>
          <w:lang w:val="en-US"/>
        </w:rPr>
      </w:pPr>
      <w:r w:rsidRPr="00DE72C5">
        <w:rPr>
          <w:rFonts w:ascii="Arial" w:hAnsi="Arial" w:cs="Arial"/>
          <w:sz w:val="22"/>
          <w:szCs w:val="22"/>
          <w:lang w:val="en-US"/>
        </w:rPr>
        <w:t>„Intracranial Efficacy of Brigatinib in Patients With Crizotinib-Refractory Anaplastic Lymphoma Kinase (ALK)–Positive Non–Small Cell Lung Cancer (NSCLC) and Baseline CNS Metastases “</w:t>
      </w:r>
    </w:p>
    <w:p w:rsidR="007F2924" w:rsidRPr="00DE72C5" w:rsidRDefault="007F2924" w:rsidP="007F2924">
      <w:pPr>
        <w:rPr>
          <w:rFonts w:ascii="Arial" w:hAnsi="Arial" w:cs="Arial"/>
          <w:color w:val="000000"/>
          <w:sz w:val="22"/>
          <w:szCs w:val="22"/>
          <w:lang w:val="en-US"/>
        </w:rPr>
      </w:pPr>
      <w:r w:rsidRPr="00DE72C5">
        <w:rPr>
          <w:rFonts w:ascii="Arial" w:hAnsi="Arial" w:cs="Arial"/>
          <w:color w:val="000000"/>
          <w:sz w:val="22"/>
          <w:szCs w:val="22"/>
          <w:lang w:val="en-US"/>
        </w:rPr>
        <w:t>Sai-Hong Ignatius Ou,</w:t>
      </w:r>
      <w:r w:rsidRPr="00DE72C5">
        <w:rPr>
          <w:rFonts w:ascii="Arial" w:hAnsi="Arial" w:cs="Arial"/>
          <w:color w:val="000000"/>
          <w:position w:val="10"/>
          <w:sz w:val="22"/>
          <w:szCs w:val="22"/>
          <w:lang w:val="en-US"/>
        </w:rPr>
        <w:t xml:space="preserve"> </w:t>
      </w:r>
      <w:r w:rsidRPr="00DE72C5">
        <w:rPr>
          <w:rFonts w:ascii="Arial" w:hAnsi="Arial" w:cs="Arial"/>
          <w:color w:val="000000"/>
          <w:sz w:val="22"/>
          <w:szCs w:val="22"/>
          <w:lang w:val="en-US"/>
        </w:rPr>
        <w:t>Marcello Tiseo</w:t>
      </w:r>
      <w:r w:rsidRPr="00DE72C5">
        <w:rPr>
          <w:rFonts w:ascii="Arial" w:hAnsi="Arial" w:cs="Arial"/>
          <w:color w:val="000000"/>
          <w:position w:val="10"/>
          <w:sz w:val="22"/>
          <w:szCs w:val="22"/>
          <w:lang w:val="en-US"/>
        </w:rPr>
        <w:t xml:space="preserve"> </w:t>
      </w:r>
      <w:r w:rsidRPr="00DE72C5">
        <w:rPr>
          <w:rFonts w:ascii="Arial" w:hAnsi="Arial" w:cs="Arial"/>
          <w:color w:val="000000"/>
          <w:sz w:val="22"/>
          <w:szCs w:val="22"/>
          <w:lang w:val="en-US"/>
        </w:rPr>
        <w:t>D Ross Camidge,</w:t>
      </w:r>
      <w:r w:rsidRPr="00DE72C5">
        <w:rPr>
          <w:rFonts w:ascii="Arial" w:hAnsi="Arial" w:cs="Arial"/>
          <w:color w:val="000000"/>
          <w:position w:val="10"/>
          <w:sz w:val="22"/>
          <w:szCs w:val="22"/>
          <w:lang w:val="en-US"/>
        </w:rPr>
        <w:t xml:space="preserve"> </w:t>
      </w:r>
      <w:r w:rsidRPr="00DE72C5">
        <w:rPr>
          <w:rFonts w:ascii="Arial" w:hAnsi="Arial" w:cs="Arial"/>
          <w:color w:val="000000"/>
          <w:sz w:val="22"/>
          <w:szCs w:val="22"/>
          <w:lang w:val="en-US"/>
        </w:rPr>
        <w:t>Myung-Ju Ahn,</w:t>
      </w:r>
      <w:r w:rsidRPr="00DE72C5">
        <w:rPr>
          <w:rFonts w:ascii="Arial" w:hAnsi="Arial" w:cs="Arial"/>
          <w:color w:val="000000"/>
          <w:position w:val="10"/>
          <w:sz w:val="22"/>
          <w:szCs w:val="22"/>
          <w:lang w:val="en-US"/>
        </w:rPr>
        <w:t xml:space="preserve"> </w:t>
      </w:r>
      <w:r w:rsidRPr="00DE72C5">
        <w:rPr>
          <w:rFonts w:ascii="Arial" w:hAnsi="Arial" w:cs="Arial"/>
          <w:color w:val="000000"/>
          <w:sz w:val="22"/>
          <w:szCs w:val="22"/>
          <w:lang w:val="en-US"/>
        </w:rPr>
        <w:t xml:space="preserve">Rudolf M Huber, </w:t>
      </w:r>
      <w:r w:rsidRPr="00DE72C5">
        <w:rPr>
          <w:rFonts w:ascii="Arial" w:hAnsi="Arial" w:cs="Arial"/>
          <w:b/>
          <w:color w:val="000000"/>
          <w:sz w:val="22"/>
          <w:szCs w:val="22"/>
          <w:lang w:val="en-US"/>
        </w:rPr>
        <w:t>Maximilian J Hochmair</w:t>
      </w:r>
      <w:r w:rsidRPr="00DE72C5">
        <w:rPr>
          <w:rFonts w:ascii="Arial" w:hAnsi="Arial" w:cs="Arial"/>
          <w:color w:val="000000"/>
          <w:sz w:val="22"/>
          <w:szCs w:val="22"/>
          <w:lang w:val="en-US"/>
        </w:rPr>
        <w:t xml:space="preserve">, Sang-We Kim, Howard L West, Karen L Reckamp, Julian R Molina, Geoffrey Liu, Angelo Delmonte, Santiago </w:t>
      </w:r>
    </w:p>
    <w:p w:rsidR="007F2924" w:rsidRPr="00DE72C5" w:rsidRDefault="007F2924" w:rsidP="007F2924">
      <w:pPr>
        <w:rPr>
          <w:rFonts w:ascii="Arial" w:hAnsi="Arial" w:cs="Arial"/>
          <w:color w:val="000000"/>
          <w:sz w:val="22"/>
          <w:szCs w:val="22"/>
        </w:rPr>
      </w:pPr>
      <w:r w:rsidRPr="00DE72C5">
        <w:rPr>
          <w:rFonts w:ascii="Arial" w:hAnsi="Arial" w:cs="Arial"/>
          <w:color w:val="000000"/>
          <w:sz w:val="22"/>
          <w:szCs w:val="22"/>
        </w:rPr>
        <w:t>Viteri, Alessandra Bearz, Yvonne Summers, William Reichmann, David Kerstein, Scott N Gettinger, Dong-Wan Kim</w:t>
      </w:r>
    </w:p>
    <w:p w:rsidR="007F2924" w:rsidRPr="00DE72C5" w:rsidRDefault="007F2924" w:rsidP="007F2924">
      <w:pPr>
        <w:rPr>
          <w:rFonts w:ascii="Arial" w:hAnsi="Arial" w:cs="Arial"/>
          <w:color w:val="000000"/>
          <w:sz w:val="22"/>
          <w:szCs w:val="22"/>
        </w:rPr>
      </w:pPr>
      <w:r w:rsidRPr="00DE72C5">
        <w:rPr>
          <w:rFonts w:ascii="Arial" w:hAnsi="Arial" w:cs="Arial"/>
          <w:color w:val="000000"/>
          <w:sz w:val="22"/>
          <w:szCs w:val="22"/>
        </w:rPr>
        <w:t>ESMO Madrid 2017</w:t>
      </w:r>
    </w:p>
    <w:p w:rsidR="007F2924" w:rsidRPr="00DE72C5" w:rsidRDefault="007F2924" w:rsidP="007F2924">
      <w:pPr>
        <w:rPr>
          <w:rFonts w:ascii="Arial" w:hAnsi="Arial" w:cs="Arial"/>
          <w:bCs/>
          <w:sz w:val="22"/>
          <w:szCs w:val="22"/>
        </w:rPr>
      </w:pPr>
    </w:p>
    <w:p w:rsidR="007F2924" w:rsidRPr="00DE72C5" w:rsidRDefault="007F2924" w:rsidP="007F2924">
      <w:pPr>
        <w:rPr>
          <w:rFonts w:ascii="Arial" w:hAnsi="Arial" w:cs="Arial"/>
          <w:sz w:val="22"/>
          <w:szCs w:val="22"/>
          <w:lang w:val="en-US"/>
        </w:rPr>
      </w:pPr>
      <w:r w:rsidRPr="00DE72C5">
        <w:rPr>
          <w:rFonts w:ascii="Arial" w:hAnsi="Arial" w:cs="Arial"/>
          <w:bCs/>
          <w:sz w:val="22"/>
          <w:szCs w:val="22"/>
          <w:lang w:val="en-US"/>
        </w:rPr>
        <w:t xml:space="preserve">Brigatinib in Crizotinib-Refractory ALK+ NSCLC: Updates From the Pivotal Randomized Phase 2 Trial (ALTA) </w:t>
      </w:r>
    </w:p>
    <w:p w:rsidR="007F2924" w:rsidRPr="00DE72C5" w:rsidRDefault="007F2924" w:rsidP="007F2924">
      <w:pPr>
        <w:rPr>
          <w:rFonts w:ascii="Arial" w:hAnsi="Arial" w:cs="Arial"/>
          <w:bCs/>
          <w:sz w:val="22"/>
          <w:szCs w:val="22"/>
          <w:lang w:val="en-US"/>
        </w:rPr>
      </w:pPr>
      <w:r w:rsidRPr="00DE72C5">
        <w:rPr>
          <w:rFonts w:ascii="Arial" w:hAnsi="Arial" w:cs="Arial"/>
          <w:b/>
          <w:bCs/>
          <w:sz w:val="22"/>
          <w:szCs w:val="22"/>
          <w:lang w:val="en-US"/>
        </w:rPr>
        <w:t>Maximilian J Hochmair</w:t>
      </w:r>
      <w:r w:rsidRPr="00DE72C5">
        <w:rPr>
          <w:rFonts w:ascii="Arial" w:hAnsi="Arial" w:cs="Arial"/>
          <w:bCs/>
          <w:sz w:val="22"/>
          <w:szCs w:val="22"/>
          <w:lang w:val="en-US"/>
        </w:rPr>
        <w:t>, Marcello Tiseo,Karen L Reckamp</w:t>
      </w:r>
      <w:r w:rsidRPr="00DE72C5">
        <w:rPr>
          <w:rFonts w:ascii="Arial" w:hAnsi="Arial" w:cs="Arial"/>
          <w:bCs/>
          <w:position w:val="42"/>
          <w:sz w:val="22"/>
          <w:szCs w:val="22"/>
          <w:lang w:val="en-US"/>
        </w:rPr>
        <w:t xml:space="preserve"> </w:t>
      </w:r>
      <w:r w:rsidRPr="00DE72C5">
        <w:rPr>
          <w:rFonts w:ascii="Arial" w:hAnsi="Arial" w:cs="Arial"/>
          <w:bCs/>
          <w:sz w:val="22"/>
          <w:szCs w:val="22"/>
          <w:lang w:val="en-US"/>
        </w:rPr>
        <w:t xml:space="preserve">Howard L West, </w:t>
      </w:r>
      <w:r w:rsidRPr="00DE72C5">
        <w:rPr>
          <w:rFonts w:ascii="Arial" w:hAnsi="Arial" w:cs="Arial"/>
          <w:bCs/>
          <w:position w:val="42"/>
          <w:sz w:val="22"/>
          <w:szCs w:val="22"/>
          <w:lang w:val="en-US"/>
        </w:rPr>
        <w:t xml:space="preserve"> </w:t>
      </w:r>
      <w:r w:rsidRPr="00DE72C5">
        <w:rPr>
          <w:rFonts w:ascii="Arial" w:hAnsi="Arial" w:cs="Arial"/>
          <w:bCs/>
          <w:sz w:val="22"/>
          <w:szCs w:val="22"/>
          <w:lang w:val="en-US"/>
        </w:rPr>
        <w:t>Harry J M Groen, Corey J Langer, William Reichmann, David Kerstein, Dong-Wan Kim, D Ross Camidge</w:t>
      </w:r>
    </w:p>
    <w:p w:rsidR="007F2924" w:rsidRPr="00DE72C5" w:rsidRDefault="007F2924" w:rsidP="007F2924">
      <w:pPr>
        <w:rPr>
          <w:rFonts w:ascii="Arial" w:hAnsi="Arial" w:cs="Arial"/>
          <w:sz w:val="22"/>
          <w:szCs w:val="22"/>
          <w:lang w:val="en-US"/>
        </w:rPr>
      </w:pPr>
      <w:r w:rsidRPr="00DE72C5">
        <w:rPr>
          <w:rFonts w:ascii="Arial" w:hAnsi="Arial" w:cs="Arial"/>
          <w:bCs/>
          <w:sz w:val="22"/>
          <w:szCs w:val="22"/>
          <w:lang w:val="en-US"/>
        </w:rPr>
        <w:t>ELCC 2017</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„Global named patient use (NPU) programme of afatinib in heavily pretreated advanced NSCLC patients who progressed following prior therapies, including erlotinib and</w:t>
      </w:r>
      <w:r w:rsidRPr="00DE72C5">
        <w:rPr>
          <w:rFonts w:ascii="Arial" w:hAnsi="Arial" w:cs="Arial"/>
          <w:color w:val="273E41"/>
          <w:sz w:val="22"/>
          <w:szCs w:val="22"/>
          <w:lang w:val="en-US"/>
        </w:rPr>
        <w:t xml:space="preserve">/or gefitinib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Hochmair M, Cappuzzo F, Tsai C, Schuler M, Lam K, Stehle G, Cseh A, Lorence R, Linden S, Carrière M, Soo R;</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ECCO 2017 – P224</w:t>
      </w:r>
    </w:p>
    <w:p w:rsidR="007F2924" w:rsidRPr="00DE72C5" w:rsidRDefault="007F2924" w:rsidP="007F2924">
      <w:pPr>
        <w:rPr>
          <w:rFonts w:ascii="Arial" w:hAnsi="Arial" w:cs="Arial"/>
          <w:b/>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b/>
          <w:sz w:val="22"/>
          <w:szCs w:val="22"/>
          <w:lang w:val="en-US"/>
        </w:rPr>
        <w:t>„</w:t>
      </w:r>
      <w:r w:rsidRPr="00DE72C5">
        <w:rPr>
          <w:rFonts w:ascii="Arial" w:hAnsi="Arial" w:cs="Arial"/>
          <w:sz w:val="22"/>
          <w:szCs w:val="22"/>
          <w:lang w:val="en-US"/>
        </w:rPr>
        <w:t>Brigatinib in Crizotinib</w:t>
      </w:r>
      <w:r w:rsidRPr="00DE72C5">
        <w:rPr>
          <w:rFonts w:ascii="Calibri" w:eastAsia="Calibri" w:hAnsi="Calibri" w:cs="Arial"/>
          <w:sz w:val="22"/>
          <w:szCs w:val="22"/>
          <w:lang w:val="en-US"/>
        </w:rPr>
        <w:t>‐</w:t>
      </w:r>
      <w:r w:rsidRPr="00DE72C5">
        <w:rPr>
          <w:rFonts w:ascii="Arial" w:hAnsi="Arial" w:cs="Arial"/>
          <w:sz w:val="22"/>
          <w:szCs w:val="22"/>
          <w:lang w:val="en-US"/>
        </w:rPr>
        <w:t xml:space="preserve">Refractory ALK+ NSCLC: Central Assessment and Updates From ALTA, a Pivotal Randomized Phase 2 Trial.“ </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Camidge R,</w:t>
      </w:r>
      <w:r w:rsidRPr="00DE72C5">
        <w:rPr>
          <w:rFonts w:ascii="Arial" w:hAnsi="Arial" w:cs="Arial"/>
          <w:position w:val="13"/>
          <w:sz w:val="22"/>
          <w:szCs w:val="22"/>
          <w:lang w:val="en-US"/>
        </w:rPr>
        <w:t xml:space="preserve"> </w:t>
      </w:r>
      <w:r w:rsidRPr="00DE72C5">
        <w:rPr>
          <w:rFonts w:ascii="Arial" w:hAnsi="Arial" w:cs="Arial"/>
          <w:sz w:val="22"/>
          <w:szCs w:val="22"/>
          <w:lang w:val="en-US"/>
        </w:rPr>
        <w:t>Tiseo M,</w:t>
      </w:r>
      <w:r w:rsidRPr="00DE72C5">
        <w:rPr>
          <w:rFonts w:ascii="Arial" w:hAnsi="Arial" w:cs="Arial"/>
          <w:position w:val="13"/>
          <w:sz w:val="22"/>
          <w:szCs w:val="22"/>
          <w:lang w:val="en-US"/>
        </w:rPr>
        <w:t xml:space="preserve"> </w:t>
      </w:r>
      <w:r w:rsidRPr="00DE72C5">
        <w:rPr>
          <w:rFonts w:ascii="Arial" w:hAnsi="Arial" w:cs="Arial"/>
          <w:sz w:val="22"/>
          <w:szCs w:val="22"/>
          <w:lang w:val="en-US"/>
        </w:rPr>
        <w:t>Ahn M,</w:t>
      </w:r>
      <w:r w:rsidRPr="00DE72C5">
        <w:rPr>
          <w:rFonts w:ascii="Arial" w:hAnsi="Arial" w:cs="Arial"/>
          <w:position w:val="13"/>
          <w:sz w:val="22"/>
          <w:szCs w:val="22"/>
          <w:lang w:val="en-US"/>
        </w:rPr>
        <w:t xml:space="preserve"> </w:t>
      </w:r>
      <w:r w:rsidRPr="00DE72C5">
        <w:rPr>
          <w:rFonts w:ascii="Arial" w:hAnsi="Arial" w:cs="Arial"/>
          <w:sz w:val="22"/>
          <w:szCs w:val="22"/>
          <w:lang w:val="en-US"/>
        </w:rPr>
        <w:t>Reckamp K,</w:t>
      </w:r>
      <w:r w:rsidRPr="00DE72C5">
        <w:rPr>
          <w:rFonts w:ascii="Arial" w:eastAsia="MS Mincho" w:hAnsi="Arial" w:cs="Arial"/>
          <w:sz w:val="22"/>
          <w:szCs w:val="22"/>
          <w:lang w:val="en-US"/>
        </w:rPr>
        <w:t xml:space="preserve"> </w:t>
      </w:r>
      <w:r w:rsidRPr="00DE72C5">
        <w:rPr>
          <w:rFonts w:ascii="Arial" w:hAnsi="Arial" w:cs="Arial"/>
          <w:sz w:val="22"/>
          <w:szCs w:val="22"/>
          <w:lang w:val="en-US"/>
        </w:rPr>
        <w:t>Holmskov Hansen K,</w:t>
      </w:r>
      <w:r w:rsidRPr="00DE72C5">
        <w:rPr>
          <w:rFonts w:ascii="Arial" w:hAnsi="Arial" w:cs="Arial"/>
          <w:position w:val="13"/>
          <w:sz w:val="22"/>
          <w:szCs w:val="22"/>
          <w:lang w:val="en-US"/>
        </w:rPr>
        <w:t xml:space="preserve"> </w:t>
      </w:r>
      <w:r w:rsidRPr="00DE72C5">
        <w:rPr>
          <w:rFonts w:ascii="Arial" w:hAnsi="Arial" w:cs="Arial"/>
          <w:sz w:val="22"/>
          <w:szCs w:val="22"/>
          <w:lang w:val="en-US"/>
        </w:rPr>
        <w:t>Kim S,</w:t>
      </w:r>
      <w:r w:rsidRPr="00DE72C5">
        <w:rPr>
          <w:rFonts w:ascii="Arial" w:hAnsi="Arial" w:cs="Arial"/>
          <w:position w:val="13"/>
          <w:sz w:val="22"/>
          <w:szCs w:val="22"/>
          <w:lang w:val="en-US"/>
        </w:rPr>
        <w:t xml:space="preserve"> </w:t>
      </w:r>
      <w:r w:rsidRPr="00DE72C5">
        <w:rPr>
          <w:rFonts w:ascii="Arial" w:hAnsi="Arial" w:cs="Arial"/>
          <w:sz w:val="22"/>
          <w:szCs w:val="22"/>
          <w:lang w:val="en-US"/>
        </w:rPr>
        <w:t>Huber R,</w:t>
      </w:r>
      <w:r w:rsidRPr="00DE72C5">
        <w:rPr>
          <w:rFonts w:ascii="Arial" w:hAnsi="Arial" w:cs="Arial"/>
          <w:position w:val="13"/>
          <w:sz w:val="22"/>
          <w:szCs w:val="22"/>
          <w:lang w:val="en-US"/>
        </w:rPr>
        <w:t xml:space="preserve"> </w:t>
      </w:r>
      <w:r w:rsidRPr="00DE72C5">
        <w:rPr>
          <w:rFonts w:ascii="Arial" w:hAnsi="Arial" w:cs="Arial"/>
          <w:sz w:val="22"/>
          <w:szCs w:val="22"/>
          <w:lang w:val="en-US"/>
        </w:rPr>
        <w:t>West H,</w:t>
      </w:r>
      <w:r w:rsidRPr="00DE72C5">
        <w:rPr>
          <w:rFonts w:ascii="Arial" w:hAnsi="Arial" w:cs="Arial"/>
          <w:position w:val="13"/>
          <w:sz w:val="22"/>
          <w:szCs w:val="22"/>
          <w:lang w:val="en-US"/>
        </w:rPr>
        <w:t xml:space="preserve"> </w:t>
      </w:r>
      <w:r w:rsidRPr="00DE72C5">
        <w:rPr>
          <w:rFonts w:ascii="Arial" w:hAnsi="Arial" w:cs="Arial"/>
          <w:sz w:val="22"/>
          <w:szCs w:val="22"/>
          <w:lang w:val="en-US"/>
        </w:rPr>
        <w:t>Groen H,</w:t>
      </w:r>
      <w:r w:rsidRPr="00DE72C5">
        <w:rPr>
          <w:rFonts w:ascii="Arial" w:hAnsi="Arial" w:cs="Arial"/>
          <w:position w:val="13"/>
          <w:sz w:val="22"/>
          <w:szCs w:val="22"/>
          <w:lang w:val="en-US"/>
        </w:rPr>
        <w:t xml:space="preserve"> </w:t>
      </w:r>
      <w:r w:rsidRPr="00DE72C5">
        <w:rPr>
          <w:rFonts w:ascii="Arial" w:hAnsi="Arial" w:cs="Arial"/>
          <w:b/>
          <w:sz w:val="22"/>
          <w:szCs w:val="22"/>
          <w:lang w:val="en-US"/>
        </w:rPr>
        <w:t>Hochmair MJ</w:t>
      </w:r>
      <w:r w:rsidRPr="00DE72C5">
        <w:rPr>
          <w:rFonts w:ascii="Arial" w:hAnsi="Arial" w:cs="Arial"/>
          <w:sz w:val="22"/>
          <w:szCs w:val="22"/>
          <w:lang w:val="en-US"/>
        </w:rPr>
        <w:t>, Leighl N,</w:t>
      </w:r>
      <w:r w:rsidRPr="00DE72C5">
        <w:rPr>
          <w:rFonts w:ascii="Arial" w:hAnsi="Arial" w:cs="Arial"/>
          <w:position w:val="13"/>
          <w:sz w:val="22"/>
          <w:szCs w:val="22"/>
          <w:lang w:val="en-US"/>
        </w:rPr>
        <w:t xml:space="preserve"> </w:t>
      </w:r>
      <w:r w:rsidRPr="00DE72C5">
        <w:rPr>
          <w:rFonts w:ascii="Arial" w:hAnsi="Arial" w:cs="Arial"/>
          <w:sz w:val="22"/>
          <w:szCs w:val="22"/>
          <w:lang w:val="en-US"/>
        </w:rPr>
        <w:t>Gettinger S,</w:t>
      </w:r>
      <w:r w:rsidRPr="00DE72C5">
        <w:rPr>
          <w:rFonts w:ascii="Arial" w:hAnsi="Arial" w:cs="Arial"/>
          <w:position w:val="13"/>
          <w:sz w:val="22"/>
          <w:szCs w:val="22"/>
          <w:lang w:val="en-US"/>
        </w:rPr>
        <w:t xml:space="preserve"> </w:t>
      </w:r>
      <w:r w:rsidRPr="00DE72C5">
        <w:rPr>
          <w:rFonts w:ascii="Arial" w:hAnsi="Arial" w:cs="Arial"/>
          <w:sz w:val="22"/>
          <w:szCs w:val="22"/>
          <w:lang w:val="en-US"/>
        </w:rPr>
        <w:t>Langer C,</w:t>
      </w:r>
      <w:r w:rsidRPr="00DE72C5">
        <w:rPr>
          <w:rFonts w:ascii="Arial" w:eastAsia="MS Mincho" w:hAnsi="MS Mincho" w:cs="Arial"/>
          <w:sz w:val="22"/>
          <w:szCs w:val="22"/>
          <w:lang w:val="en-US"/>
        </w:rPr>
        <w:t> </w:t>
      </w:r>
      <w:r w:rsidRPr="00DE72C5">
        <w:rPr>
          <w:rFonts w:ascii="Arial" w:hAnsi="Arial" w:cs="Arial"/>
          <w:sz w:val="22"/>
          <w:szCs w:val="22"/>
          <w:lang w:val="en-US"/>
        </w:rPr>
        <w:t>Paz</w:t>
      </w:r>
      <w:r w:rsidRPr="00DE72C5">
        <w:rPr>
          <w:rFonts w:ascii="Calibri" w:eastAsia="Calibri" w:hAnsi="Calibri" w:cs="Arial"/>
          <w:sz w:val="22"/>
          <w:szCs w:val="22"/>
          <w:lang w:val="en-US"/>
        </w:rPr>
        <w:t>‐</w:t>
      </w:r>
      <w:r w:rsidRPr="00DE72C5">
        <w:rPr>
          <w:rFonts w:ascii="Arial" w:hAnsi="Arial" w:cs="Arial"/>
          <w:sz w:val="22"/>
          <w:szCs w:val="22"/>
          <w:lang w:val="en-US"/>
        </w:rPr>
        <w:t>Ares R,</w:t>
      </w:r>
      <w:r w:rsidRPr="00DE72C5">
        <w:rPr>
          <w:rFonts w:ascii="Arial" w:hAnsi="Arial" w:cs="Arial"/>
          <w:position w:val="13"/>
          <w:sz w:val="22"/>
          <w:szCs w:val="22"/>
          <w:lang w:val="en-US"/>
        </w:rPr>
        <w:t xml:space="preserve"> </w:t>
      </w:r>
      <w:r w:rsidRPr="00DE72C5">
        <w:rPr>
          <w:rFonts w:ascii="Arial" w:hAnsi="Arial" w:cs="Arial"/>
          <w:sz w:val="22"/>
          <w:szCs w:val="22"/>
          <w:lang w:val="en-US"/>
        </w:rPr>
        <w:t>Smit E,</w:t>
      </w:r>
      <w:r w:rsidRPr="00DE72C5">
        <w:rPr>
          <w:rFonts w:ascii="Arial" w:hAnsi="Arial" w:cs="Arial"/>
          <w:position w:val="13"/>
          <w:sz w:val="22"/>
          <w:szCs w:val="22"/>
          <w:lang w:val="en-US"/>
        </w:rPr>
        <w:t xml:space="preserve"> </w:t>
      </w:r>
      <w:r w:rsidRPr="00DE72C5">
        <w:rPr>
          <w:rFonts w:ascii="Arial" w:hAnsi="Arial" w:cs="Arial"/>
          <w:sz w:val="22"/>
          <w:szCs w:val="22"/>
          <w:lang w:val="en-US"/>
        </w:rPr>
        <w:t>Edward S Reichmann W,</w:t>
      </w:r>
      <w:r w:rsidRPr="00DE72C5">
        <w:rPr>
          <w:rFonts w:ascii="Arial" w:eastAsia="MS Mincho" w:hAnsi="Arial" w:cs="Arial"/>
          <w:sz w:val="22"/>
          <w:szCs w:val="22"/>
          <w:lang w:val="en-US"/>
        </w:rPr>
        <w:t xml:space="preserve"> </w:t>
      </w:r>
      <w:r w:rsidRPr="00DE72C5">
        <w:rPr>
          <w:rFonts w:ascii="Arial" w:hAnsi="Arial" w:cs="Arial"/>
          <w:sz w:val="22"/>
          <w:szCs w:val="22"/>
          <w:lang w:val="en-US"/>
        </w:rPr>
        <w:t>Clackson T, Haluska F, Kerstein D,</w:t>
      </w:r>
      <w:r w:rsidRPr="00DE72C5">
        <w:rPr>
          <w:rFonts w:ascii="Arial" w:hAnsi="Arial" w:cs="Arial"/>
          <w:position w:val="13"/>
          <w:sz w:val="22"/>
          <w:szCs w:val="22"/>
          <w:lang w:val="en-US"/>
        </w:rPr>
        <w:t xml:space="preserve"> </w:t>
      </w:r>
      <w:r w:rsidRPr="00DE72C5">
        <w:rPr>
          <w:rFonts w:ascii="Arial" w:hAnsi="Arial" w:cs="Arial"/>
          <w:sz w:val="22"/>
          <w:szCs w:val="22"/>
          <w:lang w:val="en-US"/>
        </w:rPr>
        <w:t>Kim D;</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WLCC 2016</w:t>
      </w:r>
      <w:r w:rsidRPr="00DE72C5">
        <w:rPr>
          <w:rFonts w:ascii="Arial" w:hAnsi="Arial" w:cs="Arial"/>
          <w:position w:val="13"/>
          <w:sz w:val="22"/>
          <w:szCs w:val="22"/>
          <w:lang w:val="en-US"/>
        </w:rPr>
        <w:t xml:space="preserve"> </w:t>
      </w:r>
    </w:p>
    <w:p w:rsidR="007F2924" w:rsidRPr="00DE72C5" w:rsidRDefault="007F2924" w:rsidP="007F2924">
      <w:pPr>
        <w:rPr>
          <w:rFonts w:ascii="Arial" w:hAnsi="Arial" w:cs="Arial"/>
          <w:b/>
          <w:sz w:val="22"/>
          <w:szCs w:val="22"/>
          <w:lang w:val="en-US"/>
        </w:rPr>
      </w:pPr>
    </w:p>
    <w:p w:rsidR="007F2924" w:rsidRPr="00DE72C5" w:rsidRDefault="007F2924" w:rsidP="007F2924">
      <w:pPr>
        <w:rPr>
          <w:rFonts w:ascii="Arial" w:hAnsi="Arial" w:cs="Arial"/>
          <w:b/>
          <w:sz w:val="22"/>
          <w:szCs w:val="22"/>
          <w:lang w:val="en-US"/>
        </w:rPr>
      </w:pPr>
      <w:r w:rsidRPr="00DE72C5">
        <w:rPr>
          <w:rFonts w:ascii="Arial" w:hAnsi="Arial" w:cs="Arial"/>
          <w:b/>
          <w:sz w:val="22"/>
          <w:szCs w:val="22"/>
          <w:lang w:val="en-US"/>
        </w:rPr>
        <w:t>„</w:t>
      </w:r>
      <w:r w:rsidRPr="00DE72C5">
        <w:rPr>
          <w:rFonts w:ascii="Arial" w:hAnsi="Arial" w:cs="Arial"/>
          <w:sz w:val="22"/>
          <w:szCs w:val="22"/>
          <w:lang w:val="en-US"/>
        </w:rPr>
        <w:t>First-line Ceritinib Versus Chemotherapy in Patients With ALK-rearranged (ALK+) NSCLC: A Randomized, Phase 3 Study (ASCEND-4)</w:t>
      </w:r>
      <w:r w:rsidRPr="00DE72C5">
        <w:rPr>
          <w:rFonts w:ascii="Arial" w:hAnsi="Arial" w:cs="Arial"/>
          <w:b/>
          <w:sz w:val="22"/>
          <w:szCs w:val="22"/>
          <w:lang w:val="en-US"/>
        </w:rPr>
        <w:t>.“</w:t>
      </w:r>
    </w:p>
    <w:p w:rsidR="007F2924" w:rsidRPr="00DE72C5" w:rsidRDefault="007F2924" w:rsidP="007F2924">
      <w:pPr>
        <w:rPr>
          <w:rFonts w:ascii="Arial" w:hAnsi="Arial" w:cs="Arial"/>
          <w:sz w:val="22"/>
          <w:szCs w:val="22"/>
          <w:vertAlign w:val="superscript"/>
          <w:lang w:val="en-US"/>
        </w:rPr>
      </w:pPr>
      <w:r w:rsidRPr="00DE72C5">
        <w:rPr>
          <w:rFonts w:ascii="Arial" w:hAnsi="Arial" w:cs="Arial"/>
          <w:sz w:val="22"/>
          <w:szCs w:val="22"/>
          <w:lang w:val="en-US"/>
        </w:rPr>
        <w:t xml:space="preserve">Castro G, Tan D, Crinò L, Wu Y, Paz Ares L, Wolf J, Geater S, Orlov S, Cortinovis D, Yu C, </w:t>
      </w:r>
      <w:r w:rsidRPr="00DE72C5">
        <w:rPr>
          <w:rFonts w:ascii="Arial" w:hAnsi="Arial" w:cs="Arial"/>
          <w:b/>
          <w:sz w:val="22"/>
          <w:szCs w:val="22"/>
          <w:lang w:val="en-US"/>
        </w:rPr>
        <w:t>Hochmair M</w:t>
      </w:r>
      <w:r w:rsidRPr="00DE72C5">
        <w:rPr>
          <w:rFonts w:ascii="Arial" w:hAnsi="Arial" w:cs="Arial"/>
          <w:sz w:val="22"/>
          <w:szCs w:val="22"/>
          <w:lang w:val="en-US"/>
        </w:rPr>
        <w:t>, Cortot A, Tsai C, Moro-Sibilot D, Campelo R, Branle F, Sen P,</w:t>
      </w:r>
      <w:r w:rsidRPr="00DE72C5">
        <w:rPr>
          <w:rFonts w:ascii="Arial" w:hAnsi="Arial" w:cs="Arial"/>
          <w:color w:val="000000"/>
          <w:sz w:val="22"/>
          <w:szCs w:val="22"/>
          <w:lang w:val="en-US"/>
        </w:rPr>
        <w:t xml:space="preserve"> McCulloch T, </w:t>
      </w:r>
      <w:r w:rsidRPr="00DE72C5">
        <w:rPr>
          <w:rFonts w:ascii="Arial" w:hAnsi="Arial" w:cs="Arial"/>
          <w:sz w:val="22"/>
          <w:szCs w:val="22"/>
          <w:lang w:val="en-US"/>
        </w:rPr>
        <w:t>Soria J</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WLCC 2016</w:t>
      </w:r>
    </w:p>
    <w:p w:rsidR="007F2924" w:rsidRPr="00DE72C5" w:rsidRDefault="007F2924" w:rsidP="007F2924">
      <w:pPr>
        <w:rPr>
          <w:rFonts w:ascii="Arial" w:hAnsi="Arial" w:cs="Arial"/>
          <w:b/>
          <w:bCs/>
          <w:caps/>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„Association between EGFR T790M Mutation Copy Numbers in Cell-Free Plasma SNA and respnse to Osimertinib in advanced NSCLC.“</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lastRenderedPageBreak/>
        <w:t xml:space="preserve">Buder A, </w:t>
      </w:r>
      <w:r w:rsidRPr="00DE72C5">
        <w:rPr>
          <w:rFonts w:ascii="Arial" w:hAnsi="Arial" w:cs="Arial"/>
          <w:b/>
          <w:sz w:val="22"/>
          <w:szCs w:val="22"/>
          <w:lang w:val="en-US"/>
        </w:rPr>
        <w:t>Hochmair MJ</w:t>
      </w:r>
      <w:r w:rsidRPr="00DE72C5">
        <w:rPr>
          <w:rFonts w:ascii="Arial" w:hAnsi="Arial" w:cs="Arial"/>
          <w:sz w:val="22"/>
          <w:szCs w:val="22"/>
          <w:lang w:val="en-US"/>
        </w:rPr>
        <w:t>, Holzer S, Mohn-Staudner A, errhalt P, Bundalo T, Schenk P, Setinek U, Burghuber OC, Pirker R, Filipits M</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WLCC 2016 </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„EGFR T790M resistance mutation in NSCLC: Real-life data of patients treated with osimertinib.”</w:t>
      </w:r>
    </w:p>
    <w:p w:rsidR="007F2924" w:rsidRPr="00DE72C5" w:rsidRDefault="007F2924" w:rsidP="007F2924">
      <w:pPr>
        <w:rPr>
          <w:rFonts w:ascii="Arial" w:eastAsia="Calibri" w:hAnsi="Arial" w:cs="Arial"/>
          <w:bCs/>
          <w:sz w:val="22"/>
          <w:szCs w:val="22"/>
          <w:lang w:val="en-US" w:eastAsia="en-US"/>
        </w:rPr>
      </w:pPr>
      <w:r w:rsidRPr="00DE72C5">
        <w:rPr>
          <w:rFonts w:ascii="Arial" w:eastAsia="Calibri" w:hAnsi="Arial" w:cs="Arial"/>
          <w:b/>
          <w:bCs/>
          <w:sz w:val="22"/>
          <w:szCs w:val="22"/>
          <w:lang w:val="en-US" w:eastAsia="en-US"/>
        </w:rPr>
        <w:t>Hochmair MJ</w:t>
      </w:r>
      <w:r w:rsidRPr="00DE72C5">
        <w:rPr>
          <w:rFonts w:ascii="Arial" w:eastAsia="Calibri" w:hAnsi="Arial" w:cs="Arial"/>
          <w:bCs/>
          <w:sz w:val="22"/>
          <w:szCs w:val="22"/>
          <w:lang w:val="en-US" w:eastAsia="en-US"/>
        </w:rPr>
        <w:t xml:space="preserve">, Holzer S, Filipits M, Mohn-Staudner A, Arns M, Errhalt P, Absenger G, Koller Herzog U, Setinek U, </w:t>
      </w:r>
      <w:r w:rsidRPr="00DE72C5">
        <w:rPr>
          <w:rFonts w:ascii="Arial" w:hAnsi="Arial" w:cs="Arial"/>
          <w:bCs/>
          <w:sz w:val="22"/>
          <w:szCs w:val="22"/>
          <w:lang w:val="en-US"/>
        </w:rPr>
        <w:t>Kapfhammer I, Haslbauer F</w:t>
      </w:r>
      <w:r w:rsidRPr="00DE72C5">
        <w:rPr>
          <w:rFonts w:ascii="Arial" w:hAnsi="Arial" w:cs="Arial"/>
          <w:b/>
          <w:bCs/>
          <w:sz w:val="22"/>
          <w:szCs w:val="22"/>
          <w:lang w:val="en-US"/>
        </w:rPr>
        <w:t xml:space="preserve">, </w:t>
      </w:r>
      <w:r w:rsidRPr="00DE72C5">
        <w:rPr>
          <w:rFonts w:ascii="Arial" w:eastAsia="Calibri" w:hAnsi="Arial" w:cs="Arial"/>
          <w:bCs/>
          <w:sz w:val="22"/>
          <w:szCs w:val="22"/>
          <w:lang w:val="en-US" w:eastAsia="en-US"/>
        </w:rPr>
        <w:t>Korger M, Patocka K, Burghuber OC</w:t>
      </w:r>
    </w:p>
    <w:p w:rsidR="007F2924" w:rsidRPr="00DE72C5" w:rsidRDefault="007F2924" w:rsidP="007F2924">
      <w:pPr>
        <w:rPr>
          <w:rFonts w:ascii="Arial" w:hAnsi="Arial" w:cs="Arial"/>
          <w:bCs/>
          <w:caps/>
          <w:sz w:val="22"/>
          <w:szCs w:val="22"/>
        </w:rPr>
      </w:pPr>
      <w:r w:rsidRPr="00DE72C5">
        <w:rPr>
          <w:rFonts w:ascii="Arial" w:hAnsi="Arial" w:cs="Arial"/>
          <w:bCs/>
          <w:caps/>
          <w:sz w:val="22"/>
          <w:szCs w:val="22"/>
        </w:rPr>
        <w:t>ASCO 2016</w:t>
      </w:r>
    </w:p>
    <w:p w:rsidR="007F2924" w:rsidRPr="00DE72C5" w:rsidRDefault="007F2924" w:rsidP="007F2924">
      <w:pPr>
        <w:rPr>
          <w:rFonts w:ascii="Arial" w:hAnsi="Arial" w:cs="Arial"/>
          <w:b/>
          <w:bCs/>
          <w:caps/>
          <w:sz w:val="22"/>
          <w:szCs w:val="22"/>
        </w:rPr>
      </w:pPr>
    </w:p>
    <w:p w:rsidR="007F2924" w:rsidRPr="00DE72C5" w:rsidRDefault="007F2924" w:rsidP="007F2924">
      <w:pPr>
        <w:rPr>
          <w:rFonts w:ascii="Arial" w:hAnsi="Arial" w:cs="Arial"/>
          <w:bCs/>
          <w:caps/>
          <w:sz w:val="22"/>
          <w:szCs w:val="22"/>
          <w:lang w:val="en-US"/>
        </w:rPr>
      </w:pPr>
      <w:r w:rsidRPr="00DE72C5">
        <w:rPr>
          <w:rFonts w:ascii="Arial" w:hAnsi="Arial" w:cs="Arial"/>
          <w:sz w:val="22"/>
          <w:szCs w:val="22"/>
          <w:lang w:val="en-US"/>
        </w:rPr>
        <w:t>„Global Named Patient Use (NPU) of Afatinib, an Oral ErbB Family Blocker, in Heavily Pretreated Advanced Non-Small Cell Lung Carcinoma (NSCLC) Patients (Pts) Who Progressed Following Erlotinib or Gefitinib (E/G).</w:t>
      </w:r>
      <w:r w:rsidRPr="00DE72C5">
        <w:rPr>
          <w:rFonts w:ascii="Arial" w:hAnsi="Arial" w:cs="Arial"/>
          <w:i/>
          <w:sz w:val="22"/>
          <w:szCs w:val="22"/>
          <w:lang w:val="en-US"/>
        </w:rPr>
        <w:t>“</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Federico Cappuzzo, Ross Soo, </w:t>
      </w:r>
      <w:r w:rsidRPr="00DE72C5">
        <w:rPr>
          <w:rFonts w:ascii="Arial" w:hAnsi="Arial" w:cs="Arial"/>
          <w:b/>
          <w:sz w:val="22"/>
          <w:szCs w:val="22"/>
          <w:lang w:val="en-US"/>
        </w:rPr>
        <w:t>Maximilian Hochmair</w:t>
      </w:r>
      <w:r w:rsidRPr="00DE72C5">
        <w:rPr>
          <w:rFonts w:ascii="Arial" w:hAnsi="Arial" w:cs="Arial"/>
          <w:sz w:val="22"/>
          <w:szCs w:val="22"/>
          <w:lang w:val="en-US"/>
        </w:rPr>
        <w:t>, Martin Schuler, Tony Mok, Gerd Stehle, Agnieszka Cseh, Robert M. Lorence, Stephan Linden, Dennis O’Brien, Chun-Ming Tsai</w:t>
      </w:r>
    </w:p>
    <w:p w:rsidR="007F2924" w:rsidRPr="00DE72C5" w:rsidRDefault="007F2924" w:rsidP="007F2924">
      <w:pPr>
        <w:rPr>
          <w:rFonts w:ascii="Arial" w:hAnsi="Arial" w:cs="Arial"/>
          <w:bCs/>
          <w:caps/>
          <w:sz w:val="22"/>
          <w:szCs w:val="22"/>
          <w:lang w:val="en-US"/>
        </w:rPr>
      </w:pPr>
      <w:r w:rsidRPr="00DE72C5">
        <w:rPr>
          <w:rFonts w:ascii="Arial" w:hAnsi="Arial" w:cs="Arial"/>
          <w:bCs/>
          <w:caps/>
          <w:sz w:val="22"/>
          <w:szCs w:val="22"/>
          <w:lang w:val="en-US"/>
        </w:rPr>
        <w:t>ASCO 2016</w:t>
      </w:r>
    </w:p>
    <w:p w:rsidR="007F2924" w:rsidRPr="00DE72C5" w:rsidRDefault="007F2924" w:rsidP="007F2924">
      <w:pPr>
        <w:rPr>
          <w:rFonts w:ascii="Arial" w:hAnsi="Arial" w:cs="Arial"/>
          <w:b/>
          <w:bCs/>
          <w:caps/>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„Brigatinib (BRG) in patients (pts) with ALK+ non–small cell lung cancer (NSCLC) previously treated with crizotinib (CRZ): a randomized phase (ph) 2 trial (ALTA).“</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 xml:space="preserve">Kim DK, Tiseao M, Ahn MJ, Reckamp K, Hansen KH, Kim SW, Huber RM, West HL, </w:t>
      </w:r>
      <w:r w:rsidRPr="00DE72C5">
        <w:rPr>
          <w:rFonts w:ascii="Arial" w:hAnsi="Arial" w:cs="Arial"/>
          <w:b/>
          <w:sz w:val="22"/>
          <w:szCs w:val="22"/>
          <w:lang w:val="en-US"/>
        </w:rPr>
        <w:t>Hochmair MJ</w:t>
      </w:r>
      <w:r w:rsidRPr="00DE72C5">
        <w:rPr>
          <w:rFonts w:ascii="Arial" w:hAnsi="Arial" w:cs="Arial"/>
          <w:sz w:val="22"/>
          <w:szCs w:val="22"/>
          <w:lang w:val="en-US"/>
        </w:rPr>
        <w:t>, Leighl N, Gettinger SN, Langer CJ, Paz-Ares L, Smit EF, Kim ES, Reichmann W, Kerstein D, Haluska FG, Camidge DR</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ASCO 2016</w:t>
      </w:r>
    </w:p>
    <w:p w:rsidR="007F2924" w:rsidRPr="00DE72C5" w:rsidRDefault="007F2924" w:rsidP="007F2924">
      <w:pPr>
        <w:rPr>
          <w:rFonts w:ascii="Arial" w:hAnsi="Arial" w:cs="Arial"/>
          <w:sz w:val="22"/>
          <w:szCs w:val="22"/>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„The Impact of Afatinib Dose Modification on Safety and Efficacy in Patients With Advanced Epidermal Growth Factor Receptor Mutation-Positive Non–Small-Cell Lung Cancer.“</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Elizabeth Ravera,</w:t>
      </w:r>
      <w:r w:rsidRPr="00DE72C5">
        <w:rPr>
          <w:rFonts w:ascii="Arial" w:hAnsi="Arial" w:cs="Arial"/>
          <w:sz w:val="22"/>
          <w:szCs w:val="22"/>
          <w:vertAlign w:val="superscript"/>
          <w:lang w:val="en-US"/>
        </w:rPr>
        <w:t xml:space="preserve"> </w:t>
      </w:r>
      <w:r w:rsidRPr="00DE72C5">
        <w:rPr>
          <w:rFonts w:ascii="Arial" w:hAnsi="Arial" w:cs="Arial"/>
          <w:b/>
          <w:sz w:val="22"/>
          <w:szCs w:val="22"/>
          <w:lang w:val="en-US"/>
        </w:rPr>
        <w:t>Maximilian J. Hochmair</w:t>
      </w:r>
      <w:r w:rsidRPr="00DE72C5">
        <w:rPr>
          <w:rFonts w:ascii="Arial" w:hAnsi="Arial" w:cs="Arial"/>
          <w:sz w:val="22"/>
          <w:szCs w:val="22"/>
          <w:lang w:val="en-US"/>
        </w:rPr>
        <w:t>, Martin Schuler, Dan Massey, and David Paul Carbone</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San Antonio ONS 2016</w:t>
      </w:r>
    </w:p>
    <w:p w:rsidR="007F2924" w:rsidRPr="00DE72C5" w:rsidRDefault="007F2924" w:rsidP="007F2924">
      <w:pPr>
        <w:pStyle w:val="KeinLeerraum"/>
        <w:rPr>
          <w:rFonts w:ascii="Arial" w:hAnsi="Arial" w:cs="Arial"/>
          <w:b/>
          <w:lang w:val="en-US"/>
        </w:rPr>
      </w:pPr>
      <w:r w:rsidRPr="00DE72C5">
        <w:rPr>
          <w:rFonts w:ascii="Arial" w:hAnsi="Arial" w:cs="Arial"/>
          <w:b/>
          <w:lang w:val="en-US"/>
        </w:rPr>
        <w:t xml:space="preserve"> </w:t>
      </w:r>
    </w:p>
    <w:p w:rsidR="007F2924" w:rsidRPr="00DE72C5" w:rsidRDefault="007F2924" w:rsidP="007F2924">
      <w:pPr>
        <w:pStyle w:val="KeinLeerraum"/>
        <w:rPr>
          <w:rFonts w:ascii="Arial" w:hAnsi="Arial" w:cs="Arial"/>
          <w:bCs/>
          <w:lang w:val="en-GB"/>
        </w:rPr>
      </w:pPr>
      <w:r w:rsidRPr="00DE72C5">
        <w:rPr>
          <w:rFonts w:ascii="Arial" w:hAnsi="Arial" w:cs="Arial"/>
          <w:lang w:val="en-US"/>
        </w:rPr>
        <w:t>„</w:t>
      </w:r>
      <w:r w:rsidRPr="00DE72C5">
        <w:rPr>
          <w:rFonts w:ascii="Arial" w:hAnsi="Arial" w:cs="Arial"/>
          <w:bCs/>
          <w:lang w:val="en-GB"/>
        </w:rPr>
        <w:t xml:space="preserve">GEOMETRY </w:t>
      </w:r>
      <w:r w:rsidRPr="00DE72C5">
        <w:rPr>
          <w:rFonts w:ascii="Arial" w:hAnsi="Arial" w:cs="Arial"/>
          <w:bCs/>
          <w:i/>
          <w:iCs/>
          <w:lang w:val="en-GB"/>
        </w:rPr>
        <w:t>mono</w:t>
      </w:r>
      <w:r w:rsidRPr="00DE72C5">
        <w:rPr>
          <w:rFonts w:ascii="Arial" w:hAnsi="Arial" w:cs="Arial"/>
          <w:bCs/>
          <w:lang w:val="en-GB"/>
        </w:rPr>
        <w:t xml:space="preserve">-1: A Phase II, multicenter, four-cohort study of oral cMET inhibitor capmatinib (INC280) in patients with </w:t>
      </w:r>
      <w:r w:rsidRPr="00DE72C5">
        <w:rPr>
          <w:rFonts w:ascii="Arial" w:hAnsi="Arial" w:cs="Arial"/>
          <w:bCs/>
          <w:i/>
          <w:iCs/>
          <w:lang w:val="en-GB"/>
        </w:rPr>
        <w:t>EGFR</w:t>
      </w:r>
      <w:r w:rsidRPr="00DE72C5">
        <w:rPr>
          <w:rFonts w:ascii="Arial" w:hAnsi="Arial" w:cs="Arial"/>
          <w:bCs/>
          <w:lang w:val="en-GB"/>
        </w:rPr>
        <w:t xml:space="preserve"> wild-type, advanced NSCLC who have received one or two prior lines of systemic therapy for advanced/metastatic disease.”</w:t>
      </w:r>
    </w:p>
    <w:p w:rsidR="007F2924" w:rsidRPr="00DE72C5" w:rsidRDefault="007F2924" w:rsidP="007F2924">
      <w:pPr>
        <w:pStyle w:val="KeinLeerraum"/>
        <w:rPr>
          <w:rFonts w:ascii="Arial" w:hAnsi="Arial" w:cs="Arial"/>
          <w:lang w:val="en-GB"/>
        </w:rPr>
      </w:pPr>
      <w:r w:rsidRPr="00DE72C5">
        <w:rPr>
          <w:rFonts w:ascii="Arial" w:hAnsi="Arial" w:cs="Arial"/>
          <w:bCs/>
          <w:lang w:val="en-US"/>
        </w:rPr>
        <w:t>Jürgen Wolf,</w:t>
      </w:r>
      <w:r w:rsidRPr="00DE72C5">
        <w:rPr>
          <w:rFonts w:ascii="Arial" w:hAnsi="Arial" w:cs="Arial"/>
          <w:bCs/>
          <w:vertAlign w:val="superscript"/>
          <w:lang w:val="en-US"/>
        </w:rPr>
        <w:t xml:space="preserve"> </w:t>
      </w:r>
      <w:r w:rsidRPr="00DE72C5">
        <w:rPr>
          <w:rFonts w:ascii="Arial" w:hAnsi="Arial" w:cs="Arial"/>
          <w:b/>
          <w:bCs/>
          <w:lang w:val="en-US"/>
        </w:rPr>
        <w:t>Maximilian Hochmair</w:t>
      </w:r>
      <w:r w:rsidRPr="00DE72C5">
        <w:rPr>
          <w:rFonts w:ascii="Arial" w:hAnsi="Arial" w:cs="Arial"/>
          <w:bCs/>
          <w:lang w:val="en-US"/>
        </w:rPr>
        <w:t xml:space="preserve">, Joseph Kattan, Mei Kim Ang, Edward B Garon, </w:t>
      </w:r>
      <w:r w:rsidRPr="00DE72C5">
        <w:rPr>
          <w:rFonts w:ascii="Arial" w:hAnsi="Arial" w:cs="Arial"/>
          <w:bCs/>
          <w:lang w:val="en-US"/>
        </w:rPr>
        <w:br/>
        <w:t xml:space="preserve">Harry JM Groen, Rebecca Heist, Kadoaki Ohashi, Enriqueta Felip, Noemi Reguart, </w:t>
      </w:r>
      <w:r w:rsidRPr="00DE72C5">
        <w:rPr>
          <w:rFonts w:ascii="Arial" w:hAnsi="Arial" w:cs="Arial"/>
          <w:bCs/>
          <w:lang w:val="en-US"/>
        </w:rPr>
        <w:br/>
        <w:t>Rosario Garcia Campelo, Ross A Soo, Luis Paz Ares, Filippo de Marinis, Egbert F Smit, Monica Giovannini, Matthew Squires, Xiaoming Cui, Yong Zhang, Daniel S Tan</w:t>
      </w:r>
    </w:p>
    <w:p w:rsidR="007F2924" w:rsidRPr="00DE72C5" w:rsidRDefault="007F2924" w:rsidP="007F2924">
      <w:pPr>
        <w:pStyle w:val="KeinLeerraum"/>
        <w:rPr>
          <w:rFonts w:ascii="Arial" w:hAnsi="Arial" w:cs="Arial"/>
          <w:lang w:val="en-US"/>
        </w:rPr>
      </w:pPr>
      <w:r w:rsidRPr="00DE72C5">
        <w:rPr>
          <w:rFonts w:ascii="Arial" w:hAnsi="Arial" w:cs="Arial"/>
          <w:lang w:val="en-US"/>
        </w:rPr>
        <w:t>ASIA ESMO 2015 Singapur</w:t>
      </w:r>
    </w:p>
    <w:p w:rsidR="007F2924" w:rsidRPr="00DE72C5" w:rsidRDefault="007F2924" w:rsidP="007F2924">
      <w:pPr>
        <w:pStyle w:val="KeinLeerraum"/>
        <w:rPr>
          <w:rFonts w:ascii="Arial" w:hAnsi="Arial" w:cs="Arial"/>
          <w:b/>
          <w:lang w:val="en-US"/>
        </w:rPr>
      </w:pP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„EGFR resistant T790M Mutation in NSCLC: Real-life data of patients treated with AZD9291”</w:t>
      </w:r>
    </w:p>
    <w:p w:rsidR="007F2924" w:rsidRPr="00DE72C5" w:rsidRDefault="007F2924" w:rsidP="007F2924">
      <w:pPr>
        <w:rPr>
          <w:rFonts w:ascii="Arial" w:eastAsia="Calibri" w:hAnsi="Arial" w:cs="Arial"/>
          <w:bCs/>
          <w:sz w:val="22"/>
          <w:szCs w:val="22"/>
          <w:lang w:val="en-US" w:eastAsia="en-US"/>
        </w:rPr>
      </w:pPr>
      <w:r w:rsidRPr="00DE72C5">
        <w:rPr>
          <w:rFonts w:ascii="Arial" w:eastAsia="Calibri" w:hAnsi="Arial" w:cs="Arial"/>
          <w:b/>
          <w:bCs/>
          <w:sz w:val="22"/>
          <w:szCs w:val="22"/>
          <w:lang w:val="en-US" w:eastAsia="en-US"/>
        </w:rPr>
        <w:t>Hochmair MJ</w:t>
      </w:r>
      <w:r w:rsidRPr="00DE72C5">
        <w:rPr>
          <w:rFonts w:ascii="Arial" w:eastAsia="Calibri" w:hAnsi="Arial" w:cs="Arial"/>
          <w:bCs/>
          <w:sz w:val="22"/>
          <w:szCs w:val="22"/>
          <w:lang w:val="en-US" w:eastAsia="en-US"/>
        </w:rPr>
        <w:t xml:space="preserve">, Holzer S, Setinek U, Filipits M, Mohn-Staudner A, Korger M, Fabikan H, </w:t>
      </w:r>
    </w:p>
    <w:p w:rsidR="007F2924" w:rsidRPr="00DE72C5" w:rsidRDefault="007F2924" w:rsidP="007F2924">
      <w:pPr>
        <w:rPr>
          <w:rFonts w:ascii="Arial" w:eastAsia="Calibri" w:hAnsi="Arial" w:cs="Arial"/>
          <w:bCs/>
          <w:sz w:val="22"/>
          <w:szCs w:val="22"/>
          <w:lang w:val="en-US" w:eastAsia="en-US"/>
        </w:rPr>
      </w:pPr>
      <w:r w:rsidRPr="00DE72C5">
        <w:rPr>
          <w:rFonts w:ascii="Arial" w:eastAsia="Calibri" w:hAnsi="Arial" w:cs="Arial"/>
          <w:bCs/>
          <w:sz w:val="22"/>
          <w:szCs w:val="22"/>
          <w:lang w:val="en-US" w:eastAsia="en-US"/>
        </w:rPr>
        <w:t>Pirker C, Burghuber OC</w:t>
      </w:r>
    </w:p>
    <w:p w:rsidR="007F2924" w:rsidRPr="00DE72C5" w:rsidRDefault="007F2924" w:rsidP="007F2924">
      <w:pPr>
        <w:rPr>
          <w:rFonts w:ascii="Arial" w:eastAsia="Calibri" w:hAnsi="Arial" w:cs="Arial"/>
          <w:bCs/>
          <w:sz w:val="22"/>
          <w:szCs w:val="22"/>
          <w:lang w:val="en-US" w:eastAsia="en-US"/>
        </w:rPr>
      </w:pPr>
      <w:r w:rsidRPr="00DE72C5">
        <w:rPr>
          <w:rFonts w:ascii="Arial" w:eastAsia="Calibri" w:hAnsi="Arial" w:cs="Arial"/>
          <w:bCs/>
          <w:sz w:val="22"/>
          <w:szCs w:val="22"/>
          <w:lang w:val="en-US" w:eastAsia="en-US"/>
        </w:rPr>
        <w:t>ÖGP 2015</w:t>
      </w:r>
    </w:p>
    <w:p w:rsidR="007F2924" w:rsidRPr="00DE72C5" w:rsidRDefault="007F2924" w:rsidP="007F2924">
      <w:pPr>
        <w:rPr>
          <w:rFonts w:ascii="Arial" w:eastAsia="Calibri" w:hAnsi="Arial" w:cs="Arial"/>
          <w:bCs/>
          <w:sz w:val="22"/>
          <w:szCs w:val="22"/>
          <w:lang w:val="en-US" w:eastAsia="en-US"/>
        </w:rPr>
      </w:pPr>
    </w:p>
    <w:p w:rsidR="007F2924" w:rsidRPr="00DE72C5" w:rsidRDefault="007F2924" w:rsidP="007F2924">
      <w:pPr>
        <w:rPr>
          <w:rFonts w:ascii="Arial" w:hAnsi="Arial" w:cs="Arial"/>
          <w:bCs/>
          <w:sz w:val="22"/>
          <w:szCs w:val="22"/>
          <w:lang w:val="en-US"/>
        </w:rPr>
      </w:pPr>
      <w:r w:rsidRPr="00DE72C5">
        <w:rPr>
          <w:rFonts w:ascii="Arial" w:hAnsi="Arial" w:cs="Arial"/>
          <w:sz w:val="22"/>
          <w:szCs w:val="22"/>
          <w:lang w:val="en-US"/>
        </w:rPr>
        <w:t>„</w:t>
      </w:r>
      <w:r w:rsidRPr="00DE72C5">
        <w:rPr>
          <w:rFonts w:ascii="Arial" w:hAnsi="Arial" w:cs="Arial"/>
          <w:bCs/>
          <w:sz w:val="22"/>
          <w:szCs w:val="22"/>
          <w:lang w:val="en-US"/>
        </w:rPr>
        <w:t>Real-life experience and clinical characterization in patients with NSCLC harboring an ALK rearrangement: a multicentre study”</w:t>
      </w:r>
    </w:p>
    <w:p w:rsidR="007F2924" w:rsidRPr="00DE72C5" w:rsidRDefault="007F2924" w:rsidP="007F2924">
      <w:pPr>
        <w:rPr>
          <w:rFonts w:ascii="Arial" w:hAnsi="Arial" w:cs="Arial"/>
          <w:bCs/>
          <w:sz w:val="22"/>
          <w:szCs w:val="22"/>
          <w:lang w:val="en-US"/>
        </w:rPr>
      </w:pPr>
      <w:r w:rsidRPr="00DE72C5">
        <w:rPr>
          <w:rFonts w:ascii="Arial" w:hAnsi="Arial" w:cs="Arial"/>
          <w:b/>
          <w:bCs/>
          <w:sz w:val="22"/>
          <w:szCs w:val="22"/>
          <w:lang w:val="en-US"/>
        </w:rPr>
        <w:t>Hochmair MJ</w:t>
      </w:r>
      <w:r w:rsidRPr="00DE72C5">
        <w:rPr>
          <w:rFonts w:ascii="Arial" w:hAnsi="Arial" w:cs="Arial"/>
          <w:bCs/>
          <w:sz w:val="22"/>
          <w:szCs w:val="22"/>
          <w:vertAlign w:val="superscript"/>
          <w:lang w:val="en-US"/>
        </w:rPr>
        <w:t>1</w:t>
      </w:r>
      <w:r w:rsidRPr="00DE72C5">
        <w:rPr>
          <w:rFonts w:ascii="Arial" w:hAnsi="Arial" w:cs="Arial"/>
          <w:bCs/>
          <w:sz w:val="22"/>
          <w:szCs w:val="22"/>
          <w:lang w:val="en-US"/>
        </w:rPr>
        <w:t>, Holzer S</w:t>
      </w:r>
      <w:r w:rsidRPr="00DE72C5">
        <w:rPr>
          <w:rFonts w:ascii="Arial" w:hAnsi="Arial" w:cs="Arial"/>
          <w:bCs/>
          <w:sz w:val="22"/>
          <w:szCs w:val="22"/>
          <w:vertAlign w:val="superscript"/>
          <w:lang w:val="en-US"/>
        </w:rPr>
        <w:t>1</w:t>
      </w:r>
      <w:r w:rsidRPr="00DE72C5">
        <w:rPr>
          <w:rFonts w:ascii="Arial" w:hAnsi="Arial" w:cs="Arial"/>
          <w:bCs/>
          <w:sz w:val="22"/>
          <w:szCs w:val="22"/>
          <w:lang w:val="en-US"/>
        </w:rPr>
        <w:t>, Setinek U</w:t>
      </w:r>
      <w:r w:rsidRPr="00DE72C5">
        <w:rPr>
          <w:rFonts w:ascii="Arial" w:hAnsi="Arial" w:cs="Arial"/>
          <w:bCs/>
          <w:sz w:val="22"/>
          <w:szCs w:val="22"/>
          <w:vertAlign w:val="superscript"/>
          <w:lang w:val="en-US"/>
        </w:rPr>
        <w:t>1</w:t>
      </w:r>
      <w:r w:rsidRPr="00DE72C5">
        <w:rPr>
          <w:rFonts w:ascii="Arial" w:hAnsi="Arial" w:cs="Arial"/>
          <w:bCs/>
          <w:sz w:val="22"/>
          <w:szCs w:val="22"/>
          <w:lang w:val="en-US"/>
        </w:rPr>
        <w:t>, Mohn-Staudner A</w:t>
      </w:r>
      <w:r w:rsidRPr="00DE72C5">
        <w:rPr>
          <w:rFonts w:ascii="Arial" w:hAnsi="Arial" w:cs="Arial"/>
          <w:bCs/>
          <w:sz w:val="22"/>
          <w:szCs w:val="22"/>
          <w:vertAlign w:val="superscript"/>
          <w:lang w:val="en-US"/>
        </w:rPr>
        <w:t>1</w:t>
      </w:r>
      <w:r w:rsidRPr="00DE72C5">
        <w:rPr>
          <w:rFonts w:ascii="Arial" w:hAnsi="Arial" w:cs="Arial"/>
          <w:bCs/>
          <w:sz w:val="22"/>
          <w:szCs w:val="22"/>
          <w:lang w:val="en-US"/>
        </w:rPr>
        <w:t>, Kirchbacher K</w:t>
      </w:r>
      <w:r w:rsidRPr="00DE72C5">
        <w:rPr>
          <w:rFonts w:ascii="Arial" w:hAnsi="Arial" w:cs="Arial"/>
          <w:bCs/>
          <w:sz w:val="22"/>
          <w:szCs w:val="22"/>
          <w:vertAlign w:val="superscript"/>
          <w:lang w:val="en-US"/>
        </w:rPr>
        <w:t>2</w:t>
      </w:r>
      <w:r w:rsidRPr="00DE72C5">
        <w:rPr>
          <w:rFonts w:ascii="Arial" w:hAnsi="Arial" w:cs="Arial"/>
          <w:bCs/>
          <w:sz w:val="22"/>
          <w:szCs w:val="22"/>
          <w:lang w:val="en-US"/>
        </w:rPr>
        <w:t>, Kapfhammer I</w:t>
      </w:r>
      <w:r w:rsidRPr="00DE72C5">
        <w:rPr>
          <w:rFonts w:ascii="Arial" w:hAnsi="Arial" w:cs="Arial"/>
          <w:bCs/>
          <w:sz w:val="22"/>
          <w:szCs w:val="22"/>
          <w:vertAlign w:val="superscript"/>
          <w:lang w:val="en-US"/>
        </w:rPr>
        <w:t>1</w:t>
      </w:r>
      <w:r w:rsidRPr="00DE72C5">
        <w:rPr>
          <w:rFonts w:ascii="Arial" w:hAnsi="Arial" w:cs="Arial"/>
          <w:bCs/>
          <w:sz w:val="22"/>
          <w:szCs w:val="22"/>
          <w:lang w:val="en-US"/>
        </w:rPr>
        <w:t>, Arns MB</w:t>
      </w:r>
      <w:r w:rsidRPr="00DE72C5">
        <w:rPr>
          <w:rFonts w:ascii="Arial" w:hAnsi="Arial" w:cs="Arial"/>
          <w:bCs/>
          <w:sz w:val="22"/>
          <w:szCs w:val="22"/>
          <w:vertAlign w:val="superscript"/>
          <w:lang w:val="en-US"/>
        </w:rPr>
        <w:t>3</w:t>
      </w:r>
      <w:r w:rsidRPr="00DE72C5">
        <w:rPr>
          <w:rFonts w:ascii="Arial" w:hAnsi="Arial" w:cs="Arial"/>
          <w:bCs/>
          <w:sz w:val="22"/>
          <w:szCs w:val="22"/>
          <w:lang w:val="en-US"/>
        </w:rPr>
        <w:t>, Valipour A</w:t>
      </w:r>
      <w:r w:rsidRPr="00DE72C5">
        <w:rPr>
          <w:rFonts w:ascii="Arial" w:hAnsi="Arial" w:cs="Arial"/>
          <w:bCs/>
          <w:sz w:val="22"/>
          <w:szCs w:val="22"/>
          <w:vertAlign w:val="superscript"/>
          <w:lang w:val="en-US"/>
        </w:rPr>
        <w:t>1</w:t>
      </w:r>
      <w:r w:rsidRPr="00DE72C5">
        <w:rPr>
          <w:rFonts w:ascii="Arial" w:hAnsi="Arial" w:cs="Arial"/>
          <w:bCs/>
          <w:sz w:val="22"/>
          <w:szCs w:val="22"/>
          <w:lang w:val="en-US"/>
        </w:rPr>
        <w:t>, Funk GC</w:t>
      </w:r>
      <w:r w:rsidRPr="00DE72C5">
        <w:rPr>
          <w:rFonts w:ascii="Arial" w:hAnsi="Arial" w:cs="Arial"/>
          <w:bCs/>
          <w:sz w:val="22"/>
          <w:szCs w:val="22"/>
          <w:vertAlign w:val="superscript"/>
          <w:lang w:val="en-US"/>
        </w:rPr>
        <w:t>1</w:t>
      </w:r>
      <w:r w:rsidRPr="00DE72C5">
        <w:rPr>
          <w:rFonts w:ascii="Arial" w:hAnsi="Arial" w:cs="Arial"/>
          <w:bCs/>
          <w:sz w:val="22"/>
          <w:szCs w:val="22"/>
          <w:lang w:val="en-US"/>
        </w:rPr>
        <w:t>, Pirker C</w:t>
      </w:r>
      <w:r w:rsidRPr="00DE72C5">
        <w:rPr>
          <w:rFonts w:ascii="Arial" w:hAnsi="Arial" w:cs="Arial"/>
          <w:bCs/>
          <w:sz w:val="22"/>
          <w:szCs w:val="22"/>
          <w:vertAlign w:val="superscript"/>
          <w:lang w:val="en-US"/>
        </w:rPr>
        <w:t>1</w:t>
      </w:r>
      <w:r w:rsidRPr="00DE72C5">
        <w:rPr>
          <w:rFonts w:ascii="Arial" w:hAnsi="Arial" w:cs="Arial"/>
          <w:bCs/>
          <w:sz w:val="22"/>
          <w:szCs w:val="22"/>
          <w:lang w:val="en-US"/>
        </w:rPr>
        <w:t>, Burghuber OC</w:t>
      </w:r>
      <w:r w:rsidRPr="00DE72C5">
        <w:rPr>
          <w:rFonts w:ascii="Arial" w:hAnsi="Arial" w:cs="Arial"/>
          <w:bCs/>
          <w:sz w:val="22"/>
          <w:szCs w:val="22"/>
          <w:vertAlign w:val="superscript"/>
          <w:lang w:val="en-US"/>
        </w:rPr>
        <w:t>1</w:t>
      </w:r>
    </w:p>
    <w:p w:rsidR="007F2924" w:rsidRPr="00DE72C5" w:rsidRDefault="007F2924" w:rsidP="007F2924">
      <w:pPr>
        <w:rPr>
          <w:rFonts w:ascii="Arial" w:hAnsi="Arial" w:cs="Arial"/>
          <w:sz w:val="22"/>
          <w:szCs w:val="22"/>
          <w:lang w:val="en-US"/>
        </w:rPr>
      </w:pPr>
      <w:r w:rsidRPr="00DE72C5">
        <w:rPr>
          <w:rFonts w:ascii="Arial" w:hAnsi="Arial" w:cs="Arial"/>
          <w:sz w:val="22"/>
          <w:szCs w:val="22"/>
          <w:lang w:val="en-US"/>
        </w:rPr>
        <w:t>WLCC 2015</w:t>
      </w:r>
    </w:p>
    <w:p w:rsidR="007F2924" w:rsidRPr="00DE72C5" w:rsidRDefault="007F2924" w:rsidP="007F2924">
      <w:pPr>
        <w:pStyle w:val="KeinLeerraum"/>
        <w:rPr>
          <w:rFonts w:ascii="Arial" w:hAnsi="Arial" w:cs="Arial"/>
          <w:b/>
          <w:lang w:val="en-US"/>
        </w:rPr>
      </w:pPr>
    </w:p>
    <w:p w:rsidR="007F2924" w:rsidRPr="00DE72C5" w:rsidRDefault="007F2924" w:rsidP="007F2924">
      <w:pPr>
        <w:pStyle w:val="KeinLeerraum"/>
        <w:rPr>
          <w:rFonts w:ascii="Arial" w:hAnsi="Arial" w:cs="Arial"/>
          <w:lang w:val="en-US"/>
        </w:rPr>
      </w:pPr>
      <w:r w:rsidRPr="00DE72C5">
        <w:rPr>
          <w:rFonts w:ascii="Arial" w:hAnsi="Arial" w:cs="Arial"/>
          <w:lang w:val="en-US"/>
        </w:rPr>
        <w:t>„Influence of dose adjustment on afatinib safety and efficacy in patients (pts) with advanced EGFR mutation-positive (EGFRm+) non-small cell lung cancer (NSCLC)”</w:t>
      </w:r>
    </w:p>
    <w:p w:rsidR="007F2924" w:rsidRPr="00DE72C5" w:rsidRDefault="007F2924" w:rsidP="007F2924">
      <w:pPr>
        <w:pStyle w:val="KeinLeerraum"/>
        <w:rPr>
          <w:rFonts w:ascii="Arial" w:hAnsi="Arial" w:cs="Arial"/>
        </w:rPr>
      </w:pPr>
      <w:r w:rsidRPr="00DE72C5">
        <w:rPr>
          <w:rFonts w:ascii="Arial" w:hAnsi="Arial" w:cs="Arial"/>
        </w:rPr>
        <w:t xml:space="preserve">James Chih-Hsin Yang, Myung-Ju Ahn, Nicolas J. Dickgreber, Balazs Halmos, Vera Hirsh, </w:t>
      </w:r>
      <w:r w:rsidRPr="00DE72C5">
        <w:rPr>
          <w:rFonts w:ascii="Arial" w:hAnsi="Arial" w:cs="Arial"/>
          <w:b/>
        </w:rPr>
        <w:t>Maximilian J. Hochmair</w:t>
      </w:r>
      <w:r w:rsidRPr="00DE72C5">
        <w:rPr>
          <w:rFonts w:ascii="Arial" w:hAnsi="Arial" w:cs="Arial"/>
        </w:rPr>
        <w:t xml:space="preserve">, Benjamin Philip Levy, Filippo De Marinis, Tony Mok, Kenneth </w:t>
      </w:r>
      <w:r w:rsidRPr="00DE72C5">
        <w:rPr>
          <w:rFonts w:ascii="Arial" w:hAnsi="Arial" w:cs="Arial"/>
        </w:rPr>
        <w:lastRenderedPageBreak/>
        <w:t>O'Byrne, Isamu Okamoto, Martin H. Schuler, Martin Sebastian, Riyaz N.H. Shah, Eng-Huat Tan, Nobuyuki Yamamoto, Angela Marten, Dan Massey, Sven Wind, David Paul Carbone</w:t>
      </w:r>
    </w:p>
    <w:p w:rsidR="007F2924" w:rsidRPr="00DE72C5" w:rsidRDefault="007F2924" w:rsidP="007F2924">
      <w:pPr>
        <w:pStyle w:val="KeinLeerraum"/>
        <w:rPr>
          <w:rFonts w:ascii="Arial" w:hAnsi="Arial" w:cs="Arial"/>
          <w:lang w:val="en-US"/>
        </w:rPr>
      </w:pPr>
      <w:r w:rsidRPr="00DE72C5">
        <w:rPr>
          <w:rFonts w:ascii="Arial" w:hAnsi="Arial" w:cs="Arial"/>
        </w:rPr>
        <w:t xml:space="preserve">Journal </w:t>
      </w:r>
      <w:r w:rsidRPr="00DE72C5">
        <w:rPr>
          <w:rFonts w:ascii="Arial" w:hAnsi="Arial" w:cs="Arial"/>
          <w:lang w:val="en-US"/>
        </w:rPr>
        <w:t xml:space="preserve">of Clinical Oncology </w:t>
      </w:r>
      <w:r w:rsidRPr="00DE72C5">
        <w:rPr>
          <w:rFonts w:ascii="Arial" w:hAnsi="Arial" w:cs="Arial"/>
        </w:rPr>
        <w:t>33, 2015 (suppl; abstr 8073)</w:t>
      </w:r>
      <w:r w:rsidRPr="00DE72C5">
        <w:rPr>
          <w:rFonts w:ascii="Arial" w:hAnsi="Arial" w:cs="Arial"/>
          <w:lang w:val="en-US"/>
        </w:rPr>
        <w:t xml:space="preserve"> ASCO 2015</w:t>
      </w:r>
    </w:p>
    <w:p w:rsidR="007F2924" w:rsidRPr="00DE72C5" w:rsidRDefault="007F2924" w:rsidP="007F2924">
      <w:pPr>
        <w:pStyle w:val="KeinLeerraum"/>
        <w:rPr>
          <w:rFonts w:ascii="Arial" w:hAnsi="Arial" w:cs="Arial"/>
          <w:lang w:val="en-US"/>
        </w:rPr>
      </w:pPr>
    </w:p>
    <w:p w:rsidR="007F2924" w:rsidRPr="00DE72C5" w:rsidRDefault="007F2924" w:rsidP="007F2924">
      <w:pPr>
        <w:pStyle w:val="KeinLeerraum"/>
        <w:rPr>
          <w:rFonts w:ascii="Arial" w:hAnsi="Arial" w:cs="Arial"/>
          <w:lang w:val="en-US"/>
        </w:rPr>
      </w:pPr>
      <w:r w:rsidRPr="00DE72C5">
        <w:rPr>
          <w:rFonts w:ascii="Arial" w:hAnsi="Arial" w:cs="Arial"/>
          <w:lang w:val="en-US"/>
        </w:rPr>
        <w:t>„EML4-ALK Mutation in Austrian patients with NSCLC: a retrospective study”</w:t>
      </w:r>
    </w:p>
    <w:p w:rsidR="007F2924" w:rsidRPr="00DE72C5" w:rsidRDefault="007F2924" w:rsidP="007F2924">
      <w:pPr>
        <w:pStyle w:val="KeinLeerraum"/>
        <w:rPr>
          <w:rFonts w:ascii="Arial" w:hAnsi="Arial" w:cs="Arial"/>
          <w:lang w:val="en-US"/>
        </w:rPr>
      </w:pPr>
      <w:r w:rsidRPr="00DE72C5">
        <w:rPr>
          <w:rStyle w:val="A4"/>
          <w:rFonts w:ascii="Arial" w:hAnsi="Arial" w:cs="Arial"/>
          <w:b/>
          <w:lang w:val="en-US"/>
        </w:rPr>
        <w:t>Hochmair MJ</w:t>
      </w:r>
      <w:r w:rsidRPr="00DE72C5">
        <w:rPr>
          <w:rStyle w:val="A4"/>
          <w:rFonts w:ascii="Arial" w:hAnsi="Arial" w:cs="Arial"/>
          <w:lang w:val="en-US"/>
        </w:rPr>
        <w:t>,</w:t>
      </w:r>
      <w:r w:rsidRPr="00DE72C5">
        <w:rPr>
          <w:rFonts w:ascii="Arial" w:hAnsi="Arial" w:cs="Arial"/>
          <w:lang w:val="en-US"/>
        </w:rPr>
        <w:t xml:space="preserve"> Setinek U, EFstathiades T, Kirchbacher K, Mohn-Staudner A, Gulesserian M, Dworan N, Arns MB, Patocka K, Burghuber OC</w:t>
      </w:r>
    </w:p>
    <w:p w:rsidR="007F2924" w:rsidRPr="00DE72C5" w:rsidRDefault="007F2924" w:rsidP="007F2924">
      <w:pPr>
        <w:pStyle w:val="KeinLeerraum"/>
        <w:rPr>
          <w:rFonts w:ascii="Arial" w:hAnsi="Arial" w:cs="Arial"/>
          <w:lang w:val="en-US"/>
        </w:rPr>
      </w:pPr>
      <w:r w:rsidRPr="00DE72C5">
        <w:rPr>
          <w:rFonts w:ascii="Arial" w:hAnsi="Arial" w:cs="Arial"/>
          <w:lang w:val="en-US"/>
        </w:rPr>
        <w:t>Journal of Clinical Oncology 2013 (suppl abstr e19093) – ASCO 2013</w:t>
      </w:r>
    </w:p>
    <w:p w:rsidR="007F2924" w:rsidRPr="00DE72C5" w:rsidRDefault="007F2924" w:rsidP="007F2924">
      <w:pPr>
        <w:pStyle w:val="KeinLeerraum"/>
        <w:rPr>
          <w:rFonts w:ascii="Arial" w:hAnsi="Arial" w:cs="Arial"/>
          <w:lang w:val="en-US"/>
        </w:rPr>
      </w:pPr>
    </w:p>
    <w:p w:rsidR="007F2924" w:rsidRPr="00DE72C5" w:rsidRDefault="007F2924" w:rsidP="007F2924">
      <w:pPr>
        <w:pStyle w:val="KeinLeerraum"/>
        <w:rPr>
          <w:rFonts w:ascii="Arial" w:hAnsi="Arial" w:cs="Arial"/>
          <w:lang w:val="en-US"/>
        </w:rPr>
      </w:pPr>
      <w:r w:rsidRPr="00DE72C5">
        <w:rPr>
          <w:rFonts w:ascii="Arial" w:hAnsi="Arial" w:cs="Arial"/>
          <w:lang w:val="en-US"/>
        </w:rPr>
        <w:t>„EGFR Mutation in Austrian patients with NSCLC: a retrospective study”</w:t>
      </w:r>
    </w:p>
    <w:p w:rsidR="007F2924" w:rsidRPr="00DE72C5" w:rsidRDefault="007F2924" w:rsidP="007F2924">
      <w:pPr>
        <w:pStyle w:val="KeinLeerraum"/>
        <w:rPr>
          <w:rStyle w:val="A6"/>
          <w:rFonts w:ascii="Arial" w:hAnsi="Arial" w:cs="Arial"/>
          <w:lang w:val="en-US"/>
        </w:rPr>
      </w:pPr>
      <w:r w:rsidRPr="00DE72C5">
        <w:rPr>
          <w:rStyle w:val="A4"/>
          <w:rFonts w:ascii="Arial" w:hAnsi="Arial" w:cs="Arial"/>
          <w:b/>
          <w:lang w:val="en-US"/>
        </w:rPr>
        <w:t>Hochmair MJ</w:t>
      </w:r>
      <w:r w:rsidRPr="00DE72C5">
        <w:rPr>
          <w:rStyle w:val="A4"/>
          <w:rFonts w:ascii="Arial" w:hAnsi="Arial" w:cs="Arial"/>
          <w:lang w:val="en-US"/>
        </w:rPr>
        <w:t>,</w:t>
      </w:r>
      <w:r w:rsidRPr="00DE72C5">
        <w:rPr>
          <w:rFonts w:ascii="Arial" w:hAnsi="Arial" w:cs="Arial"/>
          <w:lang w:val="en-US"/>
        </w:rPr>
        <w:t xml:space="preserve"> Miler M, Setinek U, Kirchbacher K, Mohn-Staudner A, Kaufmann M,  Kapfhammer I, Arns MB, Patocka K, Burghuber OC</w:t>
      </w:r>
    </w:p>
    <w:p w:rsidR="007F2924" w:rsidRPr="00DE72C5" w:rsidRDefault="007F2924" w:rsidP="007F2924">
      <w:pPr>
        <w:pStyle w:val="KeinLeerraum"/>
        <w:rPr>
          <w:rFonts w:ascii="Arial" w:hAnsi="Arial" w:cs="Arial"/>
          <w:lang w:val="en-US"/>
        </w:rPr>
      </w:pPr>
      <w:r w:rsidRPr="00DE72C5">
        <w:rPr>
          <w:rFonts w:ascii="Arial" w:hAnsi="Arial" w:cs="Arial"/>
          <w:lang w:val="en-US"/>
        </w:rPr>
        <w:t>180P - Journal of Thoracic Oncology • Volume 7, Number 6, Supplement 1, June 2012</w:t>
      </w:r>
    </w:p>
    <w:p w:rsidR="007F2924" w:rsidRPr="00DE72C5" w:rsidRDefault="007F2924" w:rsidP="007F2924">
      <w:pPr>
        <w:pStyle w:val="KeinLeerraum"/>
        <w:rPr>
          <w:rFonts w:ascii="Arial" w:hAnsi="Arial" w:cs="Arial"/>
          <w:lang w:val="en-US"/>
        </w:rPr>
      </w:pPr>
      <w:r w:rsidRPr="00DE72C5">
        <w:rPr>
          <w:rFonts w:ascii="Arial" w:hAnsi="Arial" w:cs="Arial"/>
          <w:lang w:val="en-US"/>
        </w:rPr>
        <w:t>also: Wien Klin Wochenschr (2011) 123/17-18 Supplement</w:t>
      </w:r>
    </w:p>
    <w:p w:rsidR="007F2924" w:rsidRPr="00DE72C5" w:rsidRDefault="007F2924" w:rsidP="007F2924">
      <w:pPr>
        <w:pStyle w:val="KeinLeerraum"/>
        <w:rPr>
          <w:rFonts w:ascii="Arial" w:hAnsi="Arial" w:cs="Arial"/>
          <w:lang w:val="en-US"/>
        </w:rPr>
      </w:pPr>
    </w:p>
    <w:p w:rsidR="007F2924" w:rsidRPr="00DE72C5" w:rsidRDefault="007F2924" w:rsidP="007F2924">
      <w:pPr>
        <w:pStyle w:val="KeinLeerraum"/>
        <w:rPr>
          <w:rFonts w:ascii="Arial" w:hAnsi="Arial" w:cs="Arial"/>
          <w:lang w:val="en-US"/>
        </w:rPr>
      </w:pPr>
      <w:r w:rsidRPr="00DE72C5">
        <w:rPr>
          <w:rFonts w:ascii="Arial" w:hAnsi="Arial" w:cs="Arial"/>
          <w:lang w:val="en-US"/>
        </w:rPr>
        <w:t>„Accordance of Histology/Cytology and TNM-Stage obtained preoperatively by procedures used in daily practice with the definitive results of surgical resections.”</w:t>
      </w:r>
    </w:p>
    <w:p w:rsidR="007F2924" w:rsidRPr="00DE72C5" w:rsidRDefault="007F2924" w:rsidP="007F2924">
      <w:pPr>
        <w:pStyle w:val="KeinLeerraum"/>
        <w:rPr>
          <w:rFonts w:ascii="Arial" w:hAnsi="Arial" w:cs="Arial"/>
        </w:rPr>
      </w:pPr>
      <w:r w:rsidRPr="00DE72C5">
        <w:rPr>
          <w:rFonts w:ascii="Arial" w:hAnsi="Arial" w:cs="Arial"/>
        </w:rPr>
        <w:t xml:space="preserve">Kirchbacher K, Arns MB, Bitterlich E, Handzhiev S, Hasenhüttl N, Hernler T, </w:t>
      </w:r>
      <w:r w:rsidRPr="00DE72C5">
        <w:rPr>
          <w:rFonts w:ascii="Arial" w:hAnsi="Arial" w:cs="Arial"/>
          <w:b/>
        </w:rPr>
        <w:t>Hochmair MJ</w:t>
      </w:r>
      <w:r w:rsidRPr="00DE72C5">
        <w:rPr>
          <w:rFonts w:ascii="Arial" w:hAnsi="Arial" w:cs="Arial"/>
        </w:rPr>
        <w:t>, Kapfhammer I, Koch L, Kolb R, Patocka K, Polachova J</w:t>
      </w:r>
    </w:p>
    <w:p w:rsidR="007F2924" w:rsidRPr="00DE72C5" w:rsidRDefault="007F2924" w:rsidP="007F2924">
      <w:pPr>
        <w:pStyle w:val="KeinLeerraum"/>
        <w:rPr>
          <w:rFonts w:ascii="Arial" w:hAnsi="Arial" w:cs="Arial"/>
          <w:lang w:val="en-US"/>
        </w:rPr>
      </w:pPr>
      <w:r w:rsidRPr="00DE72C5">
        <w:rPr>
          <w:rFonts w:ascii="Arial" w:hAnsi="Arial" w:cs="Arial"/>
          <w:lang w:val="en-US"/>
        </w:rPr>
        <w:t xml:space="preserve">American Journal of Critical Care Medicine 185;2012:A2535 </w:t>
      </w:r>
    </w:p>
    <w:p w:rsidR="007F2924" w:rsidRPr="00DE72C5" w:rsidRDefault="007F2924" w:rsidP="007F2924">
      <w:pPr>
        <w:pStyle w:val="KeinLeerraum"/>
        <w:rPr>
          <w:rFonts w:ascii="Arial" w:hAnsi="Arial" w:cs="Arial"/>
          <w:lang w:val="en-US"/>
        </w:rPr>
      </w:pPr>
    </w:p>
    <w:p w:rsidR="007F2924" w:rsidRPr="00DE72C5" w:rsidRDefault="007F2924" w:rsidP="007F2924">
      <w:pPr>
        <w:pStyle w:val="KeinLeerraum"/>
        <w:rPr>
          <w:rFonts w:ascii="Arial" w:hAnsi="Arial" w:cs="Arial"/>
          <w:lang w:val="en-US"/>
        </w:rPr>
      </w:pPr>
      <w:r w:rsidRPr="00DE72C5">
        <w:rPr>
          <w:rFonts w:ascii="Arial" w:hAnsi="Arial" w:cs="Arial"/>
          <w:lang w:val="en-US"/>
        </w:rPr>
        <w:t xml:space="preserve">„Diagnostic yield of a two-hour sedimentation of pleural effusion in patients with suspected malignancy.” </w:t>
      </w:r>
    </w:p>
    <w:p w:rsidR="007F2924" w:rsidRPr="00DE72C5" w:rsidRDefault="007F2924" w:rsidP="007F2924">
      <w:pPr>
        <w:pStyle w:val="KeinLeerraum"/>
        <w:rPr>
          <w:rFonts w:ascii="Arial" w:hAnsi="Arial" w:cs="Arial"/>
          <w:lang w:val="en-US"/>
        </w:rPr>
      </w:pPr>
      <w:r w:rsidRPr="00DE72C5">
        <w:rPr>
          <w:rFonts w:ascii="Arial" w:hAnsi="Arial" w:cs="Arial"/>
          <w:b/>
          <w:lang w:val="en-US"/>
        </w:rPr>
        <w:t>Hochmair MJ</w:t>
      </w:r>
      <w:r w:rsidRPr="00DE72C5">
        <w:rPr>
          <w:rFonts w:ascii="Arial" w:hAnsi="Arial" w:cs="Arial"/>
          <w:lang w:val="en-US"/>
        </w:rPr>
        <w:t>, Schalleschak J, Kaynak E, Funk GC, Valipour A, Breyer MK, Kohansal R, Prosch H, Kaufmann M, Mashaal S, Burghuber OC</w:t>
      </w:r>
    </w:p>
    <w:p w:rsidR="007F2924" w:rsidRPr="00DE72C5" w:rsidRDefault="007F2924" w:rsidP="007F2924">
      <w:pPr>
        <w:pStyle w:val="KeinLeerraum"/>
        <w:rPr>
          <w:rFonts w:ascii="Arial" w:hAnsi="Arial" w:cs="Arial"/>
          <w:lang w:val="en-US"/>
        </w:rPr>
      </w:pPr>
      <w:r w:rsidRPr="00DE72C5">
        <w:rPr>
          <w:rFonts w:ascii="Arial" w:hAnsi="Arial" w:cs="Arial"/>
          <w:lang w:val="en-US"/>
        </w:rPr>
        <w:t>Journal of Clinical Oncology 2010 (suppl abstr e18111) – ASCO 2010</w:t>
      </w:r>
    </w:p>
    <w:p w:rsidR="007F2924" w:rsidRPr="00DE72C5" w:rsidRDefault="007F2924" w:rsidP="007F2924">
      <w:pPr>
        <w:pStyle w:val="KeinLeerraum"/>
        <w:rPr>
          <w:rFonts w:ascii="Arial" w:hAnsi="Arial" w:cs="Arial"/>
          <w:lang w:val="en-US"/>
        </w:rPr>
      </w:pPr>
    </w:p>
    <w:p w:rsidR="007F2924" w:rsidRPr="00DE72C5" w:rsidRDefault="007F2924" w:rsidP="007F2924">
      <w:pPr>
        <w:pStyle w:val="KeinLeerraum"/>
        <w:rPr>
          <w:rFonts w:ascii="Arial" w:hAnsi="Arial" w:cs="Arial"/>
        </w:rPr>
      </w:pPr>
      <w:r w:rsidRPr="00DE72C5">
        <w:rPr>
          <w:rFonts w:ascii="Arial" w:hAnsi="Arial" w:cs="Arial"/>
        </w:rPr>
        <w:t xml:space="preserve">Blumenthal KB, </w:t>
      </w:r>
      <w:r w:rsidRPr="00DE72C5">
        <w:rPr>
          <w:rFonts w:ascii="Arial" w:hAnsi="Arial" w:cs="Arial"/>
          <w:b/>
        </w:rPr>
        <w:t>Hochmair MJ</w:t>
      </w:r>
      <w:r w:rsidRPr="00DE72C5">
        <w:rPr>
          <w:rFonts w:ascii="Arial" w:hAnsi="Arial" w:cs="Arial"/>
        </w:rPr>
        <w:t>, Gold D, Platts-Mills TAE;</w:t>
      </w:r>
    </w:p>
    <w:p w:rsidR="007F2924" w:rsidRPr="00DE72C5" w:rsidRDefault="007F2924" w:rsidP="007F2924">
      <w:pPr>
        <w:pStyle w:val="KeinLeerraum"/>
        <w:rPr>
          <w:rFonts w:ascii="Arial" w:hAnsi="Arial" w:cs="Arial"/>
          <w:lang w:val="en-GB"/>
        </w:rPr>
      </w:pPr>
      <w:r w:rsidRPr="00DE72C5">
        <w:rPr>
          <w:rFonts w:ascii="Arial" w:hAnsi="Arial" w:cs="Arial"/>
          <w:lang w:val="en-GB"/>
        </w:rPr>
        <w:t>„Monitoring of isotype specific antibodies in mothers and children from Boston, Massachusetts“</w:t>
      </w:r>
    </w:p>
    <w:p w:rsidR="007F2924" w:rsidRPr="00DE72C5" w:rsidRDefault="007F2924" w:rsidP="007F2924">
      <w:pPr>
        <w:pStyle w:val="KeinLeerraum"/>
        <w:rPr>
          <w:rFonts w:ascii="Arial" w:hAnsi="Arial" w:cs="Arial"/>
          <w:lang w:val="en-US"/>
        </w:rPr>
      </w:pPr>
      <w:r w:rsidRPr="00DE72C5">
        <w:rPr>
          <w:rFonts w:ascii="Arial" w:hAnsi="Arial" w:cs="Arial"/>
          <w:lang w:val="en-GB"/>
        </w:rPr>
        <w:t>Journal of Allergy and Clinical Immunology 2000; 103: S244</w:t>
      </w:r>
      <w:r w:rsidRPr="00DE72C5">
        <w:rPr>
          <w:rFonts w:ascii="Arial" w:hAnsi="Arial" w:cs="Arial"/>
          <w:lang w:val="en-US"/>
        </w:rPr>
        <w:t xml:space="preserve"> </w:t>
      </w:r>
    </w:p>
    <w:p w:rsidR="007F2924" w:rsidRPr="00DE72C5" w:rsidRDefault="007F2924" w:rsidP="007F2924">
      <w:pPr>
        <w:spacing w:line="360" w:lineRule="auto"/>
        <w:rPr>
          <w:rFonts w:ascii="Arial" w:hAnsi="Arial" w:cs="Arial"/>
          <w:b/>
          <w:bCs/>
          <w:sz w:val="22"/>
          <w:szCs w:val="22"/>
          <w:u w:val="single"/>
          <w:lang w:val="en-US"/>
        </w:rPr>
      </w:pPr>
    </w:p>
    <w:p w:rsidR="00BA49FD" w:rsidRPr="00DE72C5" w:rsidRDefault="00BA49FD" w:rsidP="002261FE">
      <w:pPr>
        <w:spacing w:line="480" w:lineRule="auto"/>
        <w:rPr>
          <w:rFonts w:ascii="Arial" w:hAnsi="Arial" w:cs="Arial"/>
          <w:b/>
          <w:sz w:val="28"/>
          <w:szCs w:val="28"/>
        </w:rPr>
      </w:pPr>
    </w:p>
    <w:p w:rsidR="00DE72C5" w:rsidRPr="00DE72C5" w:rsidRDefault="00DE72C5">
      <w:pPr>
        <w:rPr>
          <w:rFonts w:ascii="Arial" w:hAnsi="Arial" w:cs="Arial"/>
          <w:b/>
          <w:sz w:val="28"/>
          <w:szCs w:val="28"/>
        </w:rPr>
      </w:pPr>
      <w:r w:rsidRPr="00DE72C5">
        <w:rPr>
          <w:rFonts w:ascii="Arial" w:hAnsi="Arial" w:cs="Arial"/>
          <w:b/>
          <w:sz w:val="28"/>
          <w:szCs w:val="28"/>
        </w:rPr>
        <w:br w:type="page"/>
      </w:r>
    </w:p>
    <w:p w:rsidR="007F2924" w:rsidRPr="00DE72C5" w:rsidRDefault="00BA49FD" w:rsidP="002261FE">
      <w:pPr>
        <w:spacing w:line="480" w:lineRule="auto"/>
        <w:rPr>
          <w:rFonts w:ascii="Arial" w:hAnsi="Arial" w:cs="Arial"/>
          <w:b/>
          <w:sz w:val="28"/>
          <w:szCs w:val="28"/>
        </w:rPr>
      </w:pPr>
      <w:r w:rsidRPr="00DE72C5">
        <w:rPr>
          <w:rFonts w:ascii="Arial" w:hAnsi="Arial" w:cs="Arial"/>
          <w:b/>
          <w:sz w:val="28"/>
          <w:szCs w:val="28"/>
        </w:rPr>
        <w:lastRenderedPageBreak/>
        <w:t>Em. Prim. Univ.-Prof. Dr. Meinhard Kneussl</w:t>
      </w:r>
    </w:p>
    <w:p w:rsidR="00BA49FD" w:rsidRPr="00DE72C5" w:rsidRDefault="00BA49FD" w:rsidP="00BA49FD">
      <w:pPr>
        <w:spacing w:after="120" w:line="312" w:lineRule="auto"/>
        <w:rPr>
          <w:rFonts w:ascii="Arial" w:hAnsi="Arial" w:cs="Arial"/>
          <w:sz w:val="22"/>
          <w:szCs w:val="22"/>
          <w:lang w:val="de-AT"/>
        </w:rPr>
      </w:pPr>
      <w:r w:rsidRPr="00DE72C5">
        <w:rPr>
          <w:rFonts w:ascii="Arial" w:hAnsi="Arial" w:cs="Arial"/>
          <w:b/>
          <w:sz w:val="22"/>
          <w:szCs w:val="22"/>
          <w:lang w:val="de-AT"/>
        </w:rPr>
        <w:t>Em. Prim. Univ.-Prof. Dr. Meinhard Kneussl</w:t>
      </w:r>
      <w:r w:rsidRPr="00DE72C5">
        <w:rPr>
          <w:rFonts w:ascii="Arial" w:hAnsi="Arial" w:cs="Arial"/>
          <w:sz w:val="22"/>
          <w:szCs w:val="22"/>
          <w:lang w:val="de-AT"/>
        </w:rPr>
        <w:t xml:space="preserve"> ist </w:t>
      </w:r>
      <w:r w:rsidRPr="00DE72C5">
        <w:rPr>
          <w:rFonts w:ascii="Arial" w:hAnsi="Arial" w:cs="Arial"/>
          <w:b/>
          <w:sz w:val="22"/>
          <w:szCs w:val="22"/>
          <w:lang w:val="de-AT"/>
        </w:rPr>
        <w:t>emeritierter</w:t>
      </w:r>
      <w:r w:rsidRPr="00DE72C5">
        <w:rPr>
          <w:rFonts w:ascii="Arial" w:hAnsi="Arial" w:cs="Arial"/>
          <w:sz w:val="22"/>
          <w:szCs w:val="22"/>
          <w:lang w:val="de-AT"/>
        </w:rPr>
        <w:t xml:space="preserve"> </w:t>
      </w:r>
      <w:r w:rsidRPr="00DE72C5">
        <w:rPr>
          <w:rFonts w:ascii="Arial" w:hAnsi="Arial" w:cs="Arial"/>
          <w:b/>
          <w:sz w:val="22"/>
          <w:szCs w:val="22"/>
          <w:lang w:val="de-AT"/>
        </w:rPr>
        <w:t>Vorstand der 2. Medizinischen Abteilung mit Pneumologie</w:t>
      </w:r>
      <w:r w:rsidRPr="00DE72C5">
        <w:rPr>
          <w:rFonts w:ascii="Arial" w:hAnsi="Arial" w:cs="Arial"/>
          <w:sz w:val="22"/>
          <w:szCs w:val="22"/>
          <w:lang w:val="de-AT"/>
        </w:rPr>
        <w:t xml:space="preserve"> am Wilhelminenspital  der Stadt Wien, Lehrkrankenhaus der Medizinischen Universität Wien und </w:t>
      </w:r>
      <w:r w:rsidRPr="00DE72C5">
        <w:rPr>
          <w:rFonts w:ascii="Arial" w:hAnsi="Arial" w:cs="Arial"/>
          <w:b/>
          <w:sz w:val="22"/>
          <w:szCs w:val="22"/>
          <w:lang w:val="de-AT"/>
        </w:rPr>
        <w:t>Universitätsprofessor an der Medizinischen Universität Wien</w:t>
      </w:r>
      <w:r w:rsidRPr="00DE72C5">
        <w:rPr>
          <w:rFonts w:ascii="Arial" w:hAnsi="Arial" w:cs="Arial"/>
          <w:sz w:val="22"/>
          <w:szCs w:val="22"/>
          <w:lang w:val="de-AT"/>
        </w:rPr>
        <w:t>.</w:t>
      </w:r>
    </w:p>
    <w:p w:rsidR="00BA49FD" w:rsidRPr="00DE72C5" w:rsidRDefault="00BA49FD" w:rsidP="00BA49FD">
      <w:pPr>
        <w:spacing w:after="120" w:line="312" w:lineRule="auto"/>
        <w:rPr>
          <w:rFonts w:ascii="Arial" w:hAnsi="Arial" w:cs="Arial"/>
          <w:sz w:val="22"/>
          <w:szCs w:val="22"/>
          <w:lang w:val="de-AT"/>
        </w:rPr>
      </w:pPr>
      <w:r w:rsidRPr="00DE72C5">
        <w:rPr>
          <w:rFonts w:ascii="Arial" w:hAnsi="Arial" w:cs="Arial"/>
          <w:sz w:val="22"/>
          <w:szCs w:val="22"/>
          <w:lang w:val="de-AT"/>
        </w:rPr>
        <w:t xml:space="preserve">Von 1970 bis 1976 studierte er Medizin an der Medizinischen Fakultät der Universität Innsbruck und wurde dort am 10. April 1976 promoviert. </w:t>
      </w:r>
    </w:p>
    <w:p w:rsidR="00BA49FD" w:rsidRPr="00DE72C5" w:rsidRDefault="00BA49FD" w:rsidP="00BA49FD">
      <w:pPr>
        <w:spacing w:after="120" w:line="312" w:lineRule="auto"/>
        <w:rPr>
          <w:rFonts w:ascii="Arial" w:hAnsi="Arial" w:cs="Arial"/>
          <w:sz w:val="22"/>
          <w:szCs w:val="22"/>
          <w:lang w:val="de-AT"/>
        </w:rPr>
      </w:pPr>
      <w:r w:rsidRPr="00DE72C5">
        <w:rPr>
          <w:rFonts w:ascii="Arial" w:hAnsi="Arial" w:cs="Arial"/>
          <w:sz w:val="22"/>
          <w:szCs w:val="22"/>
          <w:lang w:val="de-AT"/>
        </w:rPr>
        <w:t xml:space="preserve">Seine Ausbildung erhielt er an der 2. Medizinischen Abteilung des Wilhelminenspitals Wien, am Mt. Sinai Hospital, City University of New York als Fulbright Scholar und am Meakins Christie Labor, Royal Victoria Hospital, McGill University, Montreal, Canada als Visiting Lecturer. </w:t>
      </w:r>
    </w:p>
    <w:p w:rsidR="00BA49FD" w:rsidRPr="00DE72C5" w:rsidRDefault="00BA49FD" w:rsidP="00BA49FD">
      <w:pPr>
        <w:spacing w:after="120" w:line="312" w:lineRule="auto"/>
        <w:rPr>
          <w:rFonts w:ascii="Arial" w:hAnsi="Arial" w:cs="Arial"/>
          <w:sz w:val="22"/>
          <w:szCs w:val="22"/>
          <w:lang w:val="de-AT"/>
        </w:rPr>
      </w:pPr>
      <w:r w:rsidRPr="00DE72C5">
        <w:rPr>
          <w:rFonts w:ascii="Arial" w:hAnsi="Arial" w:cs="Arial"/>
          <w:sz w:val="22"/>
          <w:szCs w:val="22"/>
          <w:lang w:val="de-AT"/>
        </w:rPr>
        <w:t xml:space="preserve">Nach seiner klinischen Ausbildung in Wien war er als Research Fellow und Max-Kade Stipendiat am Pulmonary Unit des Massachusetts General Hospital, Harvard Medical School in Boston, USA und kehrte 1984 nach Wien zurück an die Kardiologische Universitätsklinik, wo er seine Ausbildung zum Facharzt für Innere Medizin und Additivfacharzt für Kardiologie komplettierte und sich vor allem mit der Interaktion von Herz- und Lungenerkrankungen beschäftigte. Er wurde im Dezember </w:t>
      </w:r>
      <w:r w:rsidRPr="00DE72C5">
        <w:rPr>
          <w:rFonts w:ascii="Arial" w:hAnsi="Arial" w:cs="Arial"/>
          <w:b/>
          <w:sz w:val="22"/>
          <w:szCs w:val="22"/>
          <w:lang w:val="de-AT"/>
        </w:rPr>
        <w:t>1990 habilitiert</w:t>
      </w:r>
      <w:r w:rsidRPr="00DE72C5">
        <w:rPr>
          <w:rFonts w:ascii="Arial" w:hAnsi="Arial" w:cs="Arial"/>
          <w:sz w:val="22"/>
          <w:szCs w:val="22"/>
          <w:lang w:val="de-AT"/>
        </w:rPr>
        <w:t xml:space="preserve"> und erhielt die Venia docendi in Pneumologie und wurde im März </w:t>
      </w:r>
      <w:r w:rsidRPr="00DE72C5">
        <w:rPr>
          <w:rFonts w:ascii="Arial" w:hAnsi="Arial" w:cs="Arial"/>
          <w:b/>
          <w:sz w:val="22"/>
          <w:szCs w:val="22"/>
          <w:lang w:val="de-AT"/>
        </w:rPr>
        <w:t>1996 zum außerordentlichen Universitätsprofessor ernannt</w:t>
      </w:r>
      <w:r w:rsidRPr="00DE72C5">
        <w:rPr>
          <w:rFonts w:ascii="Arial" w:hAnsi="Arial" w:cs="Arial"/>
          <w:sz w:val="22"/>
          <w:szCs w:val="22"/>
          <w:lang w:val="de-AT"/>
        </w:rPr>
        <w:t xml:space="preserve">. </w:t>
      </w:r>
    </w:p>
    <w:p w:rsidR="00BA49FD" w:rsidRPr="00DE72C5" w:rsidRDefault="00BA49FD" w:rsidP="00BA49FD">
      <w:pPr>
        <w:spacing w:after="120" w:line="312" w:lineRule="auto"/>
        <w:rPr>
          <w:rFonts w:ascii="Arial" w:hAnsi="Arial" w:cs="Arial"/>
          <w:sz w:val="22"/>
          <w:szCs w:val="22"/>
          <w:lang w:val="de-AT"/>
        </w:rPr>
      </w:pPr>
      <w:r w:rsidRPr="00DE72C5">
        <w:rPr>
          <w:rFonts w:ascii="Arial" w:hAnsi="Arial" w:cs="Arial"/>
          <w:sz w:val="22"/>
          <w:szCs w:val="22"/>
          <w:lang w:val="de-AT"/>
        </w:rPr>
        <w:t xml:space="preserve">Von 1991 bis 2004 war er </w:t>
      </w:r>
      <w:r w:rsidRPr="00DE72C5">
        <w:rPr>
          <w:rFonts w:ascii="Arial" w:hAnsi="Arial" w:cs="Arial"/>
          <w:b/>
          <w:sz w:val="22"/>
          <w:szCs w:val="22"/>
          <w:lang w:val="de-AT"/>
        </w:rPr>
        <w:t>Oberarzt an der Klinischen Abteilung für Pulmologie</w:t>
      </w:r>
      <w:r w:rsidRPr="00DE72C5">
        <w:rPr>
          <w:rFonts w:ascii="Arial" w:hAnsi="Arial" w:cs="Arial"/>
          <w:sz w:val="22"/>
          <w:szCs w:val="22"/>
          <w:lang w:val="de-AT"/>
        </w:rPr>
        <w:t xml:space="preserve">, </w:t>
      </w:r>
      <w:r w:rsidRPr="00DE72C5">
        <w:rPr>
          <w:rFonts w:ascii="Arial" w:hAnsi="Arial" w:cs="Arial"/>
          <w:b/>
          <w:sz w:val="22"/>
          <w:szCs w:val="22"/>
          <w:lang w:val="de-AT"/>
        </w:rPr>
        <w:t>Universitätsklinik für Innere Medizin IV am Allgemeinen Krankenhaus in Wien</w:t>
      </w:r>
      <w:r w:rsidRPr="00DE72C5">
        <w:rPr>
          <w:rFonts w:ascii="Arial" w:hAnsi="Arial" w:cs="Arial"/>
          <w:sz w:val="22"/>
          <w:szCs w:val="22"/>
          <w:lang w:val="de-AT"/>
        </w:rPr>
        <w:t>.</w:t>
      </w:r>
    </w:p>
    <w:p w:rsidR="00DE72C5" w:rsidRPr="00DE72C5" w:rsidRDefault="00BA49FD" w:rsidP="00BA49FD">
      <w:pPr>
        <w:spacing w:after="120" w:line="312" w:lineRule="auto"/>
        <w:rPr>
          <w:rFonts w:ascii="Arial" w:hAnsi="Arial" w:cs="Arial"/>
          <w:sz w:val="22"/>
          <w:szCs w:val="22"/>
          <w:lang w:val="de-AT"/>
        </w:rPr>
      </w:pPr>
      <w:r w:rsidRPr="00DE72C5">
        <w:rPr>
          <w:rFonts w:ascii="Arial" w:hAnsi="Arial" w:cs="Arial"/>
          <w:sz w:val="22"/>
          <w:szCs w:val="22"/>
          <w:lang w:val="de-AT"/>
        </w:rPr>
        <w:t>In diese Zeit fiel auch der Aufbau und die Etablierung der Ambulanz für Pulmonale Hypertension am Allgemeinen Krankenhaus – Zentrum für Pulmonale Hypertension.</w:t>
      </w:r>
    </w:p>
    <w:p w:rsidR="00BA49FD" w:rsidRPr="00DE72C5" w:rsidRDefault="00BA49FD" w:rsidP="00BA49FD">
      <w:pPr>
        <w:spacing w:after="120" w:line="312" w:lineRule="auto"/>
        <w:rPr>
          <w:rFonts w:ascii="Arial" w:hAnsi="Arial" w:cs="Arial"/>
          <w:sz w:val="22"/>
          <w:szCs w:val="22"/>
          <w:lang w:val="de-AT"/>
        </w:rPr>
      </w:pPr>
      <w:r w:rsidRPr="00DE72C5">
        <w:rPr>
          <w:rFonts w:ascii="Arial" w:hAnsi="Arial" w:cs="Arial"/>
          <w:sz w:val="22"/>
          <w:szCs w:val="22"/>
          <w:lang w:val="de-AT"/>
        </w:rPr>
        <w:t xml:space="preserve">M. Kneussl erhielt ein </w:t>
      </w:r>
      <w:r w:rsidRPr="00DE72C5">
        <w:rPr>
          <w:rFonts w:ascii="Arial" w:hAnsi="Arial" w:cs="Arial"/>
          <w:b/>
          <w:sz w:val="22"/>
          <w:szCs w:val="22"/>
          <w:lang w:val="de-AT"/>
        </w:rPr>
        <w:t>Fulbright Scholarship</w:t>
      </w:r>
      <w:r w:rsidRPr="00DE72C5">
        <w:rPr>
          <w:rFonts w:ascii="Arial" w:hAnsi="Arial" w:cs="Arial"/>
          <w:sz w:val="22"/>
          <w:szCs w:val="22"/>
          <w:lang w:val="de-AT"/>
        </w:rPr>
        <w:t xml:space="preserve">, ein </w:t>
      </w:r>
      <w:r w:rsidRPr="00DE72C5">
        <w:rPr>
          <w:rFonts w:ascii="Arial" w:hAnsi="Arial" w:cs="Arial"/>
          <w:b/>
          <w:sz w:val="22"/>
          <w:szCs w:val="22"/>
          <w:lang w:val="de-AT"/>
        </w:rPr>
        <w:t>Max-Kade-Fellowship</w:t>
      </w:r>
      <w:r w:rsidRPr="00DE72C5">
        <w:rPr>
          <w:rFonts w:ascii="Arial" w:hAnsi="Arial" w:cs="Arial"/>
          <w:sz w:val="22"/>
          <w:szCs w:val="22"/>
          <w:lang w:val="de-AT"/>
        </w:rPr>
        <w:t xml:space="preserve"> und eine Auszeichnung der </w:t>
      </w:r>
      <w:r w:rsidRPr="00DE72C5">
        <w:rPr>
          <w:rFonts w:ascii="Arial" w:hAnsi="Arial" w:cs="Arial"/>
          <w:b/>
          <w:sz w:val="22"/>
          <w:szCs w:val="22"/>
          <w:lang w:val="de-AT"/>
        </w:rPr>
        <w:t>American Physiological Society: Perkins Memorial Fellowship</w:t>
      </w:r>
      <w:r w:rsidRPr="00DE72C5">
        <w:rPr>
          <w:rFonts w:ascii="Arial" w:hAnsi="Arial" w:cs="Arial"/>
          <w:sz w:val="22"/>
          <w:szCs w:val="22"/>
          <w:lang w:val="de-AT"/>
        </w:rPr>
        <w:t xml:space="preserve">, sowie den </w:t>
      </w:r>
      <w:r w:rsidRPr="00DE72C5">
        <w:rPr>
          <w:rFonts w:ascii="Arial" w:hAnsi="Arial" w:cs="Arial"/>
          <w:b/>
          <w:sz w:val="22"/>
          <w:szCs w:val="22"/>
          <w:lang w:val="de-AT"/>
        </w:rPr>
        <w:t>Anton von Eiselsbergpreis 1987</w:t>
      </w:r>
      <w:r w:rsidRPr="00DE72C5">
        <w:rPr>
          <w:rFonts w:ascii="Arial" w:hAnsi="Arial" w:cs="Arial"/>
          <w:sz w:val="22"/>
          <w:szCs w:val="22"/>
          <w:lang w:val="de-AT"/>
        </w:rPr>
        <w:t xml:space="preserve"> und den </w:t>
      </w:r>
      <w:r w:rsidRPr="00DE72C5">
        <w:rPr>
          <w:rFonts w:ascii="Arial" w:hAnsi="Arial" w:cs="Arial"/>
          <w:b/>
          <w:sz w:val="22"/>
          <w:szCs w:val="22"/>
          <w:lang w:val="de-AT"/>
        </w:rPr>
        <w:t>Forschungs-Förderungspreis der Erste Bank</w:t>
      </w:r>
      <w:r w:rsidRPr="00DE72C5">
        <w:rPr>
          <w:rFonts w:ascii="Arial" w:hAnsi="Arial" w:cs="Arial"/>
          <w:sz w:val="22"/>
          <w:szCs w:val="22"/>
          <w:lang w:val="de-AT"/>
        </w:rPr>
        <w:t xml:space="preserve"> 1993 und 2009.</w:t>
      </w:r>
    </w:p>
    <w:p w:rsidR="00BA49FD" w:rsidRPr="00DE72C5" w:rsidRDefault="00BA49FD" w:rsidP="00BA49FD">
      <w:pPr>
        <w:spacing w:after="120" w:line="312" w:lineRule="auto"/>
        <w:rPr>
          <w:rFonts w:ascii="Arial" w:hAnsi="Arial" w:cs="Arial"/>
          <w:sz w:val="22"/>
          <w:szCs w:val="22"/>
          <w:lang w:val="en-GB"/>
        </w:rPr>
      </w:pPr>
      <w:r w:rsidRPr="00DE72C5">
        <w:rPr>
          <w:rFonts w:ascii="Arial" w:hAnsi="Arial" w:cs="Arial"/>
          <w:sz w:val="22"/>
          <w:szCs w:val="22"/>
          <w:lang w:val="en-GB"/>
        </w:rPr>
        <w:t>Er ist Fellow der International Academy of Chest Physicians and Surgeons und des  American College of Chest Physicians (FCCP), Fellow der European Society of Cardiology (FESC) und korrespondierendes Mitglied der American Physiological Society (APS).</w:t>
      </w:r>
    </w:p>
    <w:p w:rsidR="00BA49FD" w:rsidRPr="00DE72C5" w:rsidRDefault="00BA49FD" w:rsidP="00BA49FD">
      <w:pPr>
        <w:tabs>
          <w:tab w:val="left" w:pos="500"/>
        </w:tabs>
        <w:spacing w:after="120" w:line="312" w:lineRule="auto"/>
        <w:rPr>
          <w:rFonts w:ascii="Arial" w:hAnsi="Arial" w:cs="Arial"/>
          <w:sz w:val="22"/>
          <w:szCs w:val="22"/>
          <w:lang w:val="de-AT"/>
        </w:rPr>
      </w:pPr>
      <w:r w:rsidRPr="00DE72C5">
        <w:rPr>
          <w:rFonts w:ascii="Arial" w:hAnsi="Arial" w:cs="Arial"/>
          <w:sz w:val="22"/>
          <w:szCs w:val="22"/>
          <w:lang w:val="de-AT"/>
        </w:rPr>
        <w:t xml:space="preserve">Er ist Gründungsmitglied der European Respiratory Society (ERS) und war im Executive Committee (Vorstand) 2004 – 2007, Mitglied der American Thoracic Society (ATS) und mehrerer anderer nationaler und internationaler wissenschaftlicher Gesellschaften. </w:t>
      </w:r>
    </w:p>
    <w:p w:rsidR="00BA49FD" w:rsidRPr="00DE72C5" w:rsidRDefault="00BA49FD" w:rsidP="00BA49FD">
      <w:pPr>
        <w:tabs>
          <w:tab w:val="left" w:pos="500"/>
        </w:tabs>
        <w:spacing w:after="120" w:line="312" w:lineRule="auto"/>
        <w:rPr>
          <w:rFonts w:ascii="Arial" w:hAnsi="Arial" w:cs="Arial"/>
          <w:sz w:val="22"/>
          <w:szCs w:val="22"/>
          <w:lang w:val="en-GB"/>
        </w:rPr>
      </w:pPr>
      <w:r w:rsidRPr="00DE72C5">
        <w:rPr>
          <w:rFonts w:ascii="Arial" w:hAnsi="Arial" w:cs="Arial"/>
          <w:sz w:val="22"/>
          <w:szCs w:val="22"/>
          <w:lang w:val="en-GB"/>
        </w:rPr>
        <w:t>Er ist Mitglied der Ethikkommission der Medizinischen Universität Wien seit 1994.</w:t>
      </w:r>
    </w:p>
    <w:p w:rsidR="00BA49FD" w:rsidRPr="00DE72C5" w:rsidRDefault="00BA49FD" w:rsidP="00BA49FD">
      <w:pPr>
        <w:tabs>
          <w:tab w:val="left" w:pos="500"/>
        </w:tabs>
        <w:spacing w:after="120" w:line="312" w:lineRule="auto"/>
        <w:rPr>
          <w:rFonts w:ascii="Arial" w:hAnsi="Arial" w:cs="Arial"/>
          <w:sz w:val="22"/>
          <w:szCs w:val="22"/>
          <w:lang w:val="de-AT"/>
        </w:rPr>
      </w:pPr>
      <w:r w:rsidRPr="00DE72C5">
        <w:rPr>
          <w:rFonts w:ascii="Arial" w:hAnsi="Arial" w:cs="Arial"/>
          <w:sz w:val="22"/>
          <w:szCs w:val="22"/>
          <w:lang w:val="de-AT"/>
        </w:rPr>
        <w:t xml:space="preserve">Er war im Editorial-Board von CHEST (1993 – 1998) und ist zurzeit im Editorial Board der Wiener Klinischen Wochenschrift, RESPIRATION und Respiratory Medicine.  </w:t>
      </w:r>
    </w:p>
    <w:p w:rsidR="00BA49FD" w:rsidRPr="00DE72C5" w:rsidRDefault="00BA49FD" w:rsidP="00BA49FD">
      <w:pPr>
        <w:tabs>
          <w:tab w:val="left" w:pos="2551"/>
        </w:tabs>
        <w:spacing w:after="120" w:line="312" w:lineRule="auto"/>
        <w:rPr>
          <w:rFonts w:ascii="Arial" w:hAnsi="Arial" w:cs="Arial"/>
          <w:b/>
          <w:sz w:val="22"/>
          <w:szCs w:val="22"/>
        </w:rPr>
      </w:pPr>
      <w:r w:rsidRPr="00DE72C5">
        <w:rPr>
          <w:rFonts w:ascii="Arial" w:hAnsi="Arial" w:cs="Arial"/>
          <w:sz w:val="22"/>
          <w:szCs w:val="22"/>
        </w:rPr>
        <w:t xml:space="preserve">Seit 1999 ist M. Kneussl </w:t>
      </w:r>
      <w:r w:rsidRPr="00DE72C5">
        <w:rPr>
          <w:rFonts w:ascii="Arial" w:hAnsi="Arial" w:cs="Arial"/>
          <w:b/>
          <w:sz w:val="22"/>
          <w:szCs w:val="22"/>
        </w:rPr>
        <w:t>Mitglied der Jury der Ärztekammer für Wien</w:t>
      </w:r>
      <w:r w:rsidRPr="00DE72C5">
        <w:rPr>
          <w:rFonts w:ascii="Arial" w:hAnsi="Arial" w:cs="Arial"/>
          <w:sz w:val="22"/>
          <w:szCs w:val="22"/>
        </w:rPr>
        <w:t xml:space="preserve"> für die </w:t>
      </w:r>
      <w:r w:rsidRPr="00DE72C5">
        <w:rPr>
          <w:rFonts w:ascii="Arial" w:hAnsi="Arial" w:cs="Arial"/>
          <w:b/>
          <w:sz w:val="22"/>
          <w:szCs w:val="22"/>
        </w:rPr>
        <w:t xml:space="preserve">Verleihung </w:t>
      </w:r>
    </w:p>
    <w:p w:rsidR="00BA49FD" w:rsidRPr="00DE72C5" w:rsidRDefault="00BA49FD" w:rsidP="00BA49FD">
      <w:pPr>
        <w:tabs>
          <w:tab w:val="left" w:pos="2551"/>
        </w:tabs>
        <w:spacing w:after="120" w:line="312" w:lineRule="auto"/>
        <w:rPr>
          <w:rFonts w:ascii="Arial" w:hAnsi="Arial" w:cs="Arial"/>
          <w:sz w:val="22"/>
          <w:szCs w:val="22"/>
          <w:lang w:val="en-US"/>
        </w:rPr>
      </w:pPr>
      <w:r w:rsidRPr="00DE72C5">
        <w:rPr>
          <w:rFonts w:ascii="Arial" w:hAnsi="Arial" w:cs="Arial"/>
          <w:sz w:val="22"/>
          <w:szCs w:val="22"/>
        </w:rPr>
        <w:lastRenderedPageBreak/>
        <w:t>des</w:t>
      </w:r>
      <w:r w:rsidRPr="00DE72C5">
        <w:rPr>
          <w:rFonts w:ascii="Arial" w:hAnsi="Arial" w:cs="Arial"/>
          <w:b/>
          <w:sz w:val="22"/>
          <w:szCs w:val="22"/>
        </w:rPr>
        <w:t xml:space="preserve"> Billroth-Preises</w:t>
      </w:r>
      <w:r w:rsidRPr="00DE72C5">
        <w:rPr>
          <w:rFonts w:ascii="Arial" w:hAnsi="Arial" w:cs="Arial"/>
          <w:sz w:val="22"/>
          <w:szCs w:val="22"/>
        </w:rPr>
        <w:t xml:space="preserve"> und des</w:t>
      </w:r>
      <w:r w:rsidRPr="00DE72C5">
        <w:rPr>
          <w:rFonts w:ascii="Arial" w:hAnsi="Arial" w:cs="Arial"/>
          <w:b/>
          <w:sz w:val="22"/>
          <w:szCs w:val="22"/>
        </w:rPr>
        <w:t xml:space="preserve"> Forschungsförderungspreises </w:t>
      </w:r>
      <w:r w:rsidRPr="00DE72C5">
        <w:rPr>
          <w:rFonts w:ascii="Arial" w:hAnsi="Arial" w:cs="Arial"/>
          <w:sz w:val="22"/>
          <w:szCs w:val="22"/>
        </w:rPr>
        <w:t>der</w:t>
      </w:r>
      <w:r w:rsidRPr="00DE72C5">
        <w:rPr>
          <w:rFonts w:ascii="Arial" w:hAnsi="Arial" w:cs="Arial"/>
          <w:b/>
          <w:sz w:val="22"/>
          <w:szCs w:val="22"/>
        </w:rPr>
        <w:t xml:space="preserve"> Ersten Bank</w:t>
      </w:r>
      <w:r w:rsidRPr="00DE72C5">
        <w:rPr>
          <w:rFonts w:ascii="Arial" w:hAnsi="Arial" w:cs="Arial"/>
          <w:sz w:val="22"/>
          <w:szCs w:val="22"/>
        </w:rPr>
        <w:t>.</w:t>
      </w:r>
      <w:r w:rsidRPr="00DE72C5">
        <w:rPr>
          <w:rFonts w:ascii="Arial" w:hAnsi="Arial" w:cs="Arial"/>
          <w:sz w:val="22"/>
          <w:szCs w:val="22"/>
          <w:lang w:val="de-AT"/>
        </w:rPr>
        <w:br/>
        <w:t xml:space="preserve">M. Kneussl ist </w:t>
      </w:r>
      <w:r w:rsidRPr="00DE72C5">
        <w:rPr>
          <w:rFonts w:ascii="Arial" w:hAnsi="Arial" w:cs="Arial"/>
          <w:b/>
          <w:sz w:val="22"/>
          <w:szCs w:val="22"/>
          <w:lang w:val="de-AT"/>
        </w:rPr>
        <w:t>außerordentliches Mitglied des Wiener Landessanitätsrates</w:t>
      </w:r>
      <w:r w:rsidRPr="00DE72C5">
        <w:rPr>
          <w:rFonts w:ascii="Arial" w:hAnsi="Arial" w:cs="Arial"/>
          <w:sz w:val="22"/>
          <w:szCs w:val="22"/>
          <w:lang w:val="de-AT"/>
        </w:rPr>
        <w:t xml:space="preserve"> seit 2004, und seit 2008 </w:t>
      </w:r>
      <w:r w:rsidRPr="00DE72C5">
        <w:rPr>
          <w:rFonts w:ascii="Arial" w:hAnsi="Arial" w:cs="Arial"/>
          <w:b/>
          <w:sz w:val="22"/>
          <w:szCs w:val="22"/>
          <w:lang w:val="de-AT"/>
        </w:rPr>
        <w:t xml:space="preserve">Vorsitzender des Primarärztekollegiums des Wilhelminenspitals der Stadt Wien. </w:t>
      </w:r>
      <w:r w:rsidRPr="00DE72C5">
        <w:rPr>
          <w:rFonts w:ascii="Arial" w:hAnsi="Arial" w:cs="Arial"/>
          <w:sz w:val="22"/>
          <w:szCs w:val="22"/>
          <w:lang w:val="de-AT"/>
        </w:rPr>
        <w:t xml:space="preserve">Seit 2007 - </w:t>
      </w:r>
      <w:r w:rsidRPr="00DE72C5">
        <w:rPr>
          <w:rFonts w:ascii="Arial" w:hAnsi="Arial" w:cs="Arial"/>
          <w:b/>
          <w:sz w:val="22"/>
          <w:szCs w:val="22"/>
          <w:lang w:val="de-AT"/>
        </w:rPr>
        <w:t xml:space="preserve">Akademischer Health-Care-Manager, Wirtschaftsuniversität Wien </w:t>
      </w:r>
      <w:r w:rsidRPr="00DE72C5">
        <w:rPr>
          <w:rFonts w:ascii="Arial" w:hAnsi="Arial" w:cs="Arial"/>
          <w:sz w:val="22"/>
          <w:szCs w:val="22"/>
          <w:lang w:val="de-AT"/>
        </w:rPr>
        <w:t xml:space="preserve">und war seit 2014 </w:t>
      </w:r>
      <w:r w:rsidRPr="00DE72C5">
        <w:rPr>
          <w:rFonts w:ascii="Arial" w:hAnsi="Arial" w:cs="Arial"/>
          <w:b/>
          <w:sz w:val="22"/>
          <w:szCs w:val="22"/>
          <w:lang w:val="de-AT"/>
        </w:rPr>
        <w:t xml:space="preserve">Mitglied der Bioethikkommission des Bundeskanzleramtes. </w:t>
      </w:r>
      <w:r w:rsidRPr="00DE72C5">
        <w:rPr>
          <w:rFonts w:ascii="Arial" w:hAnsi="Arial" w:cs="Arial"/>
          <w:sz w:val="22"/>
          <w:szCs w:val="22"/>
          <w:lang w:val="en-US"/>
        </w:rPr>
        <w:t xml:space="preserve">Von 2010 bis 2014 </w:t>
      </w:r>
      <w:r w:rsidRPr="00DE72C5">
        <w:rPr>
          <w:rFonts w:ascii="Arial" w:hAnsi="Arial" w:cs="Arial"/>
          <w:b/>
          <w:sz w:val="22"/>
          <w:szCs w:val="22"/>
          <w:lang w:val="en-US"/>
        </w:rPr>
        <w:t xml:space="preserve">Mitglied des Awards Committee der American Thoracic Society (ATS). </w:t>
      </w:r>
      <w:r w:rsidRPr="00DE72C5">
        <w:rPr>
          <w:rFonts w:ascii="Arial" w:hAnsi="Arial" w:cs="Arial"/>
          <w:sz w:val="22"/>
          <w:szCs w:val="22"/>
          <w:lang w:val="en-US"/>
        </w:rPr>
        <w:t xml:space="preserve"> </w:t>
      </w:r>
    </w:p>
    <w:p w:rsidR="00BA49FD" w:rsidRPr="00DE72C5" w:rsidRDefault="00BA49FD" w:rsidP="00BA49FD">
      <w:pPr>
        <w:tabs>
          <w:tab w:val="left" w:pos="500"/>
        </w:tabs>
        <w:spacing w:after="120" w:line="312" w:lineRule="auto"/>
        <w:rPr>
          <w:rFonts w:ascii="Arial" w:hAnsi="Arial" w:cs="Arial"/>
          <w:b/>
          <w:sz w:val="22"/>
          <w:szCs w:val="22"/>
          <w:lang w:val="de-AT"/>
        </w:rPr>
      </w:pPr>
      <w:r w:rsidRPr="00DE72C5">
        <w:rPr>
          <w:rFonts w:ascii="Arial" w:hAnsi="Arial" w:cs="Arial"/>
          <w:sz w:val="22"/>
          <w:szCs w:val="22"/>
          <w:lang w:val="de-AT"/>
        </w:rPr>
        <w:t xml:space="preserve">Im Zeitraum von 2015 bis 2017 ist M. Kneussl </w:t>
      </w:r>
      <w:r w:rsidRPr="00DE72C5">
        <w:rPr>
          <w:rFonts w:ascii="Arial" w:hAnsi="Arial" w:cs="Arial"/>
          <w:b/>
          <w:sz w:val="22"/>
          <w:szCs w:val="22"/>
          <w:lang w:val="de-AT"/>
        </w:rPr>
        <w:t xml:space="preserve">Präsident der Österreichischen Gesellschaft für Pneumologie (ÖGP). </w:t>
      </w:r>
    </w:p>
    <w:p w:rsidR="00BA49FD" w:rsidRPr="00DE72C5" w:rsidRDefault="00BA49FD" w:rsidP="00BA49FD">
      <w:pPr>
        <w:tabs>
          <w:tab w:val="left" w:pos="500"/>
        </w:tabs>
        <w:spacing w:after="120" w:line="312" w:lineRule="auto"/>
        <w:rPr>
          <w:rFonts w:ascii="Arial" w:hAnsi="Arial" w:cs="Arial"/>
          <w:b/>
          <w:sz w:val="22"/>
          <w:szCs w:val="22"/>
          <w:lang w:val="de-AT"/>
        </w:rPr>
      </w:pPr>
      <w:r w:rsidRPr="00DE72C5">
        <w:rPr>
          <w:rFonts w:ascii="Arial" w:hAnsi="Arial" w:cs="Arial"/>
          <w:sz w:val="22"/>
          <w:szCs w:val="22"/>
          <w:lang w:val="de-AT"/>
        </w:rPr>
        <w:t xml:space="preserve">Seit 2017 ist er auch Mitglied der </w:t>
      </w:r>
      <w:r w:rsidRPr="00DE72C5">
        <w:rPr>
          <w:rFonts w:ascii="Arial" w:hAnsi="Arial" w:cs="Arial"/>
          <w:b/>
          <w:sz w:val="22"/>
          <w:szCs w:val="22"/>
          <w:lang w:val="de-AT"/>
        </w:rPr>
        <w:t xml:space="preserve">Europäischen Akademie der Wissenschaften und Künste </w:t>
      </w:r>
      <w:r w:rsidRPr="00DE72C5">
        <w:rPr>
          <w:rFonts w:ascii="Arial" w:hAnsi="Arial" w:cs="Arial"/>
          <w:sz w:val="22"/>
          <w:szCs w:val="22"/>
          <w:lang w:val="de-AT"/>
        </w:rPr>
        <w:t>sowie</w:t>
      </w:r>
      <w:r w:rsidRPr="00DE72C5">
        <w:rPr>
          <w:rFonts w:ascii="Arial" w:hAnsi="Arial" w:cs="Arial"/>
          <w:b/>
          <w:sz w:val="22"/>
          <w:szCs w:val="22"/>
          <w:lang w:val="de-AT"/>
        </w:rPr>
        <w:t xml:space="preserve"> Fellow der Royal Society of Medicine.</w:t>
      </w:r>
    </w:p>
    <w:p w:rsidR="00BA49FD" w:rsidRPr="00DE72C5" w:rsidRDefault="00BA49FD" w:rsidP="00BA49FD">
      <w:pPr>
        <w:tabs>
          <w:tab w:val="left" w:pos="500"/>
        </w:tabs>
        <w:spacing w:after="120" w:line="312" w:lineRule="auto"/>
        <w:rPr>
          <w:rFonts w:ascii="Arial" w:hAnsi="Arial" w:cs="Arial"/>
          <w:sz w:val="22"/>
          <w:szCs w:val="22"/>
          <w:lang w:val="de-AT"/>
        </w:rPr>
      </w:pPr>
      <w:r w:rsidRPr="00DE72C5">
        <w:rPr>
          <w:rFonts w:ascii="Arial" w:hAnsi="Arial" w:cs="Arial"/>
          <w:sz w:val="22"/>
          <w:szCs w:val="22"/>
          <w:lang w:val="de-AT"/>
        </w:rPr>
        <w:t>Er publizierte über 180 wissenschaftliche Arbeiten und ist Principal Investigator von mehreren laufenden klinischen Studien.</w:t>
      </w:r>
    </w:p>
    <w:p w:rsidR="00DE72C5" w:rsidRPr="00DE72C5" w:rsidRDefault="00DE72C5" w:rsidP="00BA49FD">
      <w:pPr>
        <w:spacing w:after="120" w:line="360" w:lineRule="auto"/>
        <w:rPr>
          <w:rFonts w:ascii="Arial" w:hAnsi="Arial" w:cs="Arial"/>
        </w:rPr>
      </w:pPr>
    </w:p>
    <w:p w:rsidR="00DE72C5" w:rsidRPr="00DE72C5" w:rsidRDefault="00DE72C5">
      <w:pPr>
        <w:rPr>
          <w:rFonts w:ascii="Arial" w:hAnsi="Arial" w:cs="Arial"/>
          <w:b/>
          <w:sz w:val="28"/>
          <w:szCs w:val="28"/>
        </w:rPr>
      </w:pPr>
      <w:r w:rsidRPr="00DE72C5">
        <w:rPr>
          <w:rFonts w:ascii="Arial" w:hAnsi="Arial" w:cs="Arial"/>
          <w:b/>
          <w:sz w:val="28"/>
          <w:szCs w:val="28"/>
        </w:rPr>
        <w:br w:type="page"/>
      </w:r>
    </w:p>
    <w:p w:rsidR="002261FE" w:rsidRPr="00DE72C5" w:rsidRDefault="002261FE" w:rsidP="002261FE">
      <w:pPr>
        <w:spacing w:line="480" w:lineRule="auto"/>
        <w:rPr>
          <w:rFonts w:ascii="Arial" w:hAnsi="Arial" w:cs="Arial"/>
          <w:b/>
          <w:sz w:val="28"/>
          <w:szCs w:val="28"/>
        </w:rPr>
      </w:pPr>
      <w:r w:rsidRPr="00DE72C5">
        <w:rPr>
          <w:rFonts w:ascii="Arial" w:hAnsi="Arial" w:cs="Arial"/>
          <w:b/>
          <w:sz w:val="28"/>
          <w:szCs w:val="28"/>
        </w:rPr>
        <w:lastRenderedPageBreak/>
        <w:t>Angela Zacharasiewicz, M.D., Priv.Doz., MBA</w:t>
      </w:r>
    </w:p>
    <w:p w:rsidR="002261FE" w:rsidRPr="00DE72C5" w:rsidRDefault="002261FE" w:rsidP="007F2924">
      <w:pPr>
        <w:spacing w:line="288" w:lineRule="auto"/>
        <w:jc w:val="both"/>
        <w:rPr>
          <w:rFonts w:ascii="Arial" w:hAnsi="Arial" w:cs="Arial"/>
          <w:b/>
          <w:sz w:val="22"/>
          <w:lang w:val="en-US"/>
        </w:rPr>
      </w:pPr>
      <w:r w:rsidRPr="00DE72C5">
        <w:rPr>
          <w:rFonts w:ascii="Arial" w:hAnsi="Arial" w:cs="Arial"/>
          <w:b/>
          <w:sz w:val="22"/>
          <w:u w:val="single"/>
          <w:lang w:val="en-US"/>
        </w:rPr>
        <w:t xml:space="preserve">MBA Health Care Management </w:t>
      </w:r>
      <w:r w:rsidRPr="00DE72C5">
        <w:rPr>
          <w:rFonts w:ascii="Arial" w:hAnsi="Arial" w:cs="Arial"/>
          <w:b/>
          <w:sz w:val="22"/>
          <w:u w:val="single"/>
          <w:lang w:val="en-GB"/>
        </w:rPr>
        <w:t xml:space="preserve">at the Executive Academy at Vienna University of Economics and Business </w:t>
      </w:r>
      <w:r w:rsidRPr="00DE72C5">
        <w:rPr>
          <w:rFonts w:ascii="Arial" w:hAnsi="Arial" w:cs="Arial"/>
          <w:b/>
          <w:sz w:val="22"/>
          <w:u w:val="single"/>
          <w:lang w:val="en-US"/>
        </w:rPr>
        <w:t>2014</w:t>
      </w:r>
      <w:r w:rsidRPr="00DE72C5">
        <w:rPr>
          <w:rFonts w:ascii="Arial" w:hAnsi="Arial" w:cs="Arial"/>
          <w:b/>
          <w:sz w:val="22"/>
          <w:lang w:val="en-US"/>
        </w:rPr>
        <w:t xml:space="preserve"> </w:t>
      </w:r>
      <w:r w:rsidRPr="00DE72C5">
        <w:rPr>
          <w:rFonts w:ascii="Arial" w:hAnsi="Arial" w:cs="Arial"/>
          <w:b/>
          <w:sz w:val="22"/>
          <w:lang w:val="en-US"/>
        </w:rPr>
        <w:tab/>
      </w:r>
      <w:r w:rsidRPr="00DE72C5">
        <w:rPr>
          <w:rFonts w:ascii="Arial" w:hAnsi="Arial" w:cs="Arial"/>
          <w:b/>
          <w:sz w:val="22"/>
          <w:lang w:val="en-US"/>
        </w:rPr>
        <w:tab/>
      </w:r>
      <w:r w:rsidRPr="00DE72C5">
        <w:rPr>
          <w:rFonts w:ascii="Arial" w:hAnsi="Arial" w:cs="Arial"/>
          <w:b/>
          <w:sz w:val="22"/>
          <w:lang w:val="en-US"/>
        </w:rPr>
        <w:tab/>
      </w:r>
      <w:r w:rsidRPr="00DE72C5">
        <w:rPr>
          <w:rFonts w:ascii="Arial" w:hAnsi="Arial" w:cs="Arial"/>
          <w:b/>
          <w:sz w:val="22"/>
          <w:lang w:val="en-US"/>
        </w:rPr>
        <w:tab/>
      </w:r>
      <w:r w:rsidRPr="00DE72C5">
        <w:rPr>
          <w:rFonts w:ascii="Arial" w:hAnsi="Arial" w:cs="Arial"/>
          <w:b/>
          <w:sz w:val="22"/>
          <w:lang w:val="en-US"/>
        </w:rPr>
        <w:tab/>
      </w:r>
      <w:r w:rsidRPr="00DE72C5">
        <w:rPr>
          <w:rFonts w:ascii="Arial" w:hAnsi="Arial" w:cs="Arial"/>
          <w:b/>
          <w:sz w:val="22"/>
          <w:lang w:val="en-US"/>
        </w:rPr>
        <w:tab/>
      </w:r>
      <w:r w:rsidRPr="00DE72C5">
        <w:rPr>
          <w:rFonts w:ascii="Arial" w:hAnsi="Arial" w:cs="Arial"/>
          <w:b/>
          <w:sz w:val="22"/>
          <w:lang w:val="en-US"/>
        </w:rPr>
        <w:tab/>
        <w:t xml:space="preserve">  </w:t>
      </w:r>
    </w:p>
    <w:p w:rsidR="002261FE" w:rsidRPr="00DE72C5" w:rsidRDefault="002261FE" w:rsidP="007F2924">
      <w:pPr>
        <w:pStyle w:val="Firmenname1"/>
        <w:tabs>
          <w:tab w:val="clear" w:pos="1440"/>
          <w:tab w:val="right" w:pos="-12412"/>
        </w:tabs>
        <w:spacing w:line="288" w:lineRule="auto"/>
        <w:jc w:val="both"/>
        <w:rPr>
          <w:rFonts w:ascii="Arial" w:hAnsi="Arial" w:cs="Arial"/>
          <w:b/>
          <w:szCs w:val="24"/>
          <w:u w:val="single"/>
          <w:lang w:val="en-GB"/>
        </w:rPr>
      </w:pPr>
      <w:r w:rsidRPr="00DE72C5">
        <w:rPr>
          <w:rFonts w:ascii="Arial" w:hAnsi="Arial" w:cs="Arial"/>
          <w:b/>
          <w:szCs w:val="24"/>
          <w:u w:val="single"/>
          <w:lang w:val="en-US"/>
        </w:rPr>
        <w:t xml:space="preserve">Current Position since January 2017 at the </w:t>
      </w:r>
      <w:r w:rsidRPr="00DE72C5">
        <w:rPr>
          <w:rFonts w:ascii="Arial" w:hAnsi="Arial" w:cs="Arial"/>
          <w:b/>
          <w:szCs w:val="24"/>
          <w:u w:val="single"/>
          <w:lang w:val="en-GB"/>
        </w:rPr>
        <w:t>Department of Paediatrics, Wilhelminenspital, Vienna</w:t>
      </w:r>
    </w:p>
    <w:p w:rsidR="002261FE" w:rsidRPr="00DE72C5" w:rsidRDefault="002261FE" w:rsidP="002261FE">
      <w:pPr>
        <w:rPr>
          <w:rFonts w:ascii="Arial" w:hAnsi="Arial" w:cs="Arial"/>
          <w:sz w:val="22"/>
          <w:lang w:val="en-GB"/>
        </w:rPr>
      </w:pPr>
    </w:p>
    <w:p w:rsidR="002261FE" w:rsidRPr="00DE72C5" w:rsidRDefault="002261FE" w:rsidP="007F2924">
      <w:pPr>
        <w:spacing w:line="288" w:lineRule="auto"/>
        <w:ind w:firstLine="708"/>
        <w:rPr>
          <w:rFonts w:ascii="Arial" w:hAnsi="Arial" w:cs="Arial"/>
          <w:sz w:val="22"/>
          <w:lang w:val="en-US"/>
        </w:rPr>
      </w:pPr>
      <w:r w:rsidRPr="00DE72C5">
        <w:rPr>
          <w:rFonts w:ascii="Arial" w:hAnsi="Arial" w:cs="Arial"/>
          <w:b/>
          <w:sz w:val="22"/>
          <w:lang w:val="en-US"/>
        </w:rPr>
        <w:t xml:space="preserve">Consultant in charge of </w:t>
      </w:r>
      <w:r w:rsidRPr="00DE72C5">
        <w:rPr>
          <w:rFonts w:ascii="Arial" w:hAnsi="Arial" w:cs="Arial"/>
          <w:b/>
          <w:sz w:val="22"/>
          <w:lang w:val="en-GB"/>
        </w:rPr>
        <w:t xml:space="preserve">Respiratory Paediatric </w:t>
      </w:r>
      <w:r w:rsidRPr="00DE72C5">
        <w:rPr>
          <w:rFonts w:ascii="Arial" w:hAnsi="Arial" w:cs="Arial"/>
          <w:sz w:val="22"/>
          <w:lang w:val="en-US"/>
        </w:rPr>
        <w:t xml:space="preserve">Clinics (Asthma, CF, Allergy) </w:t>
      </w:r>
    </w:p>
    <w:p w:rsidR="002261FE" w:rsidRPr="00DE72C5" w:rsidRDefault="002261FE" w:rsidP="007F2924">
      <w:pPr>
        <w:spacing w:line="288" w:lineRule="auto"/>
        <w:ind w:firstLine="708"/>
        <w:rPr>
          <w:rFonts w:ascii="Arial" w:hAnsi="Arial" w:cs="Arial"/>
          <w:sz w:val="22"/>
          <w:lang w:val="en-US"/>
        </w:rPr>
      </w:pPr>
      <w:r w:rsidRPr="00DE72C5">
        <w:rPr>
          <w:rFonts w:ascii="Arial" w:hAnsi="Arial" w:cs="Arial"/>
          <w:b/>
          <w:sz w:val="22"/>
          <w:lang w:val="en-US"/>
        </w:rPr>
        <w:t xml:space="preserve">Consultant in charge of Educational Issues </w:t>
      </w:r>
      <w:r w:rsidRPr="00DE72C5">
        <w:rPr>
          <w:rFonts w:ascii="Arial" w:hAnsi="Arial" w:cs="Arial"/>
          <w:sz w:val="22"/>
          <w:lang w:val="en-US"/>
        </w:rPr>
        <w:t>of the Department of Paediatrics</w:t>
      </w:r>
    </w:p>
    <w:p w:rsidR="002261FE" w:rsidRPr="00DE72C5" w:rsidRDefault="002261FE" w:rsidP="007F2924">
      <w:pPr>
        <w:spacing w:line="288" w:lineRule="auto"/>
        <w:ind w:left="708"/>
        <w:rPr>
          <w:rFonts w:ascii="Arial" w:hAnsi="Arial" w:cs="Arial"/>
          <w:b/>
          <w:sz w:val="22"/>
          <w:lang w:val="en-US"/>
        </w:rPr>
      </w:pPr>
      <w:r w:rsidRPr="00DE72C5">
        <w:rPr>
          <w:rFonts w:ascii="Arial" w:hAnsi="Arial" w:cs="Arial"/>
          <w:b/>
          <w:sz w:val="22"/>
          <w:lang w:val="en-US"/>
        </w:rPr>
        <w:t xml:space="preserve">Secretary </w:t>
      </w:r>
      <w:r w:rsidRPr="00DE72C5">
        <w:rPr>
          <w:rFonts w:ascii="Arial" w:hAnsi="Arial" w:cs="Arial"/>
          <w:sz w:val="22"/>
          <w:lang w:val="en-US"/>
        </w:rPr>
        <w:t xml:space="preserve">(2017-2020) </w:t>
      </w:r>
      <w:r w:rsidRPr="00DE72C5">
        <w:rPr>
          <w:rFonts w:ascii="Arial" w:hAnsi="Arial" w:cs="Arial"/>
          <w:b/>
          <w:sz w:val="22"/>
          <w:lang w:val="en-US"/>
        </w:rPr>
        <w:t xml:space="preserve">of the European Respiratory Society: Paediatric Asthma and Allergy Group </w:t>
      </w:r>
    </w:p>
    <w:p w:rsidR="002261FE" w:rsidRPr="00DE72C5" w:rsidRDefault="002261FE" w:rsidP="007F2924">
      <w:pPr>
        <w:spacing w:line="288" w:lineRule="auto"/>
        <w:ind w:left="708"/>
        <w:rPr>
          <w:rFonts w:ascii="Arial" w:hAnsi="Arial" w:cs="Arial"/>
          <w:sz w:val="22"/>
          <w:lang w:val="en-US"/>
        </w:rPr>
      </w:pPr>
      <w:r w:rsidRPr="00DE72C5">
        <w:rPr>
          <w:rFonts w:ascii="Arial" w:hAnsi="Arial" w:cs="Arial"/>
          <w:b/>
          <w:sz w:val="22"/>
          <w:lang w:val="en-US"/>
        </w:rPr>
        <w:t xml:space="preserve">President for Organisation of the Meeting GPP </w:t>
      </w:r>
      <w:r w:rsidRPr="00DE72C5">
        <w:rPr>
          <w:rFonts w:ascii="Arial" w:hAnsi="Arial" w:cs="Arial"/>
          <w:sz w:val="22"/>
          <w:lang w:val="en-US"/>
        </w:rPr>
        <w:t>(Gesellschaft Pädiatrische Pneumologie: D, Ch, A)  in</w:t>
      </w:r>
      <w:r w:rsidRPr="00DE72C5">
        <w:rPr>
          <w:rFonts w:ascii="Arial" w:hAnsi="Arial" w:cs="Arial"/>
          <w:b/>
          <w:sz w:val="22"/>
          <w:lang w:val="en-US"/>
        </w:rPr>
        <w:t xml:space="preserve"> Vienna 2018 </w:t>
      </w:r>
      <w:r w:rsidRPr="00DE72C5">
        <w:rPr>
          <w:rFonts w:ascii="Arial" w:hAnsi="Arial" w:cs="Arial"/>
          <w:sz w:val="22"/>
          <w:lang w:val="en-US"/>
        </w:rPr>
        <w:t xml:space="preserve">(together with Prof Thomas Frischer) </w:t>
      </w:r>
    </w:p>
    <w:p w:rsidR="002261FE" w:rsidRPr="00DE72C5" w:rsidRDefault="007F2924" w:rsidP="007F2924">
      <w:pPr>
        <w:pStyle w:val="Firmenname1"/>
        <w:tabs>
          <w:tab w:val="clear" w:pos="1440"/>
          <w:tab w:val="right" w:pos="-12412"/>
        </w:tabs>
        <w:spacing w:before="0" w:line="288" w:lineRule="auto"/>
        <w:rPr>
          <w:rFonts w:ascii="Arial" w:hAnsi="Arial" w:cs="Arial"/>
          <w:b/>
          <w:szCs w:val="24"/>
          <w:u w:val="single"/>
          <w:lang w:val="en-GB"/>
        </w:rPr>
      </w:pPr>
      <w:r w:rsidRPr="00DE72C5">
        <w:rPr>
          <w:rFonts w:ascii="Arial" w:hAnsi="Arial" w:cs="Arial"/>
          <w:b/>
          <w:szCs w:val="24"/>
          <w:u w:val="single"/>
          <w:lang w:val="en-US"/>
        </w:rPr>
        <w:br/>
      </w:r>
      <w:r w:rsidR="002261FE" w:rsidRPr="00DE72C5">
        <w:rPr>
          <w:rFonts w:ascii="Arial" w:hAnsi="Arial" w:cs="Arial"/>
          <w:b/>
          <w:szCs w:val="24"/>
          <w:u w:val="single"/>
          <w:lang w:val="en-US"/>
        </w:rPr>
        <w:t xml:space="preserve">Current Position since January 2010 at the </w:t>
      </w:r>
      <w:r w:rsidR="002261FE" w:rsidRPr="00DE72C5">
        <w:rPr>
          <w:rFonts w:ascii="Arial" w:hAnsi="Arial" w:cs="Arial"/>
          <w:b/>
          <w:szCs w:val="24"/>
          <w:u w:val="single"/>
          <w:lang w:val="en-GB"/>
        </w:rPr>
        <w:t>Department of Paediatrics, Wilhelminenspital, Vienna</w:t>
      </w:r>
    </w:p>
    <w:p w:rsidR="002261FE" w:rsidRPr="00DE72C5" w:rsidRDefault="002261FE" w:rsidP="002261FE">
      <w:pPr>
        <w:rPr>
          <w:rFonts w:ascii="Arial" w:hAnsi="Arial" w:cs="Arial"/>
          <w:sz w:val="22"/>
          <w:lang w:val="en-GB"/>
        </w:rPr>
      </w:pPr>
    </w:p>
    <w:p w:rsidR="002261FE" w:rsidRPr="00DE72C5" w:rsidRDefault="002261FE" w:rsidP="007F2924">
      <w:pPr>
        <w:pStyle w:val="Firmenname1"/>
        <w:tabs>
          <w:tab w:val="clear" w:pos="1440"/>
          <w:tab w:val="right" w:pos="-12412"/>
        </w:tabs>
        <w:spacing w:line="288" w:lineRule="auto"/>
        <w:ind w:left="709"/>
        <w:jc w:val="both"/>
        <w:rPr>
          <w:rFonts w:ascii="Arial" w:hAnsi="Arial" w:cs="Arial"/>
          <w:b/>
          <w:szCs w:val="24"/>
          <w:lang w:val="en-GB"/>
        </w:rPr>
      </w:pPr>
      <w:r w:rsidRPr="00DE72C5">
        <w:rPr>
          <w:rFonts w:ascii="Arial" w:hAnsi="Arial" w:cs="Arial"/>
          <w:b/>
          <w:szCs w:val="24"/>
          <w:lang w:val="en-GB"/>
        </w:rPr>
        <w:t xml:space="preserve">Consultant Respiratory Paediatrics </w:t>
      </w:r>
    </w:p>
    <w:p w:rsidR="002261FE" w:rsidRPr="00DE72C5" w:rsidRDefault="002261FE" w:rsidP="007F2924">
      <w:pPr>
        <w:spacing w:line="288" w:lineRule="auto"/>
        <w:ind w:left="709"/>
        <w:jc w:val="both"/>
        <w:rPr>
          <w:rFonts w:ascii="Arial" w:hAnsi="Arial" w:cs="Arial"/>
          <w:b/>
          <w:sz w:val="22"/>
          <w:lang w:val="en-GB"/>
        </w:rPr>
      </w:pPr>
      <w:r w:rsidRPr="00DE72C5">
        <w:rPr>
          <w:rFonts w:ascii="Arial" w:hAnsi="Arial" w:cs="Arial"/>
          <w:b/>
          <w:sz w:val="22"/>
          <w:lang w:val="en-GB"/>
        </w:rPr>
        <w:t>Head of the Paediatric Cystic Fibrosis Centre</w:t>
      </w:r>
    </w:p>
    <w:p w:rsidR="002261FE" w:rsidRPr="00DE72C5" w:rsidRDefault="002261FE" w:rsidP="007F2924">
      <w:pPr>
        <w:spacing w:line="288" w:lineRule="auto"/>
        <w:ind w:left="709"/>
        <w:jc w:val="both"/>
        <w:rPr>
          <w:rFonts w:ascii="Arial" w:hAnsi="Arial" w:cs="Arial"/>
          <w:sz w:val="22"/>
          <w:lang w:val="en-GB"/>
        </w:rPr>
      </w:pPr>
      <w:r w:rsidRPr="00DE72C5">
        <w:rPr>
          <w:rFonts w:ascii="Arial" w:hAnsi="Arial" w:cs="Arial"/>
          <w:sz w:val="22"/>
          <w:lang w:val="en-GB"/>
        </w:rPr>
        <w:t xml:space="preserve">Shortlisted to the appointment committee for </w:t>
      </w:r>
      <w:r w:rsidRPr="00DE72C5">
        <w:rPr>
          <w:rFonts w:ascii="Arial" w:hAnsi="Arial" w:cs="Arial"/>
          <w:b/>
          <w:sz w:val="22"/>
          <w:lang w:val="en-GB"/>
        </w:rPr>
        <w:t xml:space="preserve">Professorship </w:t>
      </w:r>
      <w:r w:rsidRPr="00DE72C5">
        <w:rPr>
          <w:rFonts w:ascii="Arial" w:hAnsi="Arial" w:cs="Arial"/>
          <w:sz w:val="22"/>
          <w:lang w:val="en-GB"/>
        </w:rPr>
        <w:t>at the Medical University of Graz for the Department of Paediatric Pneumology and Allergology 2012</w:t>
      </w:r>
    </w:p>
    <w:p w:rsidR="002261FE" w:rsidRPr="00DE72C5" w:rsidRDefault="002261FE" w:rsidP="007F2924">
      <w:pPr>
        <w:spacing w:line="288" w:lineRule="auto"/>
        <w:ind w:left="709"/>
        <w:jc w:val="both"/>
        <w:rPr>
          <w:rFonts w:ascii="Arial" w:hAnsi="Arial" w:cs="Arial"/>
          <w:sz w:val="22"/>
          <w:lang w:val="en-GB"/>
        </w:rPr>
      </w:pPr>
      <w:r w:rsidRPr="00DE72C5">
        <w:rPr>
          <w:rFonts w:ascii="Arial" w:hAnsi="Arial" w:cs="Arial"/>
          <w:b/>
          <w:sz w:val="22"/>
          <w:lang w:val="en-GB"/>
        </w:rPr>
        <w:t>Deputy Head</w:t>
      </w:r>
      <w:r w:rsidRPr="00DE72C5">
        <w:rPr>
          <w:rFonts w:ascii="Arial" w:hAnsi="Arial" w:cs="Arial"/>
          <w:sz w:val="22"/>
          <w:lang w:val="en-GB"/>
        </w:rPr>
        <w:t xml:space="preserve"> of Working Group Paediatric Pneumology of the OGP (Austrian Society of Pneumology) (working period October 2017-October 2020)</w:t>
      </w:r>
    </w:p>
    <w:p w:rsidR="002261FE" w:rsidRPr="00DE72C5" w:rsidRDefault="002261FE" w:rsidP="007F2924">
      <w:pPr>
        <w:spacing w:line="288" w:lineRule="auto"/>
        <w:ind w:left="708"/>
        <w:jc w:val="both"/>
        <w:rPr>
          <w:rFonts w:ascii="Arial" w:hAnsi="Arial" w:cs="Arial"/>
          <w:sz w:val="22"/>
          <w:lang w:val="en-GB"/>
        </w:rPr>
      </w:pPr>
      <w:r w:rsidRPr="00DE72C5">
        <w:rPr>
          <w:rFonts w:ascii="Arial" w:hAnsi="Arial" w:cs="Arial"/>
          <w:b/>
          <w:sz w:val="22"/>
          <w:lang w:val="en-GB"/>
        </w:rPr>
        <w:t xml:space="preserve">Head of Working Group Paediatric Pneumology </w:t>
      </w:r>
      <w:r w:rsidRPr="00DE72C5">
        <w:rPr>
          <w:rFonts w:ascii="Arial" w:hAnsi="Arial" w:cs="Arial"/>
          <w:sz w:val="22"/>
          <w:lang w:val="en-GB"/>
        </w:rPr>
        <w:t>of the OGP (Austrian Society of  Pneumology) (working period  October 2013-October 2016)</w:t>
      </w:r>
    </w:p>
    <w:p w:rsidR="002261FE" w:rsidRPr="00DE72C5" w:rsidRDefault="002261FE" w:rsidP="007F2924">
      <w:pPr>
        <w:spacing w:line="288" w:lineRule="auto"/>
        <w:ind w:left="708"/>
        <w:jc w:val="both"/>
        <w:rPr>
          <w:rFonts w:ascii="Arial" w:hAnsi="Arial" w:cs="Arial"/>
          <w:sz w:val="22"/>
          <w:lang w:val="en-GB"/>
        </w:rPr>
      </w:pPr>
      <w:r w:rsidRPr="00DE72C5">
        <w:rPr>
          <w:rFonts w:ascii="Arial" w:hAnsi="Arial" w:cs="Arial"/>
          <w:b/>
          <w:sz w:val="22"/>
          <w:lang w:val="en-GB"/>
        </w:rPr>
        <w:t>Deputy Head of the Working Group Lung function</w:t>
      </w:r>
      <w:r w:rsidRPr="00DE72C5">
        <w:rPr>
          <w:rFonts w:ascii="Arial" w:hAnsi="Arial" w:cs="Arial"/>
          <w:sz w:val="22"/>
          <w:lang w:val="en-GB"/>
        </w:rPr>
        <w:t xml:space="preserve"> of the GPP (Gesellschaft Pädiatrische Pneumologie)</w:t>
      </w:r>
    </w:p>
    <w:p w:rsidR="002261FE" w:rsidRPr="00DE72C5" w:rsidRDefault="002261FE" w:rsidP="007F2924">
      <w:pPr>
        <w:spacing w:line="288" w:lineRule="auto"/>
        <w:ind w:firstLine="708"/>
        <w:jc w:val="both"/>
        <w:rPr>
          <w:rFonts w:ascii="Arial" w:hAnsi="Arial" w:cs="Arial"/>
          <w:sz w:val="22"/>
          <w:lang w:val="en-GB"/>
        </w:rPr>
      </w:pPr>
      <w:r w:rsidRPr="00DE72C5">
        <w:rPr>
          <w:rFonts w:ascii="Arial" w:hAnsi="Arial" w:cs="Arial"/>
          <w:b/>
          <w:sz w:val="22"/>
          <w:lang w:val="en-GB"/>
        </w:rPr>
        <w:t>General Secretary</w:t>
      </w:r>
      <w:r w:rsidRPr="00DE72C5">
        <w:rPr>
          <w:rFonts w:ascii="Arial" w:hAnsi="Arial" w:cs="Arial"/>
          <w:sz w:val="22"/>
          <w:lang w:val="en-GB"/>
        </w:rPr>
        <w:t xml:space="preserve"> of the Austrian Council on Smoking and Health (since 2013)</w:t>
      </w:r>
    </w:p>
    <w:p w:rsidR="002261FE" w:rsidRPr="00DE72C5" w:rsidRDefault="002261FE" w:rsidP="007F2924">
      <w:pPr>
        <w:spacing w:line="288" w:lineRule="auto"/>
        <w:ind w:left="708"/>
        <w:jc w:val="both"/>
        <w:rPr>
          <w:rFonts w:ascii="Arial" w:hAnsi="Arial" w:cs="Arial"/>
          <w:sz w:val="22"/>
          <w:lang w:val="en-GB"/>
        </w:rPr>
      </w:pPr>
      <w:r w:rsidRPr="00DE72C5">
        <w:rPr>
          <w:rFonts w:ascii="Arial" w:hAnsi="Arial" w:cs="Arial"/>
          <w:b/>
          <w:sz w:val="22"/>
          <w:lang w:val="en-GB"/>
        </w:rPr>
        <w:t xml:space="preserve">Member of the Organising Committee </w:t>
      </w:r>
      <w:r w:rsidRPr="00DE72C5">
        <w:rPr>
          <w:rFonts w:ascii="Arial" w:hAnsi="Arial" w:cs="Arial"/>
          <w:sz w:val="22"/>
          <w:lang w:val="en-GB"/>
        </w:rPr>
        <w:t>of the Society of Physicians (Gesellschaft der Ärzte)</w:t>
      </w:r>
    </w:p>
    <w:p w:rsidR="002261FE" w:rsidRPr="00DE72C5" w:rsidRDefault="002261FE" w:rsidP="002261FE">
      <w:pPr>
        <w:pStyle w:val="Firmenname1"/>
        <w:tabs>
          <w:tab w:val="clear" w:pos="1440"/>
          <w:tab w:val="right" w:pos="-12412"/>
        </w:tabs>
        <w:spacing w:line="360" w:lineRule="auto"/>
        <w:jc w:val="both"/>
        <w:rPr>
          <w:rFonts w:ascii="Arial" w:hAnsi="Arial" w:cs="Arial"/>
          <w:szCs w:val="24"/>
          <w:lang w:val="en-GB"/>
        </w:rPr>
      </w:pPr>
      <w:r w:rsidRPr="00DE72C5">
        <w:rPr>
          <w:rFonts w:ascii="Arial" w:hAnsi="Arial" w:cs="Arial"/>
          <w:b/>
          <w:szCs w:val="24"/>
          <w:u w:val="single"/>
          <w:lang w:val="en-US"/>
        </w:rPr>
        <w:t xml:space="preserve">Summer 2009, 2011, 2013, 2014, 2015, 2016  </w:t>
      </w:r>
      <w:r w:rsidRPr="00DE72C5">
        <w:rPr>
          <w:rFonts w:ascii="Arial" w:hAnsi="Arial" w:cs="Arial"/>
          <w:b/>
          <w:szCs w:val="24"/>
          <w:u w:val="single"/>
          <w:lang w:val="en-GB"/>
        </w:rPr>
        <w:t>Medical Head and Consultant</w:t>
      </w:r>
      <w:r w:rsidRPr="00DE72C5">
        <w:rPr>
          <w:rFonts w:ascii="Arial" w:hAnsi="Arial" w:cs="Arial"/>
          <w:szCs w:val="24"/>
          <w:lang w:val="en-GB"/>
        </w:rPr>
        <w:t xml:space="preserve"> </w:t>
      </w:r>
    </w:p>
    <w:p w:rsidR="002261FE" w:rsidRPr="00DE72C5" w:rsidRDefault="002261FE" w:rsidP="007F2924">
      <w:pPr>
        <w:pStyle w:val="Firmenname1"/>
        <w:tabs>
          <w:tab w:val="clear" w:pos="1440"/>
          <w:tab w:val="right" w:pos="-12412"/>
        </w:tabs>
        <w:spacing w:line="288" w:lineRule="auto"/>
        <w:ind w:left="708"/>
        <w:jc w:val="both"/>
        <w:rPr>
          <w:rFonts w:ascii="Arial" w:hAnsi="Arial" w:cs="Arial"/>
          <w:b/>
          <w:szCs w:val="24"/>
          <w:u w:val="single"/>
          <w:lang w:val="en-US"/>
        </w:rPr>
      </w:pPr>
      <w:r w:rsidRPr="00DE72C5">
        <w:rPr>
          <w:rFonts w:ascii="Arial" w:hAnsi="Arial" w:cs="Arial"/>
          <w:szCs w:val="24"/>
          <w:lang w:val="en-GB"/>
        </w:rPr>
        <w:tab/>
        <w:t xml:space="preserve">Consultant for the Rehabilitation Camp for Children with Pulmonary and Dermatological Diseases for the SVB (Insurance for Farmers) with scientific evaluation, review and assessment of efficacy </w:t>
      </w:r>
    </w:p>
    <w:p w:rsidR="002261FE" w:rsidRPr="00DE72C5" w:rsidRDefault="002261FE" w:rsidP="007F2924">
      <w:pPr>
        <w:pStyle w:val="Firmenname1"/>
        <w:tabs>
          <w:tab w:val="clear" w:pos="1440"/>
          <w:tab w:val="right" w:pos="-12412"/>
        </w:tabs>
        <w:spacing w:line="288" w:lineRule="auto"/>
        <w:jc w:val="both"/>
        <w:rPr>
          <w:rFonts w:ascii="Arial" w:hAnsi="Arial" w:cs="Arial"/>
          <w:b/>
          <w:szCs w:val="24"/>
          <w:u w:val="single"/>
          <w:lang w:val="en-GB"/>
        </w:rPr>
      </w:pPr>
    </w:p>
    <w:p w:rsidR="002261FE" w:rsidRPr="00DE72C5" w:rsidRDefault="002261FE" w:rsidP="007F2924">
      <w:pPr>
        <w:pStyle w:val="Firmenname1"/>
        <w:tabs>
          <w:tab w:val="clear" w:pos="1440"/>
          <w:tab w:val="right" w:pos="-12412"/>
        </w:tabs>
        <w:spacing w:line="288" w:lineRule="auto"/>
        <w:jc w:val="both"/>
        <w:rPr>
          <w:rFonts w:ascii="Arial" w:hAnsi="Arial" w:cs="Arial"/>
          <w:b/>
          <w:szCs w:val="24"/>
          <w:u w:val="single"/>
          <w:lang w:val="en-GB"/>
        </w:rPr>
      </w:pPr>
      <w:r w:rsidRPr="00DE72C5">
        <w:rPr>
          <w:rFonts w:ascii="Arial" w:hAnsi="Arial" w:cs="Arial"/>
          <w:b/>
          <w:szCs w:val="24"/>
          <w:u w:val="single"/>
          <w:lang w:val="en-GB"/>
        </w:rPr>
        <w:t>December 2007 Paediatric Pulmonologist/Respirologist</w:t>
      </w:r>
    </w:p>
    <w:p w:rsidR="002261FE" w:rsidRPr="00DE72C5" w:rsidRDefault="002261FE" w:rsidP="007F2924">
      <w:pPr>
        <w:pStyle w:val="Firmenname1"/>
        <w:tabs>
          <w:tab w:val="clear" w:pos="1440"/>
          <w:tab w:val="right" w:pos="-12412"/>
        </w:tabs>
        <w:spacing w:line="288" w:lineRule="auto"/>
        <w:jc w:val="both"/>
        <w:rPr>
          <w:rFonts w:ascii="Arial" w:hAnsi="Arial" w:cs="Arial"/>
          <w:b/>
          <w:szCs w:val="24"/>
          <w:u w:val="single"/>
          <w:lang w:val="en-US"/>
        </w:rPr>
      </w:pPr>
    </w:p>
    <w:p w:rsidR="002261FE" w:rsidRPr="00DE72C5" w:rsidRDefault="002261FE" w:rsidP="007F2924">
      <w:pPr>
        <w:pStyle w:val="Firmenname1"/>
        <w:tabs>
          <w:tab w:val="clear" w:pos="1440"/>
          <w:tab w:val="right" w:pos="-12412"/>
        </w:tabs>
        <w:spacing w:line="288" w:lineRule="auto"/>
        <w:jc w:val="both"/>
        <w:rPr>
          <w:rFonts w:ascii="Arial" w:hAnsi="Arial" w:cs="Arial"/>
          <w:b/>
          <w:szCs w:val="24"/>
          <w:u w:val="single"/>
          <w:lang w:val="en-US"/>
        </w:rPr>
      </w:pPr>
      <w:r w:rsidRPr="00DE72C5">
        <w:rPr>
          <w:rFonts w:ascii="Arial" w:hAnsi="Arial" w:cs="Arial"/>
          <w:b/>
          <w:szCs w:val="24"/>
          <w:u w:val="single"/>
          <w:lang w:val="en-US"/>
        </w:rPr>
        <w:t xml:space="preserve">October 2006 </w:t>
      </w:r>
      <w:r w:rsidRPr="00DE72C5">
        <w:rPr>
          <w:rFonts w:ascii="Arial" w:hAnsi="Arial" w:cs="Arial"/>
          <w:b/>
          <w:szCs w:val="24"/>
          <w:u w:val="single"/>
          <w:lang w:val="en-GB"/>
        </w:rPr>
        <w:t xml:space="preserve">Specialist for Paediatric and Adolescent Medicine </w:t>
      </w:r>
    </w:p>
    <w:p w:rsidR="002261FE" w:rsidRPr="00DE72C5" w:rsidRDefault="002261FE" w:rsidP="007F2924">
      <w:pPr>
        <w:pStyle w:val="Ausbildung"/>
        <w:tabs>
          <w:tab w:val="clear" w:pos="720"/>
        </w:tabs>
        <w:spacing w:after="0" w:line="288" w:lineRule="auto"/>
        <w:ind w:left="0" w:firstLine="0"/>
        <w:rPr>
          <w:rFonts w:ascii="Arial" w:hAnsi="Arial" w:cs="Arial"/>
          <w:b/>
          <w:szCs w:val="24"/>
          <w:u w:val="single"/>
          <w:lang w:val="en-US"/>
        </w:rPr>
      </w:pPr>
    </w:p>
    <w:p w:rsidR="002261FE" w:rsidRPr="00DE72C5" w:rsidRDefault="002261FE" w:rsidP="007F2924">
      <w:pPr>
        <w:pStyle w:val="Ausbildung"/>
        <w:tabs>
          <w:tab w:val="clear" w:pos="720"/>
        </w:tabs>
        <w:spacing w:after="0" w:line="288" w:lineRule="auto"/>
        <w:ind w:left="0" w:firstLine="0"/>
        <w:rPr>
          <w:rFonts w:ascii="Arial" w:hAnsi="Arial" w:cs="Arial"/>
          <w:b/>
          <w:szCs w:val="24"/>
          <w:u w:val="single"/>
          <w:lang w:val="en-US"/>
        </w:rPr>
      </w:pPr>
      <w:r w:rsidRPr="00DE72C5">
        <w:rPr>
          <w:rFonts w:ascii="Arial" w:hAnsi="Arial" w:cs="Arial"/>
          <w:b/>
          <w:szCs w:val="24"/>
          <w:u w:val="single"/>
          <w:lang w:val="en-US"/>
        </w:rPr>
        <w:t xml:space="preserve">February 2006 </w:t>
      </w:r>
      <w:r w:rsidRPr="00DE72C5">
        <w:rPr>
          <w:rFonts w:ascii="Arial" w:hAnsi="Arial" w:cs="Arial"/>
          <w:b/>
          <w:szCs w:val="24"/>
          <w:u w:val="single"/>
          <w:lang w:val="en-GB"/>
        </w:rPr>
        <w:t>Habilitation at the Medical University of Vienna</w:t>
      </w:r>
    </w:p>
    <w:p w:rsidR="002261FE" w:rsidRPr="00DE72C5" w:rsidRDefault="002261FE" w:rsidP="007F2924">
      <w:pPr>
        <w:pStyle w:val="Ausbildung"/>
        <w:tabs>
          <w:tab w:val="clear" w:pos="720"/>
        </w:tabs>
        <w:spacing w:after="0" w:line="288" w:lineRule="auto"/>
        <w:ind w:left="0" w:firstLine="708"/>
        <w:rPr>
          <w:rFonts w:ascii="Arial" w:hAnsi="Arial" w:cs="Arial"/>
          <w:b/>
          <w:szCs w:val="24"/>
          <w:lang w:val="en-GB"/>
        </w:rPr>
      </w:pPr>
      <w:r w:rsidRPr="00DE72C5">
        <w:rPr>
          <w:rFonts w:ascii="Arial" w:hAnsi="Arial" w:cs="Arial"/>
          <w:b/>
          <w:szCs w:val="24"/>
          <w:lang w:val="en-GB"/>
        </w:rPr>
        <w:t>Degree: Privat Dozent (Equivalent to Associate Professor)</w:t>
      </w:r>
    </w:p>
    <w:p w:rsidR="002261FE" w:rsidRPr="00DE72C5" w:rsidRDefault="002261FE" w:rsidP="007F2924">
      <w:pPr>
        <w:pStyle w:val="Ausbildung"/>
        <w:tabs>
          <w:tab w:val="clear" w:pos="720"/>
        </w:tabs>
        <w:spacing w:after="0" w:line="288" w:lineRule="auto"/>
        <w:ind w:left="708" w:firstLine="0"/>
        <w:rPr>
          <w:rFonts w:ascii="Arial" w:hAnsi="Arial" w:cs="Arial"/>
          <w:szCs w:val="24"/>
          <w:lang w:val="en-GB"/>
        </w:rPr>
      </w:pPr>
      <w:r w:rsidRPr="00DE72C5">
        <w:rPr>
          <w:rFonts w:ascii="Arial" w:hAnsi="Arial" w:cs="Arial"/>
          <w:szCs w:val="24"/>
          <w:lang w:val="en-GB"/>
        </w:rPr>
        <w:t xml:space="preserve">Topic: Allergic diseases in Children: From Epidemiology to Non Invasive Monitoring </w:t>
      </w:r>
    </w:p>
    <w:p w:rsidR="002261FE" w:rsidRPr="00DE72C5" w:rsidRDefault="002261FE" w:rsidP="007F2924">
      <w:pPr>
        <w:spacing w:line="288" w:lineRule="auto"/>
        <w:jc w:val="both"/>
        <w:rPr>
          <w:rFonts w:ascii="Arial" w:hAnsi="Arial" w:cs="Arial"/>
          <w:b/>
          <w:sz w:val="22"/>
          <w:lang w:val="en-GB"/>
        </w:rPr>
      </w:pPr>
      <w:r w:rsidRPr="00DE72C5">
        <w:rPr>
          <w:rFonts w:ascii="Arial" w:hAnsi="Arial" w:cs="Arial"/>
          <w:b/>
          <w:sz w:val="22"/>
          <w:u w:val="single"/>
          <w:lang w:val="en-GB"/>
        </w:rPr>
        <w:t xml:space="preserve">March 2003 Registrar </w:t>
      </w:r>
    </w:p>
    <w:p w:rsidR="002261FE" w:rsidRPr="00DE72C5" w:rsidRDefault="002261FE" w:rsidP="007F2924">
      <w:pPr>
        <w:spacing w:line="288" w:lineRule="auto"/>
        <w:ind w:left="708"/>
        <w:jc w:val="both"/>
        <w:rPr>
          <w:rFonts w:ascii="Arial" w:hAnsi="Arial" w:cs="Arial"/>
          <w:sz w:val="22"/>
          <w:u w:val="single"/>
          <w:lang w:val="en-GB"/>
        </w:rPr>
      </w:pPr>
      <w:r w:rsidRPr="00DE72C5">
        <w:rPr>
          <w:rFonts w:ascii="Arial" w:hAnsi="Arial" w:cs="Arial"/>
          <w:sz w:val="22"/>
          <w:lang w:val="en-GB"/>
        </w:rPr>
        <w:t>Department of Paediatrics with Lung Diseases and Infection, Wilhelminenspital, Vienna</w:t>
      </w:r>
    </w:p>
    <w:p w:rsidR="002261FE" w:rsidRPr="00DE72C5" w:rsidRDefault="002261FE" w:rsidP="007F2924">
      <w:pPr>
        <w:pStyle w:val="Firmenname1"/>
        <w:tabs>
          <w:tab w:val="right" w:pos="-12412"/>
        </w:tabs>
        <w:spacing w:line="288" w:lineRule="auto"/>
        <w:jc w:val="both"/>
        <w:rPr>
          <w:rFonts w:ascii="Arial" w:hAnsi="Arial" w:cs="Arial"/>
          <w:b/>
          <w:szCs w:val="24"/>
          <w:u w:val="single"/>
          <w:lang w:val="en-GB"/>
        </w:rPr>
      </w:pPr>
      <w:r w:rsidRPr="00DE72C5">
        <w:rPr>
          <w:rFonts w:ascii="Arial" w:hAnsi="Arial" w:cs="Arial"/>
          <w:b/>
          <w:szCs w:val="24"/>
          <w:u w:val="single"/>
          <w:lang w:val="en-GB"/>
        </w:rPr>
        <w:lastRenderedPageBreak/>
        <w:t>Febr 2002 – Febr 2003 and March 2004 to Mai 2004 Paediatric Research Fellow</w:t>
      </w:r>
    </w:p>
    <w:p w:rsidR="002261FE" w:rsidRPr="00DE72C5" w:rsidRDefault="002261FE" w:rsidP="007F2924">
      <w:pPr>
        <w:spacing w:line="288" w:lineRule="auto"/>
        <w:ind w:left="705"/>
        <w:jc w:val="both"/>
        <w:rPr>
          <w:rFonts w:ascii="Arial" w:hAnsi="Arial" w:cs="Arial"/>
          <w:sz w:val="22"/>
          <w:lang w:val="en-GB"/>
        </w:rPr>
      </w:pPr>
      <w:r w:rsidRPr="00DE72C5">
        <w:rPr>
          <w:rFonts w:ascii="Arial" w:hAnsi="Arial" w:cs="Arial"/>
          <w:sz w:val="22"/>
          <w:lang w:val="en-GB"/>
        </w:rPr>
        <w:t>Dept. of Respiratory Paediatrics, Royal Brompton Hospital, and Imperial College London</w:t>
      </w:r>
    </w:p>
    <w:p w:rsidR="002261FE" w:rsidRPr="00DE72C5" w:rsidRDefault="002261FE" w:rsidP="007F2924">
      <w:pPr>
        <w:spacing w:line="288" w:lineRule="auto"/>
        <w:ind w:left="705"/>
        <w:jc w:val="both"/>
        <w:rPr>
          <w:rFonts w:ascii="Arial" w:hAnsi="Arial" w:cs="Arial"/>
          <w:sz w:val="22"/>
          <w:lang w:val="en-GB"/>
        </w:rPr>
      </w:pPr>
      <w:r w:rsidRPr="00DE72C5">
        <w:rPr>
          <w:rFonts w:ascii="Arial" w:hAnsi="Arial" w:cs="Arial"/>
          <w:sz w:val="22"/>
          <w:lang w:val="en-GB"/>
        </w:rPr>
        <w:t xml:space="preserve">Principal Investigator for various studies on Monitoring of Inflammation in asthmatic children and Methodology of Breath Condensate and Exhaled Nitric Oxide Measurements </w:t>
      </w:r>
    </w:p>
    <w:p w:rsidR="002261FE" w:rsidRPr="00DE72C5" w:rsidRDefault="002261FE" w:rsidP="007F2924">
      <w:pPr>
        <w:spacing w:line="288" w:lineRule="auto"/>
        <w:ind w:left="705"/>
        <w:jc w:val="both"/>
        <w:rPr>
          <w:rFonts w:ascii="Arial" w:hAnsi="Arial" w:cs="Arial"/>
          <w:sz w:val="22"/>
          <w:lang w:val="en-GB"/>
        </w:rPr>
      </w:pPr>
      <w:r w:rsidRPr="00DE72C5">
        <w:rPr>
          <w:rFonts w:ascii="Arial" w:hAnsi="Arial" w:cs="Arial"/>
          <w:sz w:val="22"/>
          <w:lang w:val="en-GB"/>
        </w:rPr>
        <w:t xml:space="preserve">Collaboration with other Researchers on Studies on Cough, Bronchiectasis, Severe Asthma and Nasal Provocation Studies </w:t>
      </w:r>
    </w:p>
    <w:p w:rsidR="002261FE" w:rsidRPr="00DE72C5" w:rsidRDefault="002261FE" w:rsidP="007F2924">
      <w:pPr>
        <w:spacing w:line="288" w:lineRule="auto"/>
        <w:jc w:val="both"/>
        <w:rPr>
          <w:rFonts w:ascii="Arial" w:hAnsi="Arial" w:cs="Arial"/>
          <w:b/>
          <w:sz w:val="22"/>
          <w:lang w:val="en-GB"/>
        </w:rPr>
      </w:pPr>
      <w:r w:rsidRPr="00DE72C5">
        <w:rPr>
          <w:rFonts w:ascii="Arial" w:hAnsi="Arial" w:cs="Arial"/>
          <w:b/>
          <w:sz w:val="22"/>
          <w:u w:val="single"/>
          <w:lang w:val="en-GB"/>
        </w:rPr>
        <w:t>January 2001- January  2002</w:t>
      </w:r>
      <w:r w:rsidRPr="00DE72C5">
        <w:rPr>
          <w:rFonts w:ascii="Arial" w:hAnsi="Arial" w:cs="Arial"/>
          <w:b/>
          <w:sz w:val="22"/>
          <w:lang w:val="en-GB"/>
        </w:rPr>
        <w:t xml:space="preserve"> Registrar </w:t>
      </w:r>
    </w:p>
    <w:p w:rsidR="002261FE" w:rsidRPr="00DE72C5" w:rsidRDefault="002261FE" w:rsidP="007F2924">
      <w:pPr>
        <w:spacing w:line="288" w:lineRule="auto"/>
        <w:ind w:left="708"/>
        <w:jc w:val="both"/>
        <w:rPr>
          <w:rFonts w:ascii="Arial" w:hAnsi="Arial" w:cs="Arial"/>
          <w:b/>
          <w:sz w:val="22"/>
          <w:u w:val="single"/>
          <w:lang w:val="en-GB"/>
        </w:rPr>
      </w:pPr>
      <w:r w:rsidRPr="00DE72C5">
        <w:rPr>
          <w:rFonts w:ascii="Arial" w:hAnsi="Arial" w:cs="Arial"/>
          <w:sz w:val="22"/>
          <w:lang w:val="en-GB"/>
        </w:rPr>
        <w:t>Department of Paediatrics with Lung Diseases and Infection, Wilhelminenspital, Vienna</w:t>
      </w:r>
    </w:p>
    <w:p w:rsidR="002261FE" w:rsidRPr="00DE72C5" w:rsidRDefault="002261FE" w:rsidP="007F2924">
      <w:pPr>
        <w:pStyle w:val="Ausbildung"/>
        <w:tabs>
          <w:tab w:val="clear" w:pos="720"/>
        </w:tabs>
        <w:spacing w:after="0" w:line="288" w:lineRule="auto"/>
        <w:ind w:left="0" w:firstLine="0"/>
        <w:rPr>
          <w:rFonts w:ascii="Arial" w:hAnsi="Arial" w:cs="Arial"/>
          <w:b/>
          <w:szCs w:val="24"/>
          <w:u w:val="single"/>
          <w:lang w:val="en-GB"/>
        </w:rPr>
      </w:pPr>
      <w:r w:rsidRPr="00DE72C5">
        <w:rPr>
          <w:rFonts w:ascii="Arial" w:hAnsi="Arial" w:cs="Arial"/>
          <w:b/>
          <w:szCs w:val="24"/>
          <w:u w:val="single"/>
          <w:lang w:val="en-US"/>
        </w:rPr>
        <w:t>January</w:t>
      </w:r>
      <w:r w:rsidRPr="00DE72C5">
        <w:rPr>
          <w:rFonts w:ascii="Arial" w:hAnsi="Arial" w:cs="Arial"/>
          <w:b/>
          <w:szCs w:val="24"/>
          <w:u w:val="single"/>
          <w:lang w:val="en-GB"/>
        </w:rPr>
        <w:t xml:space="preserve"> 2000 - September 2000 Paediatric Research Fellow</w:t>
      </w:r>
    </w:p>
    <w:p w:rsidR="002261FE" w:rsidRPr="00DE72C5" w:rsidRDefault="002261FE" w:rsidP="007F2924">
      <w:pPr>
        <w:pStyle w:val="Ausbildung"/>
        <w:tabs>
          <w:tab w:val="clear" w:pos="720"/>
        </w:tabs>
        <w:spacing w:after="0" w:line="288" w:lineRule="auto"/>
        <w:ind w:hanging="12"/>
        <w:rPr>
          <w:rFonts w:ascii="Arial" w:hAnsi="Arial" w:cs="Arial"/>
          <w:szCs w:val="24"/>
          <w:lang w:val="en-GB"/>
        </w:rPr>
      </w:pPr>
      <w:r w:rsidRPr="00DE72C5">
        <w:rPr>
          <w:rFonts w:ascii="Arial" w:hAnsi="Arial" w:cs="Arial"/>
          <w:szCs w:val="24"/>
          <w:lang w:val="en-GB"/>
        </w:rPr>
        <w:t xml:space="preserve">Wellington School of Medicine; University of Otago, Wellington Asthma Research Group, New Zealand </w:t>
      </w:r>
    </w:p>
    <w:p w:rsidR="002261FE" w:rsidRPr="00DE72C5" w:rsidRDefault="002261FE" w:rsidP="007F2924">
      <w:pPr>
        <w:spacing w:line="288" w:lineRule="auto"/>
        <w:ind w:left="708"/>
        <w:jc w:val="both"/>
        <w:rPr>
          <w:rFonts w:ascii="Arial" w:hAnsi="Arial" w:cs="Arial"/>
          <w:sz w:val="22"/>
          <w:lang w:val="en-GB"/>
        </w:rPr>
      </w:pPr>
      <w:r w:rsidRPr="00DE72C5">
        <w:rPr>
          <w:rFonts w:ascii="Arial" w:hAnsi="Arial" w:cs="Arial"/>
          <w:sz w:val="22"/>
          <w:lang w:val="en-GB"/>
        </w:rPr>
        <w:t xml:space="preserve">Epidemiological Studies on Asthma and Allergies in Childhood, Risk Factors and Causes of Allergic Rhinitis </w:t>
      </w:r>
    </w:p>
    <w:p w:rsidR="002261FE" w:rsidRPr="00DE72C5" w:rsidRDefault="002261FE" w:rsidP="007F2924">
      <w:pPr>
        <w:spacing w:line="288" w:lineRule="auto"/>
        <w:ind w:left="708"/>
        <w:jc w:val="both"/>
        <w:rPr>
          <w:rFonts w:ascii="Arial" w:hAnsi="Arial" w:cs="Arial"/>
          <w:sz w:val="22"/>
          <w:lang w:val="en-GB"/>
        </w:rPr>
      </w:pPr>
      <w:r w:rsidRPr="00DE72C5">
        <w:rPr>
          <w:rFonts w:ascii="Arial" w:hAnsi="Arial" w:cs="Arial"/>
          <w:sz w:val="22"/>
          <w:lang w:val="en-GB"/>
        </w:rPr>
        <w:t xml:space="preserve">Research Scholarship/Research funding award of the GPP 2000 for a Project on Inflammatory Markers in Childhood Asthma </w:t>
      </w:r>
    </w:p>
    <w:p w:rsidR="002261FE" w:rsidRPr="00DE72C5" w:rsidRDefault="002261FE" w:rsidP="007F2924">
      <w:pPr>
        <w:spacing w:line="288" w:lineRule="auto"/>
        <w:jc w:val="both"/>
        <w:rPr>
          <w:rFonts w:ascii="Arial" w:hAnsi="Arial" w:cs="Arial"/>
          <w:b/>
          <w:sz w:val="22"/>
          <w:u w:val="single"/>
          <w:lang w:val="en-GB"/>
        </w:rPr>
      </w:pPr>
      <w:r w:rsidRPr="00DE72C5">
        <w:rPr>
          <w:rFonts w:ascii="Arial" w:hAnsi="Arial" w:cs="Arial"/>
          <w:b/>
          <w:sz w:val="22"/>
          <w:u w:val="single"/>
          <w:lang w:val="en-GB"/>
        </w:rPr>
        <w:t>January 1999 – December 1999</w:t>
      </w:r>
      <w:r w:rsidRPr="00DE72C5">
        <w:rPr>
          <w:rFonts w:ascii="Arial" w:hAnsi="Arial" w:cs="Arial"/>
          <w:b/>
          <w:bCs/>
          <w:iCs/>
          <w:sz w:val="22"/>
          <w:lang w:val="en-GB"/>
        </w:rPr>
        <w:t xml:space="preserve"> </w:t>
      </w:r>
      <w:r w:rsidRPr="00DE72C5">
        <w:rPr>
          <w:rFonts w:ascii="Arial" w:hAnsi="Arial" w:cs="Arial"/>
          <w:b/>
          <w:bCs/>
          <w:iCs/>
          <w:sz w:val="22"/>
          <w:u w:val="single"/>
          <w:lang w:val="en-GB"/>
        </w:rPr>
        <w:t>Univ. Assistent</w:t>
      </w:r>
    </w:p>
    <w:p w:rsidR="002261FE" w:rsidRPr="00DE72C5" w:rsidRDefault="002261FE" w:rsidP="007F2924">
      <w:pPr>
        <w:pStyle w:val="Ausbildung"/>
        <w:tabs>
          <w:tab w:val="clear" w:pos="720"/>
        </w:tabs>
        <w:spacing w:after="0" w:line="288" w:lineRule="auto"/>
        <w:ind w:left="705" w:firstLine="0"/>
        <w:rPr>
          <w:rFonts w:ascii="Arial" w:hAnsi="Arial" w:cs="Arial"/>
          <w:b/>
          <w:i/>
          <w:szCs w:val="24"/>
          <w:lang w:val="en-GB"/>
        </w:rPr>
      </w:pPr>
      <w:r w:rsidRPr="00DE72C5">
        <w:rPr>
          <w:rFonts w:ascii="Arial" w:hAnsi="Arial" w:cs="Arial"/>
          <w:bCs/>
          <w:iCs/>
          <w:szCs w:val="24"/>
          <w:lang w:val="en-GB"/>
        </w:rPr>
        <w:t>Univ. Assistent</w:t>
      </w:r>
      <w:r w:rsidRPr="00DE72C5">
        <w:rPr>
          <w:rFonts w:ascii="Arial" w:hAnsi="Arial" w:cs="Arial"/>
          <w:szCs w:val="24"/>
          <w:lang w:val="en-GB"/>
        </w:rPr>
        <w:t xml:space="preserve"> at the Department of Epidemiology, Institute for Cancer Reseearch, University of Vienna </w:t>
      </w:r>
    </w:p>
    <w:p w:rsidR="002261FE" w:rsidRPr="00DE72C5" w:rsidRDefault="002261FE" w:rsidP="007F2924">
      <w:pPr>
        <w:pStyle w:val="Ausbildung"/>
        <w:tabs>
          <w:tab w:val="clear" w:pos="720"/>
        </w:tabs>
        <w:spacing w:after="0" w:line="288" w:lineRule="auto"/>
        <w:ind w:left="705" w:firstLine="0"/>
        <w:rPr>
          <w:rFonts w:ascii="Arial" w:hAnsi="Arial" w:cs="Arial"/>
          <w:szCs w:val="24"/>
          <w:lang w:val="en-GB"/>
        </w:rPr>
      </w:pPr>
      <w:r w:rsidRPr="00DE72C5">
        <w:rPr>
          <w:rFonts w:ascii="Arial" w:hAnsi="Arial" w:cs="Arial"/>
          <w:szCs w:val="24"/>
          <w:lang w:val="en-GB"/>
        </w:rPr>
        <w:t>International Study of Asthma and Allergies in Childhood, Study Centre for Upper Austria, Studies on possible protective mechanisms, influence of indoor factors and passive smoking</w:t>
      </w:r>
    </w:p>
    <w:p w:rsidR="002261FE" w:rsidRPr="00DE72C5" w:rsidRDefault="002261FE" w:rsidP="007F2924">
      <w:pPr>
        <w:pStyle w:val="Ausbildung"/>
        <w:tabs>
          <w:tab w:val="clear" w:pos="720"/>
        </w:tabs>
        <w:spacing w:after="0" w:line="288" w:lineRule="auto"/>
        <w:ind w:left="0" w:firstLine="0"/>
        <w:rPr>
          <w:rFonts w:ascii="Arial" w:hAnsi="Arial" w:cs="Arial"/>
          <w:b/>
          <w:szCs w:val="24"/>
          <w:u w:val="single"/>
          <w:lang w:val="en-GB"/>
        </w:rPr>
      </w:pPr>
    </w:p>
    <w:p w:rsidR="002261FE" w:rsidRPr="00DE72C5" w:rsidRDefault="002261FE" w:rsidP="007F2924">
      <w:pPr>
        <w:pStyle w:val="Ausbildung"/>
        <w:tabs>
          <w:tab w:val="clear" w:pos="720"/>
        </w:tabs>
        <w:spacing w:after="0" w:line="288" w:lineRule="auto"/>
        <w:ind w:left="0" w:firstLine="0"/>
        <w:rPr>
          <w:rFonts w:ascii="Arial" w:hAnsi="Arial" w:cs="Arial"/>
          <w:b/>
          <w:szCs w:val="24"/>
          <w:u w:val="single"/>
          <w:lang w:val="en-GB"/>
        </w:rPr>
      </w:pPr>
      <w:r w:rsidRPr="00DE72C5">
        <w:rPr>
          <w:rFonts w:ascii="Arial" w:hAnsi="Arial" w:cs="Arial"/>
          <w:b/>
          <w:szCs w:val="24"/>
          <w:u w:val="single"/>
          <w:lang w:val="en-GB"/>
        </w:rPr>
        <w:t xml:space="preserve">1992-1998 Medical Studies at University of Vienna and </w:t>
      </w:r>
      <w:bookmarkStart w:id="0" w:name="WL_BP_GdSaCmLe"/>
      <w:r w:rsidRPr="00DE72C5">
        <w:rPr>
          <w:rFonts w:ascii="Arial" w:hAnsi="Arial" w:cs="Arial"/>
          <w:b/>
          <w:szCs w:val="24"/>
          <w:u w:val="single"/>
          <w:lang w:val="en-GB"/>
        </w:rPr>
        <w:t>Dissertation entitled:</w:t>
      </w:r>
    </w:p>
    <w:p w:rsidR="002261FE" w:rsidRPr="00DE72C5" w:rsidRDefault="002261FE" w:rsidP="007F2924">
      <w:pPr>
        <w:pStyle w:val="SchuleUniversitt"/>
        <w:spacing w:line="288" w:lineRule="auto"/>
        <w:ind w:left="510" w:hanging="510"/>
        <w:jc w:val="both"/>
        <w:rPr>
          <w:rFonts w:ascii="Arial" w:hAnsi="Arial" w:cs="Arial"/>
          <w:szCs w:val="24"/>
          <w:lang w:val="en-GB"/>
        </w:rPr>
      </w:pPr>
      <w:r w:rsidRPr="00DE72C5">
        <w:rPr>
          <w:rFonts w:ascii="Arial" w:hAnsi="Arial" w:cs="Arial"/>
          <w:szCs w:val="24"/>
          <w:lang w:val="en-GB"/>
        </w:rPr>
        <w:tab/>
        <w:t>Epidemiological Study on Asthma in Austrian School starters</w:t>
      </w:r>
    </w:p>
    <w:bookmarkEnd w:id="0"/>
    <w:p w:rsidR="002261FE" w:rsidRPr="00DE72C5" w:rsidRDefault="002261FE" w:rsidP="007F2924">
      <w:pPr>
        <w:spacing w:line="288" w:lineRule="auto"/>
        <w:jc w:val="both"/>
        <w:rPr>
          <w:rFonts w:ascii="Arial" w:hAnsi="Arial" w:cs="Arial"/>
          <w:b/>
          <w:sz w:val="22"/>
          <w:u w:val="single"/>
          <w:lang w:val="en-GB"/>
        </w:rPr>
      </w:pPr>
    </w:p>
    <w:p w:rsidR="002261FE" w:rsidRPr="00DE72C5" w:rsidRDefault="002261FE" w:rsidP="007F2924">
      <w:pPr>
        <w:spacing w:line="288" w:lineRule="auto"/>
        <w:jc w:val="both"/>
        <w:rPr>
          <w:rFonts w:ascii="Arial" w:hAnsi="Arial" w:cs="Arial"/>
          <w:b/>
          <w:sz w:val="22"/>
          <w:u w:val="single"/>
          <w:lang w:val="en-GB"/>
        </w:rPr>
      </w:pPr>
      <w:r w:rsidRPr="00DE72C5">
        <w:rPr>
          <w:rFonts w:ascii="Arial" w:hAnsi="Arial" w:cs="Arial"/>
          <w:b/>
          <w:sz w:val="22"/>
          <w:u w:val="single"/>
          <w:lang w:val="en-GB"/>
        </w:rPr>
        <w:t>Memberships:</w:t>
      </w:r>
    </w:p>
    <w:p w:rsidR="002261FE" w:rsidRPr="00DE72C5" w:rsidRDefault="002261FE" w:rsidP="007F2924">
      <w:pPr>
        <w:pStyle w:val="AngestrebteTtigkeit"/>
        <w:numPr>
          <w:ilvl w:val="0"/>
          <w:numId w:val="41"/>
        </w:numPr>
        <w:spacing w:after="0" w:line="288" w:lineRule="auto"/>
        <w:ind w:left="714" w:hanging="357"/>
        <w:rPr>
          <w:rFonts w:ascii="Arial" w:hAnsi="Arial" w:cs="Arial"/>
          <w:szCs w:val="24"/>
          <w:lang w:val="en-GB"/>
        </w:rPr>
      </w:pPr>
      <w:bookmarkStart w:id="1" w:name="WL_BP_SeBdofDsrgggcy"/>
      <w:r w:rsidRPr="00DE72C5">
        <w:rPr>
          <w:rFonts w:ascii="Arial" w:hAnsi="Arial" w:cs="Arial"/>
          <w:szCs w:val="24"/>
          <w:lang w:val="en-GB"/>
        </w:rPr>
        <w:t xml:space="preserve">Austrian Paediatric Society </w:t>
      </w:r>
      <w:r w:rsidRPr="00DE72C5">
        <w:rPr>
          <w:rFonts w:ascii="Arial" w:hAnsi="Arial" w:cs="Arial"/>
          <w:b/>
          <w:szCs w:val="24"/>
          <w:u w:val="single"/>
          <w:lang w:val="en-GB"/>
        </w:rPr>
        <w:t>ÖGKJ</w:t>
      </w:r>
    </w:p>
    <w:p w:rsidR="002261FE" w:rsidRPr="00DE72C5" w:rsidRDefault="002261FE" w:rsidP="007F2924">
      <w:pPr>
        <w:pStyle w:val="Textkrper"/>
        <w:numPr>
          <w:ilvl w:val="0"/>
          <w:numId w:val="41"/>
        </w:numPr>
        <w:spacing w:line="288" w:lineRule="auto"/>
        <w:ind w:left="714" w:hanging="357"/>
        <w:rPr>
          <w:rFonts w:ascii="Arial" w:hAnsi="Arial" w:cs="Arial"/>
          <w:sz w:val="22"/>
          <w:lang w:val="en-GB"/>
        </w:rPr>
      </w:pPr>
      <w:r w:rsidRPr="00DE72C5">
        <w:rPr>
          <w:rFonts w:ascii="Arial" w:hAnsi="Arial" w:cs="Arial"/>
          <w:sz w:val="22"/>
          <w:lang w:val="en-GB"/>
        </w:rPr>
        <w:t xml:space="preserve">Active Member (1 of 8) of the Research Working Group </w:t>
      </w:r>
      <w:r w:rsidRPr="00DE72C5">
        <w:rPr>
          <w:rFonts w:ascii="Arial" w:hAnsi="Arial" w:cs="Arial"/>
          <w:b/>
          <w:sz w:val="22"/>
          <w:u w:val="single"/>
          <w:lang w:val="en-GB"/>
        </w:rPr>
        <w:t>of the ÖGKJ</w:t>
      </w:r>
      <w:r w:rsidRPr="00DE72C5">
        <w:rPr>
          <w:rFonts w:ascii="Arial" w:hAnsi="Arial" w:cs="Arial"/>
          <w:sz w:val="22"/>
          <w:lang w:val="en-GB"/>
        </w:rPr>
        <w:t xml:space="preserve"> (based on strict inclusion criteria of Citation Index expanded)</w:t>
      </w:r>
    </w:p>
    <w:p w:rsidR="002261FE" w:rsidRPr="00DE72C5" w:rsidRDefault="002261FE" w:rsidP="007F2924">
      <w:pPr>
        <w:pStyle w:val="AngestrebteTtigkeit"/>
        <w:numPr>
          <w:ilvl w:val="0"/>
          <w:numId w:val="41"/>
        </w:numPr>
        <w:spacing w:after="0" w:line="288" w:lineRule="auto"/>
        <w:ind w:left="714" w:hanging="357"/>
        <w:rPr>
          <w:rFonts w:ascii="Arial" w:hAnsi="Arial" w:cs="Arial"/>
          <w:szCs w:val="24"/>
          <w:lang w:val="en-GB"/>
        </w:rPr>
      </w:pPr>
      <w:r w:rsidRPr="00DE72C5">
        <w:rPr>
          <w:rFonts w:ascii="Arial" w:hAnsi="Arial" w:cs="Arial"/>
          <w:szCs w:val="24"/>
          <w:lang w:val="en-GB"/>
        </w:rPr>
        <w:t>Austrian Society of Pneumology (ÖGP)</w:t>
      </w:r>
    </w:p>
    <w:p w:rsidR="002261FE" w:rsidRPr="00DE72C5" w:rsidRDefault="002261FE" w:rsidP="007F2924">
      <w:pPr>
        <w:pStyle w:val="AngestrebteTtigkeit"/>
        <w:numPr>
          <w:ilvl w:val="0"/>
          <w:numId w:val="41"/>
        </w:numPr>
        <w:spacing w:after="0" w:line="288" w:lineRule="auto"/>
        <w:ind w:left="714" w:hanging="357"/>
        <w:rPr>
          <w:rFonts w:ascii="Arial" w:hAnsi="Arial" w:cs="Arial"/>
          <w:szCs w:val="24"/>
          <w:lang w:val="en-GB"/>
        </w:rPr>
      </w:pPr>
      <w:r w:rsidRPr="00DE72C5">
        <w:rPr>
          <w:rFonts w:ascii="Arial" w:hAnsi="Arial" w:cs="Arial"/>
          <w:szCs w:val="24"/>
          <w:lang w:val="en-GB"/>
        </w:rPr>
        <w:t>European Respiratory Society</w:t>
      </w:r>
      <w:bookmarkEnd w:id="1"/>
      <w:r w:rsidRPr="00DE72C5">
        <w:rPr>
          <w:rFonts w:ascii="Arial" w:hAnsi="Arial" w:cs="Arial"/>
          <w:szCs w:val="24"/>
          <w:lang w:val="en-GB"/>
        </w:rPr>
        <w:t xml:space="preserve"> (ERS)</w:t>
      </w:r>
    </w:p>
    <w:p w:rsidR="002261FE" w:rsidRPr="00DE72C5" w:rsidRDefault="002261FE" w:rsidP="007F2924">
      <w:pPr>
        <w:pStyle w:val="AngestrebteTtigkeit"/>
        <w:numPr>
          <w:ilvl w:val="0"/>
          <w:numId w:val="41"/>
        </w:numPr>
        <w:spacing w:after="0" w:line="288" w:lineRule="auto"/>
        <w:ind w:left="714" w:hanging="357"/>
        <w:rPr>
          <w:rFonts w:ascii="Arial" w:hAnsi="Arial" w:cs="Arial"/>
          <w:szCs w:val="24"/>
          <w:lang w:val="en-GB"/>
        </w:rPr>
      </w:pPr>
      <w:r w:rsidRPr="00DE72C5">
        <w:rPr>
          <w:rFonts w:ascii="Arial" w:hAnsi="Arial" w:cs="Arial"/>
          <w:szCs w:val="24"/>
          <w:lang w:val="en-GB"/>
        </w:rPr>
        <w:t>European Cystic Fibrosis Society (ECFS)</w:t>
      </w:r>
    </w:p>
    <w:p w:rsidR="002261FE" w:rsidRPr="00DE72C5" w:rsidRDefault="002261FE" w:rsidP="007F2924">
      <w:pPr>
        <w:pStyle w:val="Textkrper"/>
        <w:numPr>
          <w:ilvl w:val="0"/>
          <w:numId w:val="41"/>
        </w:numPr>
        <w:spacing w:line="288" w:lineRule="auto"/>
        <w:ind w:left="714" w:hanging="357"/>
        <w:rPr>
          <w:rFonts w:ascii="Arial" w:hAnsi="Arial" w:cs="Arial"/>
          <w:sz w:val="22"/>
        </w:rPr>
      </w:pPr>
      <w:r w:rsidRPr="00DE72C5">
        <w:rPr>
          <w:rFonts w:ascii="Arial" w:hAnsi="Arial" w:cs="Arial"/>
          <w:sz w:val="22"/>
        </w:rPr>
        <w:t>Gesellschaft Pädiatrische Pneumologie (GPP)</w:t>
      </w:r>
    </w:p>
    <w:p w:rsidR="002261FE" w:rsidRPr="00DE72C5" w:rsidRDefault="002261FE" w:rsidP="007F2924">
      <w:pPr>
        <w:pStyle w:val="Textkrper"/>
        <w:numPr>
          <w:ilvl w:val="0"/>
          <w:numId w:val="41"/>
        </w:numPr>
        <w:spacing w:line="288" w:lineRule="auto"/>
        <w:ind w:left="714" w:hanging="357"/>
        <w:rPr>
          <w:rFonts w:ascii="Arial" w:hAnsi="Arial" w:cs="Arial"/>
          <w:sz w:val="22"/>
          <w:lang w:val="en-GB"/>
        </w:rPr>
      </w:pPr>
      <w:r w:rsidRPr="00DE72C5">
        <w:rPr>
          <w:rFonts w:ascii="Arial" w:hAnsi="Arial" w:cs="Arial"/>
          <w:sz w:val="22"/>
          <w:lang w:val="en-GB"/>
        </w:rPr>
        <w:t>General Secretary and Medical Advisory Board of the Austrian Association on Smoking and Health</w:t>
      </w:r>
    </w:p>
    <w:p w:rsidR="002261FE" w:rsidRPr="00DE72C5" w:rsidRDefault="002261FE" w:rsidP="007F2924">
      <w:pPr>
        <w:pStyle w:val="Einzug"/>
        <w:widowControl/>
        <w:autoSpaceDE/>
        <w:autoSpaceDN/>
        <w:adjustRightInd/>
        <w:spacing w:line="288" w:lineRule="auto"/>
        <w:ind w:left="0"/>
        <w:jc w:val="both"/>
        <w:rPr>
          <w:rFonts w:cs="Arial"/>
          <w:sz w:val="22"/>
          <w:szCs w:val="24"/>
          <w:lang w:val="en-GB"/>
        </w:rPr>
      </w:pPr>
    </w:p>
    <w:p w:rsidR="002261FE" w:rsidRPr="00DE72C5" w:rsidRDefault="002261FE" w:rsidP="007F2924">
      <w:pPr>
        <w:spacing w:line="288" w:lineRule="auto"/>
        <w:jc w:val="both"/>
        <w:rPr>
          <w:rFonts w:ascii="Arial" w:hAnsi="Arial" w:cs="Arial"/>
          <w:b/>
          <w:sz w:val="22"/>
          <w:u w:val="single"/>
        </w:rPr>
      </w:pPr>
      <w:r w:rsidRPr="00DE72C5">
        <w:rPr>
          <w:rFonts w:ascii="Arial" w:hAnsi="Arial" w:cs="Arial"/>
          <w:b/>
          <w:sz w:val="22"/>
          <w:u w:val="single"/>
        </w:rPr>
        <w:t>Awards and Research Grants:</w:t>
      </w:r>
    </w:p>
    <w:p w:rsidR="002261FE" w:rsidRPr="00DE72C5" w:rsidRDefault="002261FE" w:rsidP="007F2924">
      <w:pPr>
        <w:spacing w:line="288" w:lineRule="auto"/>
        <w:jc w:val="both"/>
        <w:rPr>
          <w:rFonts w:ascii="Arial" w:hAnsi="Arial" w:cs="Arial"/>
          <w:b/>
          <w:sz w:val="22"/>
          <w:u w:val="single"/>
        </w:rPr>
      </w:pPr>
    </w:p>
    <w:p w:rsidR="002261FE" w:rsidRPr="00DE72C5" w:rsidRDefault="002261FE" w:rsidP="007F2924">
      <w:pPr>
        <w:numPr>
          <w:ilvl w:val="0"/>
          <w:numId w:val="42"/>
        </w:numPr>
        <w:spacing w:line="288" w:lineRule="auto"/>
        <w:jc w:val="both"/>
        <w:rPr>
          <w:rFonts w:ascii="Arial" w:hAnsi="Arial" w:cs="Arial"/>
          <w:color w:val="000000"/>
          <w:sz w:val="22"/>
        </w:rPr>
      </w:pPr>
      <w:r w:rsidRPr="00DE72C5">
        <w:rPr>
          <w:rFonts w:ascii="Arial" w:hAnsi="Arial" w:cs="Arial"/>
          <w:sz w:val="22"/>
        </w:rPr>
        <w:t xml:space="preserve">Principal Investigator Medizinisch-Wissenschaftlicher </w:t>
      </w:r>
      <w:r w:rsidRPr="00DE72C5">
        <w:rPr>
          <w:rFonts w:ascii="Arial" w:hAnsi="Arial" w:cs="Arial"/>
          <w:sz w:val="22"/>
          <w:lang w:val="fr-FR"/>
        </w:rPr>
        <w:t>Fonds</w:t>
      </w:r>
      <w:r w:rsidRPr="00DE72C5">
        <w:rPr>
          <w:rFonts w:ascii="Arial" w:hAnsi="Arial" w:cs="Arial"/>
          <w:sz w:val="22"/>
        </w:rPr>
        <w:t xml:space="preserve"> des Bürgermeisters der Bundeshauptstadt Wien 2014</w:t>
      </w:r>
    </w:p>
    <w:p w:rsidR="002261FE" w:rsidRPr="00DE72C5" w:rsidRDefault="002261FE" w:rsidP="007F2924">
      <w:pPr>
        <w:numPr>
          <w:ilvl w:val="0"/>
          <w:numId w:val="42"/>
        </w:numPr>
        <w:spacing w:line="288" w:lineRule="auto"/>
        <w:jc w:val="both"/>
        <w:rPr>
          <w:rFonts w:ascii="Arial" w:hAnsi="Arial" w:cs="Arial"/>
          <w:color w:val="000000"/>
          <w:sz w:val="22"/>
        </w:rPr>
      </w:pPr>
      <w:r w:rsidRPr="00DE72C5">
        <w:rPr>
          <w:rFonts w:ascii="Arial" w:hAnsi="Arial" w:cs="Arial"/>
          <w:sz w:val="22"/>
        </w:rPr>
        <w:t xml:space="preserve">Wissenschaftspreis des Vereins zur Wissenschaftlichen Forschung im Wilhelminenspitals für das Jahr 2005 </w:t>
      </w:r>
    </w:p>
    <w:p w:rsidR="002261FE" w:rsidRPr="00DE72C5" w:rsidRDefault="002261FE" w:rsidP="007F2924">
      <w:pPr>
        <w:numPr>
          <w:ilvl w:val="0"/>
          <w:numId w:val="42"/>
        </w:numPr>
        <w:spacing w:line="288" w:lineRule="auto"/>
        <w:ind w:left="714" w:hanging="357"/>
        <w:jc w:val="both"/>
        <w:rPr>
          <w:rFonts w:ascii="Arial" w:hAnsi="Arial" w:cs="Arial"/>
          <w:color w:val="000000"/>
          <w:sz w:val="22"/>
          <w:lang w:val="en-US"/>
        </w:rPr>
      </w:pPr>
      <w:r w:rsidRPr="00DE72C5">
        <w:rPr>
          <w:rFonts w:ascii="Arial" w:hAnsi="Arial" w:cs="Arial"/>
          <w:sz w:val="22"/>
          <w:lang w:val="en-US"/>
        </w:rPr>
        <w:lastRenderedPageBreak/>
        <w:t xml:space="preserve">Michael Neumann Price 2005 of the Austrian Society of Pneumology </w:t>
      </w:r>
      <w:r w:rsidRPr="00DE72C5">
        <w:rPr>
          <w:rFonts w:ascii="Arial" w:hAnsi="Arial" w:cs="Arial"/>
          <w:color w:val="000000"/>
          <w:sz w:val="22"/>
          <w:lang w:val="en-US"/>
        </w:rPr>
        <w:t xml:space="preserve"> </w:t>
      </w:r>
    </w:p>
    <w:p w:rsidR="002261FE" w:rsidRPr="00DE72C5" w:rsidRDefault="002261FE" w:rsidP="007F2924">
      <w:pPr>
        <w:numPr>
          <w:ilvl w:val="0"/>
          <w:numId w:val="42"/>
        </w:numPr>
        <w:spacing w:line="288" w:lineRule="auto"/>
        <w:ind w:left="714" w:hanging="357"/>
        <w:jc w:val="both"/>
        <w:rPr>
          <w:rFonts w:ascii="Arial" w:hAnsi="Arial" w:cs="Arial"/>
          <w:color w:val="000000"/>
          <w:sz w:val="22"/>
          <w:lang w:val="en-US"/>
        </w:rPr>
      </w:pPr>
      <w:r w:rsidRPr="00DE72C5">
        <w:rPr>
          <w:rFonts w:ascii="Arial" w:hAnsi="Arial" w:cs="Arial"/>
          <w:sz w:val="22"/>
        </w:rPr>
        <w:t xml:space="preserve">Scholarship of the Gesellschaft für Pädiatrische Pneumologie 2000 </w:t>
      </w:r>
    </w:p>
    <w:p w:rsidR="002261FE" w:rsidRPr="00DE72C5" w:rsidRDefault="002261FE" w:rsidP="007F2924">
      <w:pPr>
        <w:spacing w:line="288" w:lineRule="auto"/>
        <w:ind w:left="357"/>
        <w:jc w:val="both"/>
        <w:rPr>
          <w:rFonts w:ascii="Arial" w:hAnsi="Arial" w:cs="Arial"/>
          <w:color w:val="000000"/>
          <w:sz w:val="22"/>
        </w:rPr>
      </w:pPr>
    </w:p>
    <w:p w:rsidR="00F94461" w:rsidRPr="00DE72C5" w:rsidRDefault="00F94461" w:rsidP="007F2924">
      <w:pPr>
        <w:spacing w:line="288" w:lineRule="auto"/>
        <w:jc w:val="both"/>
        <w:rPr>
          <w:rFonts w:ascii="Arial" w:eastAsia="MS Mincho" w:hAnsi="Arial" w:cs="Arial"/>
          <w:b/>
          <w:sz w:val="22"/>
          <w:lang w:eastAsia="ja-JP"/>
        </w:rPr>
      </w:pPr>
    </w:p>
    <w:p w:rsidR="00F94461" w:rsidRPr="00DE72C5" w:rsidRDefault="00F94461" w:rsidP="007F2924">
      <w:pPr>
        <w:pStyle w:val="Default"/>
        <w:autoSpaceDE/>
        <w:autoSpaceDN/>
        <w:adjustRightInd/>
        <w:spacing w:line="288" w:lineRule="auto"/>
        <w:jc w:val="both"/>
        <w:rPr>
          <w:b/>
          <w:bCs/>
          <w:sz w:val="20"/>
          <w:szCs w:val="22"/>
        </w:rPr>
      </w:pPr>
    </w:p>
    <w:p w:rsidR="004E7B50" w:rsidRPr="00DE72C5" w:rsidRDefault="004E7B50" w:rsidP="007F2924">
      <w:pPr>
        <w:spacing w:line="288" w:lineRule="auto"/>
        <w:ind w:left="720" w:hanging="720"/>
        <w:jc w:val="both"/>
        <w:rPr>
          <w:rFonts w:ascii="Arial" w:hAnsi="Arial" w:cs="Arial"/>
          <w:sz w:val="22"/>
          <w:szCs w:val="20"/>
          <w:lang w:val="de-AT"/>
        </w:rPr>
      </w:pPr>
      <w:bookmarkStart w:id="2" w:name="_GoBack"/>
      <w:bookmarkEnd w:id="2"/>
    </w:p>
    <w:sectPr w:rsidR="004E7B50" w:rsidRPr="00DE72C5" w:rsidSect="006711A4">
      <w:footerReference w:type="even" r:id="rId9"/>
      <w:footerReference w:type="default" r:id="rId10"/>
      <w:headerReference w:type="first" r:id="rId11"/>
      <w:footerReference w:type="first" r:id="rId12"/>
      <w:endnotePr>
        <w:numFmt w:val="decimal"/>
      </w:endnotePr>
      <w:pgSz w:w="11906" w:h="16838"/>
      <w:pgMar w:top="1418" w:right="1416"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ACE" w:rsidRDefault="00752ACE">
      <w:r>
        <w:separator/>
      </w:r>
    </w:p>
  </w:endnote>
  <w:endnote w:type="continuationSeparator" w:id="0">
    <w:p w:rsidR="00752ACE" w:rsidRDefault="00752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Default="006F10C5" w:rsidP="000704A7">
    <w:pPr>
      <w:pStyle w:val="Fuzeile"/>
      <w:framePr w:wrap="around" w:vAnchor="text" w:hAnchor="margin" w:xAlign="right" w:y="1"/>
      <w:rPr>
        <w:rStyle w:val="Seitenzahl"/>
      </w:rPr>
    </w:pPr>
    <w:r>
      <w:rPr>
        <w:rStyle w:val="Seitenzahl"/>
      </w:rPr>
      <w:fldChar w:fldCharType="begin"/>
    </w:r>
    <w:r w:rsidR="00B80FF9">
      <w:rPr>
        <w:rStyle w:val="Seitenzahl"/>
      </w:rPr>
      <w:instrText xml:space="preserve">PAGE  </w:instrText>
    </w:r>
    <w:r>
      <w:rPr>
        <w:rStyle w:val="Seitenzahl"/>
      </w:rPr>
      <w:fldChar w:fldCharType="end"/>
    </w:r>
  </w:p>
  <w:p w:rsidR="00B80FF9" w:rsidRDefault="00B80FF9"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Pr="00EC59B0" w:rsidRDefault="006F10C5"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B80FF9"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752ACE">
      <w:rPr>
        <w:rStyle w:val="Seitenzahl"/>
        <w:rFonts w:ascii="Arial" w:hAnsi="Arial" w:cs="Arial"/>
        <w:noProof/>
        <w:sz w:val="18"/>
        <w:szCs w:val="20"/>
      </w:rPr>
      <w:t>2</w:t>
    </w:r>
    <w:r w:rsidRPr="00EC59B0">
      <w:rPr>
        <w:rStyle w:val="Seitenzahl"/>
        <w:rFonts w:ascii="Arial" w:hAnsi="Arial" w:cs="Arial"/>
        <w:sz w:val="18"/>
        <w:szCs w:val="20"/>
      </w:rPr>
      <w:fldChar w:fldCharType="end"/>
    </w:r>
  </w:p>
  <w:p w:rsidR="00B80FF9" w:rsidRDefault="00B80FF9"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Pr="002F062C" w:rsidRDefault="00B80FF9"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41.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3</w:t>
    </w:r>
    <w:r w:rsidRPr="00F25D00">
      <w:rPr>
        <w:rFonts w:ascii="Arial" w:hAnsi="Arial" w:cs="Arial"/>
        <w:sz w:val="18"/>
        <w:szCs w:val="18"/>
        <w:lang w:val="de-AT"/>
      </w:rPr>
      <w:t>. Okt. 201</w:t>
    </w:r>
    <w:r>
      <w:rPr>
        <w:rStyle w:val="Seitenzahl"/>
        <w:rFonts w:ascii="Arial" w:hAnsi="Arial" w:cs="Arial"/>
        <w:sz w:val="18"/>
        <w:szCs w:val="18"/>
      </w:rPr>
      <w:t>7</w:t>
    </w:r>
  </w:p>
  <w:p w:rsidR="00B80FF9" w:rsidRPr="00F25D00" w:rsidRDefault="00B80FF9"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ACE" w:rsidRDefault="00752ACE">
      <w:r>
        <w:separator/>
      </w:r>
    </w:p>
  </w:footnote>
  <w:footnote w:type="continuationSeparator" w:id="0">
    <w:p w:rsidR="00752ACE" w:rsidRDefault="00752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FF9" w:rsidRDefault="00B80FF9">
    <w:pPr>
      <w:pStyle w:val="Kopfzeile"/>
    </w:pPr>
    <w:r>
      <w:rPr>
        <w:noProof/>
      </w:rPr>
      <w:drawing>
        <wp:anchor distT="0" distB="0" distL="114300" distR="114300" simplePos="0" relativeHeight="251658240" behindDoc="0" locked="0" layoutInCell="1" allowOverlap="1">
          <wp:simplePos x="0" y="0"/>
          <wp:positionH relativeFrom="column">
            <wp:posOffset>-109855</wp:posOffset>
          </wp:positionH>
          <wp:positionV relativeFrom="paragraph">
            <wp:posOffset>-1644650</wp:posOffset>
          </wp:positionV>
          <wp:extent cx="3937000" cy="1590675"/>
          <wp:effectExtent l="19050" t="0" r="6350" b="0"/>
          <wp:wrapTight wrapText="bothSides">
            <wp:wrapPolygon edited="0">
              <wp:start x="-105" y="0"/>
              <wp:lineTo x="-105" y="21471"/>
              <wp:lineTo x="21635" y="21471"/>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0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08"/>
  <w:hyphenationZone w:val="425"/>
  <w:drawingGridHorizontalSpacing w:val="120"/>
  <w:displayHorizontalDrawingGridEvery w:val="2"/>
  <w:characterSpacingControl w:val="doNotCompress"/>
  <w:hdrShapeDefaults>
    <o:shapedefaults v:ext="edit" spidmax="46082"/>
  </w:hdrShapeDefault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Che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5ea2s5h22tane52wfvfx0x0s0ws9wsxtv5&quot;&gt;EndnoteCOPD&lt;record-ids&gt;&lt;item&gt;968&lt;/item&gt;&lt;item&gt;970&lt;/item&gt;&lt;item&gt;972&lt;/item&gt;&lt;item&gt;1008&lt;/item&gt;&lt;/record-ids&gt;&lt;/item&gt;&lt;/Libraries&gt;"/>
  </w:docVars>
  <w:rsids>
    <w:rsidRoot w:val="00C65899"/>
    <w:rsid w:val="000058CF"/>
    <w:rsid w:val="00005AAF"/>
    <w:rsid w:val="00006580"/>
    <w:rsid w:val="00007AEA"/>
    <w:rsid w:val="000127BA"/>
    <w:rsid w:val="00012A8C"/>
    <w:rsid w:val="0001309F"/>
    <w:rsid w:val="00013A7A"/>
    <w:rsid w:val="00014FEC"/>
    <w:rsid w:val="00015D2A"/>
    <w:rsid w:val="00020008"/>
    <w:rsid w:val="00020009"/>
    <w:rsid w:val="0002319A"/>
    <w:rsid w:val="00025735"/>
    <w:rsid w:val="000263D8"/>
    <w:rsid w:val="000269F1"/>
    <w:rsid w:val="00031AC1"/>
    <w:rsid w:val="000328DB"/>
    <w:rsid w:val="00033643"/>
    <w:rsid w:val="00034A18"/>
    <w:rsid w:val="00037364"/>
    <w:rsid w:val="0004004A"/>
    <w:rsid w:val="00041946"/>
    <w:rsid w:val="00042B2D"/>
    <w:rsid w:val="00043BDB"/>
    <w:rsid w:val="00044950"/>
    <w:rsid w:val="000478D8"/>
    <w:rsid w:val="000504A8"/>
    <w:rsid w:val="00050DA8"/>
    <w:rsid w:val="00050F83"/>
    <w:rsid w:val="00054044"/>
    <w:rsid w:val="0005508B"/>
    <w:rsid w:val="000557F0"/>
    <w:rsid w:val="0005776E"/>
    <w:rsid w:val="00057802"/>
    <w:rsid w:val="0006093A"/>
    <w:rsid w:val="00060FBE"/>
    <w:rsid w:val="00060FE3"/>
    <w:rsid w:val="00063720"/>
    <w:rsid w:val="00063B04"/>
    <w:rsid w:val="0006413F"/>
    <w:rsid w:val="000654DB"/>
    <w:rsid w:val="000667AA"/>
    <w:rsid w:val="000677A6"/>
    <w:rsid w:val="000704A7"/>
    <w:rsid w:val="0007069C"/>
    <w:rsid w:val="000714D9"/>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3F67"/>
    <w:rsid w:val="000B5835"/>
    <w:rsid w:val="000C0951"/>
    <w:rsid w:val="000C56AC"/>
    <w:rsid w:val="000C5AAA"/>
    <w:rsid w:val="000C657A"/>
    <w:rsid w:val="000C6738"/>
    <w:rsid w:val="000C715A"/>
    <w:rsid w:val="000C79E2"/>
    <w:rsid w:val="000D0B4B"/>
    <w:rsid w:val="000D284E"/>
    <w:rsid w:val="000D2C35"/>
    <w:rsid w:val="000D315D"/>
    <w:rsid w:val="000D34B6"/>
    <w:rsid w:val="000D3DE1"/>
    <w:rsid w:val="000D48ED"/>
    <w:rsid w:val="000D4942"/>
    <w:rsid w:val="000D4DF2"/>
    <w:rsid w:val="000E03F4"/>
    <w:rsid w:val="000E09BF"/>
    <w:rsid w:val="000E1416"/>
    <w:rsid w:val="000E2F7F"/>
    <w:rsid w:val="000E3774"/>
    <w:rsid w:val="000E45B6"/>
    <w:rsid w:val="000F39BB"/>
    <w:rsid w:val="000F4FEC"/>
    <w:rsid w:val="000F74B4"/>
    <w:rsid w:val="0010052E"/>
    <w:rsid w:val="00100873"/>
    <w:rsid w:val="00103DD2"/>
    <w:rsid w:val="00104AAC"/>
    <w:rsid w:val="00105445"/>
    <w:rsid w:val="00105C80"/>
    <w:rsid w:val="00107C44"/>
    <w:rsid w:val="0011115E"/>
    <w:rsid w:val="001117E8"/>
    <w:rsid w:val="00112019"/>
    <w:rsid w:val="0011591C"/>
    <w:rsid w:val="001161AE"/>
    <w:rsid w:val="00116230"/>
    <w:rsid w:val="00120819"/>
    <w:rsid w:val="00120B3E"/>
    <w:rsid w:val="0012102A"/>
    <w:rsid w:val="00121996"/>
    <w:rsid w:val="00121B20"/>
    <w:rsid w:val="00121C2C"/>
    <w:rsid w:val="00125FBC"/>
    <w:rsid w:val="001301D6"/>
    <w:rsid w:val="001334FB"/>
    <w:rsid w:val="00134B58"/>
    <w:rsid w:val="00137C2F"/>
    <w:rsid w:val="001421A6"/>
    <w:rsid w:val="00142719"/>
    <w:rsid w:val="001431F0"/>
    <w:rsid w:val="00143D8D"/>
    <w:rsid w:val="00147278"/>
    <w:rsid w:val="001475B6"/>
    <w:rsid w:val="00151F22"/>
    <w:rsid w:val="00152934"/>
    <w:rsid w:val="001536BF"/>
    <w:rsid w:val="00153B9E"/>
    <w:rsid w:val="00161353"/>
    <w:rsid w:val="00162846"/>
    <w:rsid w:val="001638D8"/>
    <w:rsid w:val="00170D83"/>
    <w:rsid w:val="00174F9E"/>
    <w:rsid w:val="00176230"/>
    <w:rsid w:val="0017689A"/>
    <w:rsid w:val="00177D60"/>
    <w:rsid w:val="001805E4"/>
    <w:rsid w:val="00181871"/>
    <w:rsid w:val="00182AA5"/>
    <w:rsid w:val="00183592"/>
    <w:rsid w:val="00183B3E"/>
    <w:rsid w:val="00183D14"/>
    <w:rsid w:val="001840D9"/>
    <w:rsid w:val="001851AC"/>
    <w:rsid w:val="00185442"/>
    <w:rsid w:val="00187AB7"/>
    <w:rsid w:val="00190200"/>
    <w:rsid w:val="0019068D"/>
    <w:rsid w:val="00193697"/>
    <w:rsid w:val="00195A5F"/>
    <w:rsid w:val="00195F42"/>
    <w:rsid w:val="00197145"/>
    <w:rsid w:val="001A0EC4"/>
    <w:rsid w:val="001A0F31"/>
    <w:rsid w:val="001A13F3"/>
    <w:rsid w:val="001A1C9B"/>
    <w:rsid w:val="001A1D24"/>
    <w:rsid w:val="001A2898"/>
    <w:rsid w:val="001A3D16"/>
    <w:rsid w:val="001A4839"/>
    <w:rsid w:val="001A641D"/>
    <w:rsid w:val="001A70E3"/>
    <w:rsid w:val="001A7B1F"/>
    <w:rsid w:val="001A7B75"/>
    <w:rsid w:val="001B1452"/>
    <w:rsid w:val="001B6C42"/>
    <w:rsid w:val="001C0E90"/>
    <w:rsid w:val="001C1192"/>
    <w:rsid w:val="001C160D"/>
    <w:rsid w:val="001C44C2"/>
    <w:rsid w:val="001C7D49"/>
    <w:rsid w:val="001D0DFE"/>
    <w:rsid w:val="001D0FAA"/>
    <w:rsid w:val="001D0FAF"/>
    <w:rsid w:val="001D4C04"/>
    <w:rsid w:val="001D4D31"/>
    <w:rsid w:val="001D5998"/>
    <w:rsid w:val="001D5D1A"/>
    <w:rsid w:val="001D72B1"/>
    <w:rsid w:val="001D72FF"/>
    <w:rsid w:val="001D7DC5"/>
    <w:rsid w:val="001D7E15"/>
    <w:rsid w:val="001E1CA9"/>
    <w:rsid w:val="001E27C9"/>
    <w:rsid w:val="001E6C00"/>
    <w:rsid w:val="001E76CB"/>
    <w:rsid w:val="001F28C5"/>
    <w:rsid w:val="001F2CF1"/>
    <w:rsid w:val="001F4243"/>
    <w:rsid w:val="001F6E94"/>
    <w:rsid w:val="001F7EA2"/>
    <w:rsid w:val="0020104F"/>
    <w:rsid w:val="00202C98"/>
    <w:rsid w:val="00203A55"/>
    <w:rsid w:val="002040E7"/>
    <w:rsid w:val="00204B1D"/>
    <w:rsid w:val="00207893"/>
    <w:rsid w:val="002108AA"/>
    <w:rsid w:val="00211BCC"/>
    <w:rsid w:val="0021367E"/>
    <w:rsid w:val="0021443C"/>
    <w:rsid w:val="002149C6"/>
    <w:rsid w:val="002169F7"/>
    <w:rsid w:val="00220CAB"/>
    <w:rsid w:val="00221EBF"/>
    <w:rsid w:val="00222EB8"/>
    <w:rsid w:val="0022519E"/>
    <w:rsid w:val="00225952"/>
    <w:rsid w:val="002261FE"/>
    <w:rsid w:val="00230CE1"/>
    <w:rsid w:val="00237BED"/>
    <w:rsid w:val="00242B8B"/>
    <w:rsid w:val="0024342C"/>
    <w:rsid w:val="002504AF"/>
    <w:rsid w:val="00252769"/>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2A7"/>
    <w:rsid w:val="00280964"/>
    <w:rsid w:val="00283314"/>
    <w:rsid w:val="00284B42"/>
    <w:rsid w:val="00290C34"/>
    <w:rsid w:val="00290C5B"/>
    <w:rsid w:val="002952C4"/>
    <w:rsid w:val="00296ABA"/>
    <w:rsid w:val="00296CEA"/>
    <w:rsid w:val="00297E83"/>
    <w:rsid w:val="002A0BF3"/>
    <w:rsid w:val="002A221C"/>
    <w:rsid w:val="002A2507"/>
    <w:rsid w:val="002A2995"/>
    <w:rsid w:val="002A4201"/>
    <w:rsid w:val="002A510C"/>
    <w:rsid w:val="002A5880"/>
    <w:rsid w:val="002A61B1"/>
    <w:rsid w:val="002A62D3"/>
    <w:rsid w:val="002A6DA3"/>
    <w:rsid w:val="002B027E"/>
    <w:rsid w:val="002B1A4F"/>
    <w:rsid w:val="002B2300"/>
    <w:rsid w:val="002B33FC"/>
    <w:rsid w:val="002B5CB4"/>
    <w:rsid w:val="002B7B8E"/>
    <w:rsid w:val="002C0124"/>
    <w:rsid w:val="002C0BBD"/>
    <w:rsid w:val="002C0E4A"/>
    <w:rsid w:val="002C1DED"/>
    <w:rsid w:val="002C2872"/>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1354"/>
    <w:rsid w:val="003024D0"/>
    <w:rsid w:val="00302FC9"/>
    <w:rsid w:val="00303936"/>
    <w:rsid w:val="0030412E"/>
    <w:rsid w:val="00304A81"/>
    <w:rsid w:val="00307A3D"/>
    <w:rsid w:val="003101B3"/>
    <w:rsid w:val="003103FC"/>
    <w:rsid w:val="003117C3"/>
    <w:rsid w:val="00313172"/>
    <w:rsid w:val="00314BA2"/>
    <w:rsid w:val="00316999"/>
    <w:rsid w:val="00317E52"/>
    <w:rsid w:val="00320598"/>
    <w:rsid w:val="003220D8"/>
    <w:rsid w:val="003228DC"/>
    <w:rsid w:val="003249F9"/>
    <w:rsid w:val="00325BAB"/>
    <w:rsid w:val="003322AC"/>
    <w:rsid w:val="0033453D"/>
    <w:rsid w:val="00335208"/>
    <w:rsid w:val="0033536F"/>
    <w:rsid w:val="0033747C"/>
    <w:rsid w:val="0034110A"/>
    <w:rsid w:val="00341DCB"/>
    <w:rsid w:val="003424AE"/>
    <w:rsid w:val="00345C1E"/>
    <w:rsid w:val="00345C99"/>
    <w:rsid w:val="00346832"/>
    <w:rsid w:val="003560C3"/>
    <w:rsid w:val="00356112"/>
    <w:rsid w:val="00360A3C"/>
    <w:rsid w:val="00361F92"/>
    <w:rsid w:val="00362E61"/>
    <w:rsid w:val="003637CF"/>
    <w:rsid w:val="00364B49"/>
    <w:rsid w:val="00367BA5"/>
    <w:rsid w:val="0037376D"/>
    <w:rsid w:val="00375385"/>
    <w:rsid w:val="00375C85"/>
    <w:rsid w:val="00380886"/>
    <w:rsid w:val="00381102"/>
    <w:rsid w:val="00382498"/>
    <w:rsid w:val="00382DB2"/>
    <w:rsid w:val="00383560"/>
    <w:rsid w:val="00383A48"/>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A6509"/>
    <w:rsid w:val="003B1CF4"/>
    <w:rsid w:val="003B29CE"/>
    <w:rsid w:val="003B2E1F"/>
    <w:rsid w:val="003B31E3"/>
    <w:rsid w:val="003B42FA"/>
    <w:rsid w:val="003B5921"/>
    <w:rsid w:val="003B63F5"/>
    <w:rsid w:val="003B6659"/>
    <w:rsid w:val="003B6C88"/>
    <w:rsid w:val="003C0140"/>
    <w:rsid w:val="003C089F"/>
    <w:rsid w:val="003C09F2"/>
    <w:rsid w:val="003C24CA"/>
    <w:rsid w:val="003C52F8"/>
    <w:rsid w:val="003C5AC2"/>
    <w:rsid w:val="003C6570"/>
    <w:rsid w:val="003D01BF"/>
    <w:rsid w:val="003D1FCE"/>
    <w:rsid w:val="003D2346"/>
    <w:rsid w:val="003D2623"/>
    <w:rsid w:val="003D2701"/>
    <w:rsid w:val="003D6559"/>
    <w:rsid w:val="003D681F"/>
    <w:rsid w:val="003E05BA"/>
    <w:rsid w:val="003E2A11"/>
    <w:rsid w:val="003E2F95"/>
    <w:rsid w:val="003E5023"/>
    <w:rsid w:val="003E671F"/>
    <w:rsid w:val="003E6E6E"/>
    <w:rsid w:val="003E78E8"/>
    <w:rsid w:val="003F01A3"/>
    <w:rsid w:val="003F0435"/>
    <w:rsid w:val="003F1190"/>
    <w:rsid w:val="003F11F3"/>
    <w:rsid w:val="003F3FD8"/>
    <w:rsid w:val="003F5602"/>
    <w:rsid w:val="003F5E6A"/>
    <w:rsid w:val="003F7263"/>
    <w:rsid w:val="003F7722"/>
    <w:rsid w:val="00400285"/>
    <w:rsid w:val="0040096F"/>
    <w:rsid w:val="00401B0A"/>
    <w:rsid w:val="00402106"/>
    <w:rsid w:val="004025B2"/>
    <w:rsid w:val="00403354"/>
    <w:rsid w:val="00404136"/>
    <w:rsid w:val="004049C9"/>
    <w:rsid w:val="004059B4"/>
    <w:rsid w:val="00405ADA"/>
    <w:rsid w:val="00406D69"/>
    <w:rsid w:val="00407061"/>
    <w:rsid w:val="00410F4B"/>
    <w:rsid w:val="00411348"/>
    <w:rsid w:val="00412467"/>
    <w:rsid w:val="00414D9B"/>
    <w:rsid w:val="004169CD"/>
    <w:rsid w:val="00417616"/>
    <w:rsid w:val="004177EE"/>
    <w:rsid w:val="00421962"/>
    <w:rsid w:val="00421AAB"/>
    <w:rsid w:val="00421BAE"/>
    <w:rsid w:val="004257D8"/>
    <w:rsid w:val="004266F4"/>
    <w:rsid w:val="0042685F"/>
    <w:rsid w:val="00427970"/>
    <w:rsid w:val="004279F8"/>
    <w:rsid w:val="0043299D"/>
    <w:rsid w:val="004359D5"/>
    <w:rsid w:val="0043752A"/>
    <w:rsid w:val="004406F5"/>
    <w:rsid w:val="00444D7B"/>
    <w:rsid w:val="00445493"/>
    <w:rsid w:val="004463DE"/>
    <w:rsid w:val="00446629"/>
    <w:rsid w:val="0044667E"/>
    <w:rsid w:val="004502EF"/>
    <w:rsid w:val="00450BC4"/>
    <w:rsid w:val="004518B9"/>
    <w:rsid w:val="004560B1"/>
    <w:rsid w:val="004563D2"/>
    <w:rsid w:val="00456F3C"/>
    <w:rsid w:val="00457840"/>
    <w:rsid w:val="0045791F"/>
    <w:rsid w:val="00460EC4"/>
    <w:rsid w:val="004630CE"/>
    <w:rsid w:val="00463B7D"/>
    <w:rsid w:val="00464424"/>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02A5"/>
    <w:rsid w:val="0049121B"/>
    <w:rsid w:val="00491D5B"/>
    <w:rsid w:val="0049220C"/>
    <w:rsid w:val="00493D07"/>
    <w:rsid w:val="00493E89"/>
    <w:rsid w:val="00494526"/>
    <w:rsid w:val="00494A2E"/>
    <w:rsid w:val="00495CEA"/>
    <w:rsid w:val="004963F1"/>
    <w:rsid w:val="00496F04"/>
    <w:rsid w:val="00497DC5"/>
    <w:rsid w:val="004A0027"/>
    <w:rsid w:val="004A0DC0"/>
    <w:rsid w:val="004A165D"/>
    <w:rsid w:val="004A3A84"/>
    <w:rsid w:val="004A4582"/>
    <w:rsid w:val="004A4AAF"/>
    <w:rsid w:val="004A583C"/>
    <w:rsid w:val="004A73C3"/>
    <w:rsid w:val="004A7A06"/>
    <w:rsid w:val="004A7CC4"/>
    <w:rsid w:val="004B341E"/>
    <w:rsid w:val="004B7882"/>
    <w:rsid w:val="004B78B6"/>
    <w:rsid w:val="004C399B"/>
    <w:rsid w:val="004C3BF2"/>
    <w:rsid w:val="004C459A"/>
    <w:rsid w:val="004C4DC4"/>
    <w:rsid w:val="004C50B0"/>
    <w:rsid w:val="004C6776"/>
    <w:rsid w:val="004D1258"/>
    <w:rsid w:val="004D1AA2"/>
    <w:rsid w:val="004D2526"/>
    <w:rsid w:val="004D279A"/>
    <w:rsid w:val="004D578C"/>
    <w:rsid w:val="004E17D1"/>
    <w:rsid w:val="004E1ABA"/>
    <w:rsid w:val="004E510A"/>
    <w:rsid w:val="004E5C1F"/>
    <w:rsid w:val="004E5E0E"/>
    <w:rsid w:val="004E7347"/>
    <w:rsid w:val="004E7B50"/>
    <w:rsid w:val="004F064A"/>
    <w:rsid w:val="004F17D7"/>
    <w:rsid w:val="004F30B5"/>
    <w:rsid w:val="004F3717"/>
    <w:rsid w:val="004F3856"/>
    <w:rsid w:val="004F5F71"/>
    <w:rsid w:val="004F660A"/>
    <w:rsid w:val="004F7E37"/>
    <w:rsid w:val="004F7E86"/>
    <w:rsid w:val="0050004C"/>
    <w:rsid w:val="0050055F"/>
    <w:rsid w:val="00500BE9"/>
    <w:rsid w:val="0050173C"/>
    <w:rsid w:val="00501A2F"/>
    <w:rsid w:val="00501E95"/>
    <w:rsid w:val="005028D4"/>
    <w:rsid w:val="00505505"/>
    <w:rsid w:val="0050658F"/>
    <w:rsid w:val="00507F22"/>
    <w:rsid w:val="00510054"/>
    <w:rsid w:val="005110B2"/>
    <w:rsid w:val="00511A64"/>
    <w:rsid w:val="0051303E"/>
    <w:rsid w:val="00513A69"/>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45DB7"/>
    <w:rsid w:val="005468AD"/>
    <w:rsid w:val="00550F7C"/>
    <w:rsid w:val="005511A0"/>
    <w:rsid w:val="005541BB"/>
    <w:rsid w:val="00555993"/>
    <w:rsid w:val="005568ED"/>
    <w:rsid w:val="0056033C"/>
    <w:rsid w:val="005615F0"/>
    <w:rsid w:val="00562D5E"/>
    <w:rsid w:val="00562D82"/>
    <w:rsid w:val="00562DB5"/>
    <w:rsid w:val="005643B4"/>
    <w:rsid w:val="005653AB"/>
    <w:rsid w:val="00565589"/>
    <w:rsid w:val="00566D2B"/>
    <w:rsid w:val="00573A02"/>
    <w:rsid w:val="00574746"/>
    <w:rsid w:val="005756F1"/>
    <w:rsid w:val="005764FE"/>
    <w:rsid w:val="005823FA"/>
    <w:rsid w:val="005837A1"/>
    <w:rsid w:val="00583909"/>
    <w:rsid w:val="00583E7A"/>
    <w:rsid w:val="00584E67"/>
    <w:rsid w:val="00585F04"/>
    <w:rsid w:val="0058651E"/>
    <w:rsid w:val="0058659E"/>
    <w:rsid w:val="00593C4B"/>
    <w:rsid w:val="00594315"/>
    <w:rsid w:val="00594F64"/>
    <w:rsid w:val="005966BA"/>
    <w:rsid w:val="005A006C"/>
    <w:rsid w:val="005A0C99"/>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53F2"/>
    <w:rsid w:val="005D743F"/>
    <w:rsid w:val="005E086E"/>
    <w:rsid w:val="005E3C12"/>
    <w:rsid w:val="005E537A"/>
    <w:rsid w:val="005E55DC"/>
    <w:rsid w:val="005E577B"/>
    <w:rsid w:val="005E741D"/>
    <w:rsid w:val="005E7CEA"/>
    <w:rsid w:val="005F1E73"/>
    <w:rsid w:val="005F4E85"/>
    <w:rsid w:val="00600BF4"/>
    <w:rsid w:val="00602748"/>
    <w:rsid w:val="00603536"/>
    <w:rsid w:val="006036A3"/>
    <w:rsid w:val="006038E6"/>
    <w:rsid w:val="00604254"/>
    <w:rsid w:val="00606902"/>
    <w:rsid w:val="006071CA"/>
    <w:rsid w:val="0060791E"/>
    <w:rsid w:val="0061053E"/>
    <w:rsid w:val="0061147C"/>
    <w:rsid w:val="00612069"/>
    <w:rsid w:val="0061514C"/>
    <w:rsid w:val="00615853"/>
    <w:rsid w:val="00623114"/>
    <w:rsid w:val="006238D8"/>
    <w:rsid w:val="00625E37"/>
    <w:rsid w:val="0062682E"/>
    <w:rsid w:val="00626D1F"/>
    <w:rsid w:val="00633161"/>
    <w:rsid w:val="00634BC9"/>
    <w:rsid w:val="00637DCC"/>
    <w:rsid w:val="00640850"/>
    <w:rsid w:val="00643512"/>
    <w:rsid w:val="00643CFC"/>
    <w:rsid w:val="00645E21"/>
    <w:rsid w:val="00646D40"/>
    <w:rsid w:val="00647780"/>
    <w:rsid w:val="00650FD6"/>
    <w:rsid w:val="0065535C"/>
    <w:rsid w:val="00655588"/>
    <w:rsid w:val="00655D90"/>
    <w:rsid w:val="00657A0B"/>
    <w:rsid w:val="00664CD2"/>
    <w:rsid w:val="006659DC"/>
    <w:rsid w:val="00666483"/>
    <w:rsid w:val="0066684E"/>
    <w:rsid w:val="00666E07"/>
    <w:rsid w:val="00667CFF"/>
    <w:rsid w:val="00667FC0"/>
    <w:rsid w:val="006700BA"/>
    <w:rsid w:val="00670ED2"/>
    <w:rsid w:val="006711A4"/>
    <w:rsid w:val="00671561"/>
    <w:rsid w:val="00674E96"/>
    <w:rsid w:val="0067511D"/>
    <w:rsid w:val="00675BED"/>
    <w:rsid w:val="00682013"/>
    <w:rsid w:val="00682C3E"/>
    <w:rsid w:val="00682F24"/>
    <w:rsid w:val="00683EC4"/>
    <w:rsid w:val="00685A6E"/>
    <w:rsid w:val="00690B09"/>
    <w:rsid w:val="00691B6E"/>
    <w:rsid w:val="00691BCA"/>
    <w:rsid w:val="006923DB"/>
    <w:rsid w:val="0069567E"/>
    <w:rsid w:val="0069585B"/>
    <w:rsid w:val="0069705B"/>
    <w:rsid w:val="006978FA"/>
    <w:rsid w:val="006A3DDC"/>
    <w:rsid w:val="006A45F8"/>
    <w:rsid w:val="006A4E62"/>
    <w:rsid w:val="006A584A"/>
    <w:rsid w:val="006A5EDA"/>
    <w:rsid w:val="006A695C"/>
    <w:rsid w:val="006A6ABE"/>
    <w:rsid w:val="006A6FAB"/>
    <w:rsid w:val="006B20F8"/>
    <w:rsid w:val="006B24E1"/>
    <w:rsid w:val="006B33C4"/>
    <w:rsid w:val="006B3970"/>
    <w:rsid w:val="006B46A8"/>
    <w:rsid w:val="006B46CD"/>
    <w:rsid w:val="006B47B0"/>
    <w:rsid w:val="006B487E"/>
    <w:rsid w:val="006B4B4A"/>
    <w:rsid w:val="006B4DEC"/>
    <w:rsid w:val="006B61DA"/>
    <w:rsid w:val="006B63E4"/>
    <w:rsid w:val="006B7747"/>
    <w:rsid w:val="006B7C72"/>
    <w:rsid w:val="006C18F6"/>
    <w:rsid w:val="006C3D8D"/>
    <w:rsid w:val="006C4183"/>
    <w:rsid w:val="006C5DC3"/>
    <w:rsid w:val="006D0307"/>
    <w:rsid w:val="006D0DA7"/>
    <w:rsid w:val="006D671A"/>
    <w:rsid w:val="006D7279"/>
    <w:rsid w:val="006D786E"/>
    <w:rsid w:val="006E0CF6"/>
    <w:rsid w:val="006E1C0D"/>
    <w:rsid w:val="006E2249"/>
    <w:rsid w:val="006E3049"/>
    <w:rsid w:val="006E31BB"/>
    <w:rsid w:val="006E3B9B"/>
    <w:rsid w:val="006E4653"/>
    <w:rsid w:val="006E6046"/>
    <w:rsid w:val="006E6652"/>
    <w:rsid w:val="006E7D40"/>
    <w:rsid w:val="006F0822"/>
    <w:rsid w:val="006F0D50"/>
    <w:rsid w:val="006F10C5"/>
    <w:rsid w:val="006F1630"/>
    <w:rsid w:val="006F1A95"/>
    <w:rsid w:val="006F4170"/>
    <w:rsid w:val="006F4A08"/>
    <w:rsid w:val="006F52B2"/>
    <w:rsid w:val="006F60D7"/>
    <w:rsid w:val="006F6C12"/>
    <w:rsid w:val="006F6CAB"/>
    <w:rsid w:val="006F709B"/>
    <w:rsid w:val="0070083E"/>
    <w:rsid w:val="00700A82"/>
    <w:rsid w:val="0070272D"/>
    <w:rsid w:val="00703E6B"/>
    <w:rsid w:val="00705758"/>
    <w:rsid w:val="00705827"/>
    <w:rsid w:val="00706DB3"/>
    <w:rsid w:val="00710031"/>
    <w:rsid w:val="0071013A"/>
    <w:rsid w:val="0071308B"/>
    <w:rsid w:val="00716437"/>
    <w:rsid w:val="00716B39"/>
    <w:rsid w:val="007200AA"/>
    <w:rsid w:val="007201EA"/>
    <w:rsid w:val="00721879"/>
    <w:rsid w:val="00721E16"/>
    <w:rsid w:val="0072276A"/>
    <w:rsid w:val="00722E89"/>
    <w:rsid w:val="00722E93"/>
    <w:rsid w:val="00723058"/>
    <w:rsid w:val="00727C00"/>
    <w:rsid w:val="00733065"/>
    <w:rsid w:val="007349AD"/>
    <w:rsid w:val="007354CC"/>
    <w:rsid w:val="0073689B"/>
    <w:rsid w:val="00737736"/>
    <w:rsid w:val="00740FA2"/>
    <w:rsid w:val="00741E38"/>
    <w:rsid w:val="007422FF"/>
    <w:rsid w:val="0074232B"/>
    <w:rsid w:val="0074234F"/>
    <w:rsid w:val="0074448F"/>
    <w:rsid w:val="0074556B"/>
    <w:rsid w:val="0074575C"/>
    <w:rsid w:val="007457F1"/>
    <w:rsid w:val="00746003"/>
    <w:rsid w:val="00746F41"/>
    <w:rsid w:val="007514E9"/>
    <w:rsid w:val="00752ACE"/>
    <w:rsid w:val="00752BFF"/>
    <w:rsid w:val="007551AB"/>
    <w:rsid w:val="00755AE9"/>
    <w:rsid w:val="00761220"/>
    <w:rsid w:val="00761D42"/>
    <w:rsid w:val="00763ABF"/>
    <w:rsid w:val="00764108"/>
    <w:rsid w:val="007655BF"/>
    <w:rsid w:val="00773765"/>
    <w:rsid w:val="00774EA9"/>
    <w:rsid w:val="00775BB8"/>
    <w:rsid w:val="00776BD7"/>
    <w:rsid w:val="00776E4A"/>
    <w:rsid w:val="007779B4"/>
    <w:rsid w:val="007811A2"/>
    <w:rsid w:val="00781A96"/>
    <w:rsid w:val="00782382"/>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3962"/>
    <w:rsid w:val="007C4727"/>
    <w:rsid w:val="007D0706"/>
    <w:rsid w:val="007D0773"/>
    <w:rsid w:val="007D118B"/>
    <w:rsid w:val="007D14C1"/>
    <w:rsid w:val="007D499E"/>
    <w:rsid w:val="007E27CF"/>
    <w:rsid w:val="007E410B"/>
    <w:rsid w:val="007E47F5"/>
    <w:rsid w:val="007E67B7"/>
    <w:rsid w:val="007F187C"/>
    <w:rsid w:val="007F18A3"/>
    <w:rsid w:val="007F2924"/>
    <w:rsid w:val="007F35CA"/>
    <w:rsid w:val="007F6912"/>
    <w:rsid w:val="007F78A0"/>
    <w:rsid w:val="007F7C7D"/>
    <w:rsid w:val="00801C55"/>
    <w:rsid w:val="00803953"/>
    <w:rsid w:val="00803E7C"/>
    <w:rsid w:val="00806387"/>
    <w:rsid w:val="008066A7"/>
    <w:rsid w:val="00807F79"/>
    <w:rsid w:val="00811625"/>
    <w:rsid w:val="00811A66"/>
    <w:rsid w:val="00812E78"/>
    <w:rsid w:val="008152C1"/>
    <w:rsid w:val="00817229"/>
    <w:rsid w:val="00821834"/>
    <w:rsid w:val="00822616"/>
    <w:rsid w:val="00826688"/>
    <w:rsid w:val="0083014E"/>
    <w:rsid w:val="008325A0"/>
    <w:rsid w:val="008330CA"/>
    <w:rsid w:val="00835D1C"/>
    <w:rsid w:val="00836F5C"/>
    <w:rsid w:val="008401FE"/>
    <w:rsid w:val="00841928"/>
    <w:rsid w:val="00844C51"/>
    <w:rsid w:val="00846278"/>
    <w:rsid w:val="00846DBA"/>
    <w:rsid w:val="008470B6"/>
    <w:rsid w:val="00847EB7"/>
    <w:rsid w:val="0085023F"/>
    <w:rsid w:val="008511CA"/>
    <w:rsid w:val="00852CAC"/>
    <w:rsid w:val="0086230B"/>
    <w:rsid w:val="00863D57"/>
    <w:rsid w:val="00865E28"/>
    <w:rsid w:val="0086661B"/>
    <w:rsid w:val="00867110"/>
    <w:rsid w:val="00867331"/>
    <w:rsid w:val="00870EB2"/>
    <w:rsid w:val="00872A8A"/>
    <w:rsid w:val="008734E6"/>
    <w:rsid w:val="00873B81"/>
    <w:rsid w:val="00874EE2"/>
    <w:rsid w:val="00876A64"/>
    <w:rsid w:val="00876E5C"/>
    <w:rsid w:val="00881177"/>
    <w:rsid w:val="00884CF8"/>
    <w:rsid w:val="00885D00"/>
    <w:rsid w:val="00885F37"/>
    <w:rsid w:val="00886A63"/>
    <w:rsid w:val="00886DB3"/>
    <w:rsid w:val="00886F4A"/>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2769"/>
    <w:rsid w:val="008C3682"/>
    <w:rsid w:val="008C545E"/>
    <w:rsid w:val="008D004F"/>
    <w:rsid w:val="008D0E09"/>
    <w:rsid w:val="008D0E6C"/>
    <w:rsid w:val="008D27B9"/>
    <w:rsid w:val="008D4010"/>
    <w:rsid w:val="008D4BDB"/>
    <w:rsid w:val="008D6747"/>
    <w:rsid w:val="008D6AD1"/>
    <w:rsid w:val="008E1024"/>
    <w:rsid w:val="008E2186"/>
    <w:rsid w:val="008E3A12"/>
    <w:rsid w:val="008E53DA"/>
    <w:rsid w:val="008F0915"/>
    <w:rsid w:val="008F0F53"/>
    <w:rsid w:val="008F1EF1"/>
    <w:rsid w:val="008F53BF"/>
    <w:rsid w:val="009004FE"/>
    <w:rsid w:val="00900AF9"/>
    <w:rsid w:val="00900B6C"/>
    <w:rsid w:val="009014E0"/>
    <w:rsid w:val="00901D05"/>
    <w:rsid w:val="00901F5A"/>
    <w:rsid w:val="00902DE1"/>
    <w:rsid w:val="009045E3"/>
    <w:rsid w:val="00910CD2"/>
    <w:rsid w:val="00911F2A"/>
    <w:rsid w:val="00913A56"/>
    <w:rsid w:val="00915C29"/>
    <w:rsid w:val="009172CE"/>
    <w:rsid w:val="009176F7"/>
    <w:rsid w:val="0091791C"/>
    <w:rsid w:val="009202AF"/>
    <w:rsid w:val="0092152A"/>
    <w:rsid w:val="00922C13"/>
    <w:rsid w:val="00922F28"/>
    <w:rsid w:val="00923484"/>
    <w:rsid w:val="009244EE"/>
    <w:rsid w:val="00924D8F"/>
    <w:rsid w:val="00931E82"/>
    <w:rsid w:val="00932AA2"/>
    <w:rsid w:val="0093340C"/>
    <w:rsid w:val="00936410"/>
    <w:rsid w:val="00940DF4"/>
    <w:rsid w:val="0094191F"/>
    <w:rsid w:val="00941CD3"/>
    <w:rsid w:val="009425D6"/>
    <w:rsid w:val="00946944"/>
    <w:rsid w:val="00947C4C"/>
    <w:rsid w:val="0095183F"/>
    <w:rsid w:val="009526B9"/>
    <w:rsid w:val="00952D35"/>
    <w:rsid w:val="00953184"/>
    <w:rsid w:val="00953D67"/>
    <w:rsid w:val="009555FF"/>
    <w:rsid w:val="00956F35"/>
    <w:rsid w:val="0095792D"/>
    <w:rsid w:val="00962EB0"/>
    <w:rsid w:val="0096528D"/>
    <w:rsid w:val="00965D6F"/>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5EAE"/>
    <w:rsid w:val="0099643D"/>
    <w:rsid w:val="00997A7C"/>
    <w:rsid w:val="009A096D"/>
    <w:rsid w:val="009A3184"/>
    <w:rsid w:val="009A531E"/>
    <w:rsid w:val="009A73F2"/>
    <w:rsid w:val="009B116D"/>
    <w:rsid w:val="009B1C0E"/>
    <w:rsid w:val="009B3629"/>
    <w:rsid w:val="009B49FD"/>
    <w:rsid w:val="009B5A70"/>
    <w:rsid w:val="009B5B62"/>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29FF"/>
    <w:rsid w:val="009E3009"/>
    <w:rsid w:val="009E50AE"/>
    <w:rsid w:val="009E77E2"/>
    <w:rsid w:val="009F0F79"/>
    <w:rsid w:val="009F1B3D"/>
    <w:rsid w:val="009F4523"/>
    <w:rsid w:val="009F48C7"/>
    <w:rsid w:val="009F5C19"/>
    <w:rsid w:val="00A00B24"/>
    <w:rsid w:val="00A03D6F"/>
    <w:rsid w:val="00A06A16"/>
    <w:rsid w:val="00A101A9"/>
    <w:rsid w:val="00A10E73"/>
    <w:rsid w:val="00A1473A"/>
    <w:rsid w:val="00A211C5"/>
    <w:rsid w:val="00A232B7"/>
    <w:rsid w:val="00A23C39"/>
    <w:rsid w:val="00A23E7F"/>
    <w:rsid w:val="00A23F45"/>
    <w:rsid w:val="00A23FBE"/>
    <w:rsid w:val="00A2526B"/>
    <w:rsid w:val="00A268E1"/>
    <w:rsid w:val="00A27335"/>
    <w:rsid w:val="00A31CC5"/>
    <w:rsid w:val="00A3326F"/>
    <w:rsid w:val="00A3394E"/>
    <w:rsid w:val="00A347C8"/>
    <w:rsid w:val="00A34BCE"/>
    <w:rsid w:val="00A356C8"/>
    <w:rsid w:val="00A368C9"/>
    <w:rsid w:val="00A40339"/>
    <w:rsid w:val="00A408E0"/>
    <w:rsid w:val="00A40F36"/>
    <w:rsid w:val="00A414C0"/>
    <w:rsid w:val="00A4273C"/>
    <w:rsid w:val="00A43D3D"/>
    <w:rsid w:val="00A45A3A"/>
    <w:rsid w:val="00A47B53"/>
    <w:rsid w:val="00A47F41"/>
    <w:rsid w:val="00A52503"/>
    <w:rsid w:val="00A52CDE"/>
    <w:rsid w:val="00A52F78"/>
    <w:rsid w:val="00A53635"/>
    <w:rsid w:val="00A54100"/>
    <w:rsid w:val="00A542A5"/>
    <w:rsid w:val="00A5467A"/>
    <w:rsid w:val="00A55DEC"/>
    <w:rsid w:val="00A5694D"/>
    <w:rsid w:val="00A621C2"/>
    <w:rsid w:val="00A654F9"/>
    <w:rsid w:val="00A667C9"/>
    <w:rsid w:val="00A67C20"/>
    <w:rsid w:val="00A70205"/>
    <w:rsid w:val="00A711CC"/>
    <w:rsid w:val="00A721CA"/>
    <w:rsid w:val="00A73C7B"/>
    <w:rsid w:val="00A74DE5"/>
    <w:rsid w:val="00A7572C"/>
    <w:rsid w:val="00A76460"/>
    <w:rsid w:val="00A772DA"/>
    <w:rsid w:val="00A8106F"/>
    <w:rsid w:val="00A8381D"/>
    <w:rsid w:val="00A8766B"/>
    <w:rsid w:val="00A90635"/>
    <w:rsid w:val="00A90878"/>
    <w:rsid w:val="00A91B0C"/>
    <w:rsid w:val="00A944D1"/>
    <w:rsid w:val="00A94A6F"/>
    <w:rsid w:val="00A95A97"/>
    <w:rsid w:val="00A9778A"/>
    <w:rsid w:val="00AA02E4"/>
    <w:rsid w:val="00AA131E"/>
    <w:rsid w:val="00AA2C3A"/>
    <w:rsid w:val="00AA36DC"/>
    <w:rsid w:val="00AA4430"/>
    <w:rsid w:val="00AA681E"/>
    <w:rsid w:val="00AA6A1F"/>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5FA"/>
    <w:rsid w:val="00AD584C"/>
    <w:rsid w:val="00AD65A2"/>
    <w:rsid w:val="00AD7395"/>
    <w:rsid w:val="00AE0085"/>
    <w:rsid w:val="00AE25A5"/>
    <w:rsid w:val="00AE2E95"/>
    <w:rsid w:val="00AE2F68"/>
    <w:rsid w:val="00AE38D9"/>
    <w:rsid w:val="00AE56B0"/>
    <w:rsid w:val="00AE70C6"/>
    <w:rsid w:val="00AF0BF8"/>
    <w:rsid w:val="00AF0DA0"/>
    <w:rsid w:val="00AF0DC5"/>
    <w:rsid w:val="00AF113B"/>
    <w:rsid w:val="00AF1DE0"/>
    <w:rsid w:val="00AF1F0C"/>
    <w:rsid w:val="00AF26B7"/>
    <w:rsid w:val="00AF2736"/>
    <w:rsid w:val="00AF3683"/>
    <w:rsid w:val="00AF495F"/>
    <w:rsid w:val="00AF4FB6"/>
    <w:rsid w:val="00AF5168"/>
    <w:rsid w:val="00AF7EB1"/>
    <w:rsid w:val="00B025A9"/>
    <w:rsid w:val="00B02A9D"/>
    <w:rsid w:val="00B02B41"/>
    <w:rsid w:val="00B04F68"/>
    <w:rsid w:val="00B05111"/>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4093"/>
    <w:rsid w:val="00B24687"/>
    <w:rsid w:val="00B2569C"/>
    <w:rsid w:val="00B25CFD"/>
    <w:rsid w:val="00B2642E"/>
    <w:rsid w:val="00B302CA"/>
    <w:rsid w:val="00B30620"/>
    <w:rsid w:val="00B309FA"/>
    <w:rsid w:val="00B3377A"/>
    <w:rsid w:val="00B35293"/>
    <w:rsid w:val="00B36812"/>
    <w:rsid w:val="00B36B62"/>
    <w:rsid w:val="00B4409E"/>
    <w:rsid w:val="00B45BFD"/>
    <w:rsid w:val="00B45D00"/>
    <w:rsid w:val="00B4689E"/>
    <w:rsid w:val="00B501C2"/>
    <w:rsid w:val="00B51098"/>
    <w:rsid w:val="00B521BA"/>
    <w:rsid w:val="00B52DD6"/>
    <w:rsid w:val="00B54BA8"/>
    <w:rsid w:val="00B55068"/>
    <w:rsid w:val="00B554A4"/>
    <w:rsid w:val="00B62079"/>
    <w:rsid w:val="00B630E9"/>
    <w:rsid w:val="00B6366E"/>
    <w:rsid w:val="00B674DF"/>
    <w:rsid w:val="00B6776E"/>
    <w:rsid w:val="00B7161D"/>
    <w:rsid w:val="00B71988"/>
    <w:rsid w:val="00B80FF9"/>
    <w:rsid w:val="00B8173A"/>
    <w:rsid w:val="00B82536"/>
    <w:rsid w:val="00B832FA"/>
    <w:rsid w:val="00B84561"/>
    <w:rsid w:val="00B84920"/>
    <w:rsid w:val="00B87155"/>
    <w:rsid w:val="00B8741B"/>
    <w:rsid w:val="00B8764B"/>
    <w:rsid w:val="00B8794E"/>
    <w:rsid w:val="00B907DE"/>
    <w:rsid w:val="00B91221"/>
    <w:rsid w:val="00B92148"/>
    <w:rsid w:val="00B936B7"/>
    <w:rsid w:val="00B96557"/>
    <w:rsid w:val="00B96EBC"/>
    <w:rsid w:val="00BA0583"/>
    <w:rsid w:val="00BA48CD"/>
    <w:rsid w:val="00BA49FD"/>
    <w:rsid w:val="00BA4F68"/>
    <w:rsid w:val="00BB050A"/>
    <w:rsid w:val="00BB1B57"/>
    <w:rsid w:val="00BB27AA"/>
    <w:rsid w:val="00BB2BDA"/>
    <w:rsid w:val="00BB5E8D"/>
    <w:rsid w:val="00BB7390"/>
    <w:rsid w:val="00BB7DD5"/>
    <w:rsid w:val="00BC15D5"/>
    <w:rsid w:val="00BC361B"/>
    <w:rsid w:val="00BC50AB"/>
    <w:rsid w:val="00BC6724"/>
    <w:rsid w:val="00BC694F"/>
    <w:rsid w:val="00BC6C43"/>
    <w:rsid w:val="00BD0537"/>
    <w:rsid w:val="00BD08F2"/>
    <w:rsid w:val="00BD1088"/>
    <w:rsid w:val="00BD2390"/>
    <w:rsid w:val="00BD2C96"/>
    <w:rsid w:val="00BD2CB4"/>
    <w:rsid w:val="00BD4228"/>
    <w:rsid w:val="00BD44A4"/>
    <w:rsid w:val="00BD4E80"/>
    <w:rsid w:val="00BE1FDA"/>
    <w:rsid w:val="00BE37EA"/>
    <w:rsid w:val="00BE3D3A"/>
    <w:rsid w:val="00BE3D84"/>
    <w:rsid w:val="00BE40E3"/>
    <w:rsid w:val="00BE4905"/>
    <w:rsid w:val="00BE51E6"/>
    <w:rsid w:val="00BE5EA4"/>
    <w:rsid w:val="00BE61C7"/>
    <w:rsid w:val="00BE6BDE"/>
    <w:rsid w:val="00BE6F47"/>
    <w:rsid w:val="00BF159A"/>
    <w:rsid w:val="00BF2C77"/>
    <w:rsid w:val="00BF402A"/>
    <w:rsid w:val="00BF6612"/>
    <w:rsid w:val="00C0026B"/>
    <w:rsid w:val="00C009CB"/>
    <w:rsid w:val="00C00E49"/>
    <w:rsid w:val="00C016FD"/>
    <w:rsid w:val="00C02237"/>
    <w:rsid w:val="00C05F1A"/>
    <w:rsid w:val="00C10CCC"/>
    <w:rsid w:val="00C11062"/>
    <w:rsid w:val="00C13E0F"/>
    <w:rsid w:val="00C14AFE"/>
    <w:rsid w:val="00C1602F"/>
    <w:rsid w:val="00C16F54"/>
    <w:rsid w:val="00C17A95"/>
    <w:rsid w:val="00C233A8"/>
    <w:rsid w:val="00C3296D"/>
    <w:rsid w:val="00C3316B"/>
    <w:rsid w:val="00C344CA"/>
    <w:rsid w:val="00C34BA1"/>
    <w:rsid w:val="00C36943"/>
    <w:rsid w:val="00C37FC4"/>
    <w:rsid w:val="00C4375D"/>
    <w:rsid w:val="00C458F7"/>
    <w:rsid w:val="00C462EE"/>
    <w:rsid w:val="00C46F31"/>
    <w:rsid w:val="00C50224"/>
    <w:rsid w:val="00C5093D"/>
    <w:rsid w:val="00C5206F"/>
    <w:rsid w:val="00C52B8D"/>
    <w:rsid w:val="00C54986"/>
    <w:rsid w:val="00C55533"/>
    <w:rsid w:val="00C57494"/>
    <w:rsid w:val="00C603D0"/>
    <w:rsid w:val="00C61785"/>
    <w:rsid w:val="00C629E5"/>
    <w:rsid w:val="00C62FA4"/>
    <w:rsid w:val="00C63092"/>
    <w:rsid w:val="00C6457C"/>
    <w:rsid w:val="00C65513"/>
    <w:rsid w:val="00C655FB"/>
    <w:rsid w:val="00C65899"/>
    <w:rsid w:val="00C660D0"/>
    <w:rsid w:val="00C675D6"/>
    <w:rsid w:val="00C677FA"/>
    <w:rsid w:val="00C70030"/>
    <w:rsid w:val="00C73C35"/>
    <w:rsid w:val="00C76C45"/>
    <w:rsid w:val="00C76D54"/>
    <w:rsid w:val="00C80A02"/>
    <w:rsid w:val="00C80E7D"/>
    <w:rsid w:val="00C8268D"/>
    <w:rsid w:val="00C83179"/>
    <w:rsid w:val="00C83CDB"/>
    <w:rsid w:val="00C847C8"/>
    <w:rsid w:val="00C86D9E"/>
    <w:rsid w:val="00C87C78"/>
    <w:rsid w:val="00C87E76"/>
    <w:rsid w:val="00C90D57"/>
    <w:rsid w:val="00C91210"/>
    <w:rsid w:val="00C9180E"/>
    <w:rsid w:val="00C928CE"/>
    <w:rsid w:val="00C9535A"/>
    <w:rsid w:val="00C95913"/>
    <w:rsid w:val="00CA1C54"/>
    <w:rsid w:val="00CA2215"/>
    <w:rsid w:val="00CA3A3D"/>
    <w:rsid w:val="00CA5EB5"/>
    <w:rsid w:val="00CA7238"/>
    <w:rsid w:val="00CA76D3"/>
    <w:rsid w:val="00CA7BDD"/>
    <w:rsid w:val="00CB15DB"/>
    <w:rsid w:val="00CB18B6"/>
    <w:rsid w:val="00CB2FF3"/>
    <w:rsid w:val="00CB3044"/>
    <w:rsid w:val="00CB39B0"/>
    <w:rsid w:val="00CB4CB7"/>
    <w:rsid w:val="00CB4D62"/>
    <w:rsid w:val="00CB5143"/>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CF5B7E"/>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5EB2"/>
    <w:rsid w:val="00D312D5"/>
    <w:rsid w:val="00D31788"/>
    <w:rsid w:val="00D32439"/>
    <w:rsid w:val="00D32A36"/>
    <w:rsid w:val="00D33C20"/>
    <w:rsid w:val="00D35885"/>
    <w:rsid w:val="00D4073D"/>
    <w:rsid w:val="00D40C54"/>
    <w:rsid w:val="00D414BF"/>
    <w:rsid w:val="00D4518E"/>
    <w:rsid w:val="00D4720B"/>
    <w:rsid w:val="00D50A92"/>
    <w:rsid w:val="00D53B2F"/>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4F72"/>
    <w:rsid w:val="00D850D3"/>
    <w:rsid w:val="00D85B44"/>
    <w:rsid w:val="00D863F4"/>
    <w:rsid w:val="00D869DB"/>
    <w:rsid w:val="00D869EC"/>
    <w:rsid w:val="00D90456"/>
    <w:rsid w:val="00D9047A"/>
    <w:rsid w:val="00D926D5"/>
    <w:rsid w:val="00D93060"/>
    <w:rsid w:val="00D96682"/>
    <w:rsid w:val="00DA10AC"/>
    <w:rsid w:val="00DA26D2"/>
    <w:rsid w:val="00DA34DA"/>
    <w:rsid w:val="00DA3E30"/>
    <w:rsid w:val="00DA501E"/>
    <w:rsid w:val="00DA763C"/>
    <w:rsid w:val="00DB26C4"/>
    <w:rsid w:val="00DB7B22"/>
    <w:rsid w:val="00DC1029"/>
    <w:rsid w:val="00DC21CC"/>
    <w:rsid w:val="00DC39C0"/>
    <w:rsid w:val="00DC3B5B"/>
    <w:rsid w:val="00DC446F"/>
    <w:rsid w:val="00DC58E2"/>
    <w:rsid w:val="00DC65A1"/>
    <w:rsid w:val="00DD18A5"/>
    <w:rsid w:val="00DD2600"/>
    <w:rsid w:val="00DD2CAD"/>
    <w:rsid w:val="00DD2D21"/>
    <w:rsid w:val="00DD2F3E"/>
    <w:rsid w:val="00DD42E4"/>
    <w:rsid w:val="00DD59EC"/>
    <w:rsid w:val="00DD5BA4"/>
    <w:rsid w:val="00DE0DB0"/>
    <w:rsid w:val="00DE2015"/>
    <w:rsid w:val="00DE6967"/>
    <w:rsid w:val="00DE6F98"/>
    <w:rsid w:val="00DE72C5"/>
    <w:rsid w:val="00DE7D4D"/>
    <w:rsid w:val="00DF2756"/>
    <w:rsid w:val="00DF27CF"/>
    <w:rsid w:val="00DF41D0"/>
    <w:rsid w:val="00DF467E"/>
    <w:rsid w:val="00E004C4"/>
    <w:rsid w:val="00E019E8"/>
    <w:rsid w:val="00E033D8"/>
    <w:rsid w:val="00E04FEC"/>
    <w:rsid w:val="00E05417"/>
    <w:rsid w:val="00E05FCE"/>
    <w:rsid w:val="00E061AA"/>
    <w:rsid w:val="00E06862"/>
    <w:rsid w:val="00E07851"/>
    <w:rsid w:val="00E101AE"/>
    <w:rsid w:val="00E10E73"/>
    <w:rsid w:val="00E11DBF"/>
    <w:rsid w:val="00E11E71"/>
    <w:rsid w:val="00E1308C"/>
    <w:rsid w:val="00E17DC6"/>
    <w:rsid w:val="00E21471"/>
    <w:rsid w:val="00E220EA"/>
    <w:rsid w:val="00E244E9"/>
    <w:rsid w:val="00E27CC8"/>
    <w:rsid w:val="00E301F7"/>
    <w:rsid w:val="00E30836"/>
    <w:rsid w:val="00E32209"/>
    <w:rsid w:val="00E3230D"/>
    <w:rsid w:val="00E327CD"/>
    <w:rsid w:val="00E331F5"/>
    <w:rsid w:val="00E34955"/>
    <w:rsid w:val="00E36264"/>
    <w:rsid w:val="00E366DC"/>
    <w:rsid w:val="00E36C0E"/>
    <w:rsid w:val="00E401E1"/>
    <w:rsid w:val="00E402BE"/>
    <w:rsid w:val="00E41652"/>
    <w:rsid w:val="00E41B57"/>
    <w:rsid w:val="00E41DF7"/>
    <w:rsid w:val="00E426E4"/>
    <w:rsid w:val="00E42B75"/>
    <w:rsid w:val="00E4322C"/>
    <w:rsid w:val="00E448D9"/>
    <w:rsid w:val="00E449C0"/>
    <w:rsid w:val="00E46023"/>
    <w:rsid w:val="00E46C71"/>
    <w:rsid w:val="00E50C79"/>
    <w:rsid w:val="00E5229A"/>
    <w:rsid w:val="00E54F0D"/>
    <w:rsid w:val="00E563A4"/>
    <w:rsid w:val="00E56693"/>
    <w:rsid w:val="00E5673B"/>
    <w:rsid w:val="00E5686D"/>
    <w:rsid w:val="00E5725B"/>
    <w:rsid w:val="00E57317"/>
    <w:rsid w:val="00E604F2"/>
    <w:rsid w:val="00E60DFC"/>
    <w:rsid w:val="00E62CA2"/>
    <w:rsid w:val="00E64188"/>
    <w:rsid w:val="00E66384"/>
    <w:rsid w:val="00E7041D"/>
    <w:rsid w:val="00E80D9C"/>
    <w:rsid w:val="00E822DE"/>
    <w:rsid w:val="00E83D26"/>
    <w:rsid w:val="00E84529"/>
    <w:rsid w:val="00E84930"/>
    <w:rsid w:val="00E84F42"/>
    <w:rsid w:val="00E874EC"/>
    <w:rsid w:val="00E915E1"/>
    <w:rsid w:val="00E946D3"/>
    <w:rsid w:val="00E94963"/>
    <w:rsid w:val="00E94CA1"/>
    <w:rsid w:val="00E95326"/>
    <w:rsid w:val="00E966F0"/>
    <w:rsid w:val="00E969C2"/>
    <w:rsid w:val="00E9701A"/>
    <w:rsid w:val="00E975EB"/>
    <w:rsid w:val="00EA0110"/>
    <w:rsid w:val="00EA0A05"/>
    <w:rsid w:val="00EA0E35"/>
    <w:rsid w:val="00EA2053"/>
    <w:rsid w:val="00EA385D"/>
    <w:rsid w:val="00EA4D4C"/>
    <w:rsid w:val="00EA68B5"/>
    <w:rsid w:val="00EA6CB3"/>
    <w:rsid w:val="00EB083C"/>
    <w:rsid w:val="00EB2089"/>
    <w:rsid w:val="00EB266D"/>
    <w:rsid w:val="00EB282D"/>
    <w:rsid w:val="00EB2D74"/>
    <w:rsid w:val="00EB40B7"/>
    <w:rsid w:val="00EB579C"/>
    <w:rsid w:val="00EB7719"/>
    <w:rsid w:val="00EC14CF"/>
    <w:rsid w:val="00EC4A5A"/>
    <w:rsid w:val="00EC51C6"/>
    <w:rsid w:val="00EC59B0"/>
    <w:rsid w:val="00EC5D67"/>
    <w:rsid w:val="00ED026A"/>
    <w:rsid w:val="00ED02E7"/>
    <w:rsid w:val="00ED1C22"/>
    <w:rsid w:val="00ED26E7"/>
    <w:rsid w:val="00ED32F7"/>
    <w:rsid w:val="00ED4CDD"/>
    <w:rsid w:val="00ED6260"/>
    <w:rsid w:val="00ED7FE3"/>
    <w:rsid w:val="00EE1BCC"/>
    <w:rsid w:val="00EE4B32"/>
    <w:rsid w:val="00EE4C16"/>
    <w:rsid w:val="00EE5CD9"/>
    <w:rsid w:val="00EE5F58"/>
    <w:rsid w:val="00EE636D"/>
    <w:rsid w:val="00EE6506"/>
    <w:rsid w:val="00EF1C94"/>
    <w:rsid w:val="00EF27E0"/>
    <w:rsid w:val="00EF2D4F"/>
    <w:rsid w:val="00EF3C02"/>
    <w:rsid w:val="00EF4BD1"/>
    <w:rsid w:val="00EF7BEC"/>
    <w:rsid w:val="00F001C8"/>
    <w:rsid w:val="00F00DD4"/>
    <w:rsid w:val="00F01F2F"/>
    <w:rsid w:val="00F029DC"/>
    <w:rsid w:val="00F02BC3"/>
    <w:rsid w:val="00F02D1C"/>
    <w:rsid w:val="00F04B8E"/>
    <w:rsid w:val="00F05052"/>
    <w:rsid w:val="00F05134"/>
    <w:rsid w:val="00F05E65"/>
    <w:rsid w:val="00F14274"/>
    <w:rsid w:val="00F1492A"/>
    <w:rsid w:val="00F14E8D"/>
    <w:rsid w:val="00F15969"/>
    <w:rsid w:val="00F167CD"/>
    <w:rsid w:val="00F16C99"/>
    <w:rsid w:val="00F17039"/>
    <w:rsid w:val="00F1789B"/>
    <w:rsid w:val="00F17923"/>
    <w:rsid w:val="00F17AFE"/>
    <w:rsid w:val="00F24621"/>
    <w:rsid w:val="00F255AA"/>
    <w:rsid w:val="00F25892"/>
    <w:rsid w:val="00F26AFE"/>
    <w:rsid w:val="00F26EB7"/>
    <w:rsid w:val="00F27269"/>
    <w:rsid w:val="00F27D85"/>
    <w:rsid w:val="00F304B7"/>
    <w:rsid w:val="00F30FF8"/>
    <w:rsid w:val="00F34260"/>
    <w:rsid w:val="00F34C5D"/>
    <w:rsid w:val="00F34F53"/>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718"/>
    <w:rsid w:val="00F62A0A"/>
    <w:rsid w:val="00F63B0D"/>
    <w:rsid w:val="00F643DE"/>
    <w:rsid w:val="00F6701F"/>
    <w:rsid w:val="00F677E3"/>
    <w:rsid w:val="00F7216B"/>
    <w:rsid w:val="00F76F50"/>
    <w:rsid w:val="00F770B7"/>
    <w:rsid w:val="00F8082E"/>
    <w:rsid w:val="00F82149"/>
    <w:rsid w:val="00F878CA"/>
    <w:rsid w:val="00F87B97"/>
    <w:rsid w:val="00F90386"/>
    <w:rsid w:val="00F908D4"/>
    <w:rsid w:val="00F90F81"/>
    <w:rsid w:val="00F91F29"/>
    <w:rsid w:val="00F922E2"/>
    <w:rsid w:val="00F92685"/>
    <w:rsid w:val="00F938C8"/>
    <w:rsid w:val="00F94461"/>
    <w:rsid w:val="00F94697"/>
    <w:rsid w:val="00F97995"/>
    <w:rsid w:val="00FA1485"/>
    <w:rsid w:val="00FA1A62"/>
    <w:rsid w:val="00FA25C3"/>
    <w:rsid w:val="00FA2D85"/>
    <w:rsid w:val="00FA3437"/>
    <w:rsid w:val="00FA5612"/>
    <w:rsid w:val="00FA7326"/>
    <w:rsid w:val="00FB18B0"/>
    <w:rsid w:val="00FB1F2A"/>
    <w:rsid w:val="00FB282A"/>
    <w:rsid w:val="00FB2DC1"/>
    <w:rsid w:val="00FB31B3"/>
    <w:rsid w:val="00FB3B75"/>
    <w:rsid w:val="00FB5261"/>
    <w:rsid w:val="00FB581D"/>
    <w:rsid w:val="00FB6366"/>
    <w:rsid w:val="00FB68E1"/>
    <w:rsid w:val="00FB76C7"/>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1A82"/>
    <w:rsid w:val="00FF2439"/>
    <w:rsid w:val="00FF39C5"/>
    <w:rsid w:val="00FF3B7F"/>
    <w:rsid w:val="00FF3DE2"/>
    <w:rsid w:val="00FF41E9"/>
    <w:rsid w:val="00FF4304"/>
    <w:rsid w:val="00FF4938"/>
    <w:rsid w:val="00FF4EAB"/>
    <w:rsid w:val="00FF5792"/>
    <w:rsid w:val="00FF6B73"/>
    <w:rsid w:val="00FF6F5F"/>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paragraph" w:customStyle="1" w:styleId="EndNoteBibliographyTitle">
    <w:name w:val="EndNote Bibliography Title"/>
    <w:basedOn w:val="Standard"/>
    <w:rsid w:val="00FB581D"/>
    <w:pPr>
      <w:jc w:val="center"/>
    </w:pPr>
  </w:style>
  <w:style w:type="paragraph" w:customStyle="1" w:styleId="EndNoteBibliography">
    <w:name w:val="EndNote Bibliography"/>
    <w:basedOn w:val="Standard"/>
    <w:rsid w:val="00FB581D"/>
  </w:style>
  <w:style w:type="table" w:styleId="Tabellengitternetz">
    <w:name w:val="Table Grid"/>
    <w:basedOn w:val="NormaleTabelle"/>
    <w:uiPriority w:val="59"/>
    <w:rsid w:val="00F9446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4461"/>
    <w:pPr>
      <w:autoSpaceDE w:val="0"/>
      <w:autoSpaceDN w:val="0"/>
      <w:adjustRightInd w:val="0"/>
    </w:pPr>
    <w:rPr>
      <w:rFonts w:ascii="Arial" w:eastAsiaTheme="minorEastAsia" w:hAnsi="Arial" w:cs="Arial"/>
      <w:color w:val="000000"/>
      <w:sz w:val="24"/>
      <w:szCs w:val="24"/>
    </w:rPr>
  </w:style>
  <w:style w:type="character" w:styleId="Hervorhebung">
    <w:name w:val="Emphasis"/>
    <w:qFormat/>
    <w:rsid w:val="007F292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eiche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eiche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eiche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eiche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eiche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eiche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GesichteterLink">
    <w:name w:val="FollowedHyperlink"/>
    <w:rsid w:val="00F46B43"/>
    <w:rPr>
      <w:color w:val="800080"/>
      <w:u w:val="single"/>
    </w:rPr>
  </w:style>
  <w:style w:type="character" w:styleId="Beton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eichen">
    <w:name w:val="Überschrift 1 Zeichen"/>
    <w:link w:val="berschrift1"/>
    <w:rsid w:val="009C0080"/>
    <w:rPr>
      <w:rFonts w:ascii="Arial" w:hAnsi="Arial" w:cs="Arial"/>
      <w:b/>
      <w:bCs/>
      <w:kern w:val="32"/>
      <w:sz w:val="32"/>
      <w:szCs w:val="32"/>
      <w:lang w:val="de-DE" w:eastAsia="de-DE"/>
    </w:rPr>
  </w:style>
  <w:style w:type="character" w:customStyle="1" w:styleId="FunotentextZeichen">
    <w:name w:val="Fußnotentext Zeiche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eichen"/>
    <w:uiPriority w:val="99"/>
    <w:rsid w:val="00CC7E93"/>
    <w:rPr>
      <w:sz w:val="20"/>
      <w:szCs w:val="20"/>
    </w:rPr>
  </w:style>
  <w:style w:type="character" w:customStyle="1" w:styleId="KommentartextZeichen">
    <w:name w:val="Kommentartext Zeichen"/>
    <w:link w:val="Kommentartext"/>
    <w:uiPriority w:val="99"/>
    <w:rsid w:val="00CC7E93"/>
    <w:rPr>
      <w:lang w:val="de-DE" w:eastAsia="de-DE"/>
    </w:rPr>
  </w:style>
  <w:style w:type="paragraph" w:styleId="Kommentarthema">
    <w:name w:val="annotation subject"/>
    <w:basedOn w:val="Kommentartext"/>
    <w:next w:val="Kommentartext"/>
    <w:link w:val="KommentarthemaZeichen"/>
    <w:rsid w:val="00CC7E93"/>
    <w:rPr>
      <w:b/>
      <w:bCs/>
    </w:rPr>
  </w:style>
  <w:style w:type="character" w:customStyle="1" w:styleId="KommentarthemaZeichen">
    <w:name w:val="Kommentarthema Zeichen"/>
    <w:link w:val="Kommentarthema"/>
    <w:rsid w:val="00CC7E93"/>
    <w:rPr>
      <w:b/>
      <w:bCs/>
      <w:lang w:val="de-DE" w:eastAsia="de-DE"/>
    </w:rPr>
  </w:style>
  <w:style w:type="paragraph" w:styleId="Be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eichen">
    <w:name w:val="Überschrift 6 Zeichen"/>
    <w:link w:val="berschrift6"/>
    <w:semiHidden/>
    <w:rsid w:val="009D2684"/>
    <w:rPr>
      <w:rFonts w:ascii="Calibri" w:eastAsia="Times New Roman" w:hAnsi="Calibri" w:cs="Times New Roman"/>
      <w:b/>
      <w:bCs/>
      <w:sz w:val="22"/>
      <w:szCs w:val="22"/>
      <w:lang w:val="de-DE" w:eastAsia="de-DE"/>
    </w:rPr>
  </w:style>
  <w:style w:type="character" w:customStyle="1" w:styleId="berschrift7Zeichen">
    <w:name w:val="Überschrift 7 Zeichen"/>
    <w:link w:val="berschrift7"/>
    <w:semiHidden/>
    <w:rsid w:val="009D2684"/>
    <w:rPr>
      <w:rFonts w:ascii="Calibri" w:eastAsia="Times New Roman" w:hAnsi="Calibri" w:cs="Times New Roman"/>
      <w:sz w:val="24"/>
      <w:szCs w:val="24"/>
      <w:lang w:val="de-DE" w:eastAsia="de-DE"/>
    </w:rPr>
  </w:style>
  <w:style w:type="character" w:customStyle="1" w:styleId="berschrift8Zeichen">
    <w:name w:val="Überschrift 8 Zeiche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eichen"/>
    <w:rsid w:val="009D2684"/>
    <w:pPr>
      <w:spacing w:after="120" w:line="480" w:lineRule="auto"/>
      <w:ind w:left="283"/>
    </w:pPr>
  </w:style>
  <w:style w:type="character" w:customStyle="1" w:styleId="Textkrpereinzug2Zeichen">
    <w:name w:val="Textkörpereinzug 2 Zeichen"/>
    <w:link w:val="Textkrpereinzug2"/>
    <w:rsid w:val="009D2684"/>
    <w:rPr>
      <w:sz w:val="24"/>
      <w:szCs w:val="24"/>
      <w:lang w:val="de-DE" w:eastAsia="de-DE"/>
    </w:rPr>
  </w:style>
  <w:style w:type="paragraph" w:styleId="Endnotentext">
    <w:name w:val="endnote text"/>
    <w:basedOn w:val="Standard"/>
    <w:link w:val="EndnotentextZeichen"/>
    <w:rsid w:val="0094191F"/>
    <w:rPr>
      <w:sz w:val="20"/>
      <w:szCs w:val="20"/>
    </w:rPr>
  </w:style>
  <w:style w:type="character" w:customStyle="1" w:styleId="EndnotentextZeichen">
    <w:name w:val="Endnotentext Zeiche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eichen">
    <w:name w:val="Fußzeile Zeiche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paragraph" w:customStyle="1" w:styleId="EndNoteBibliographyTitle">
    <w:name w:val="EndNote Bibliography Title"/>
    <w:basedOn w:val="Standard"/>
    <w:rsid w:val="00FB581D"/>
    <w:pPr>
      <w:jc w:val="center"/>
    </w:pPr>
  </w:style>
  <w:style w:type="paragraph" w:customStyle="1" w:styleId="EndNoteBibliography">
    <w:name w:val="EndNote Bibliography"/>
    <w:basedOn w:val="Standard"/>
    <w:rsid w:val="00FB581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41E0E-768A-455B-9749-0A810E274D8E}">
  <ds:schemaRefs>
    <ds:schemaRef ds:uri="http://schemas.openxmlformats.org/officeDocument/2006/bibliography"/>
  </ds:schemaRefs>
</ds:datastoreItem>
</file>

<file path=customXml/itemProps2.xml><?xml version="1.0" encoding="utf-8"?>
<ds:datastoreItem xmlns:ds="http://schemas.openxmlformats.org/officeDocument/2006/customXml" ds:itemID="{A5F520A1-FC9F-487C-A225-33F72DFA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4536</Words>
  <Characters>28581</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33051</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2</cp:revision>
  <cp:lastPrinted>2016-10-03T11:05:00Z</cp:lastPrinted>
  <dcterms:created xsi:type="dcterms:W3CDTF">2017-10-02T16:33:00Z</dcterms:created>
  <dcterms:modified xsi:type="dcterms:W3CDTF">2017-10-02T16:33:00Z</dcterms:modified>
</cp:coreProperties>
</file>