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E" w:rsidRPr="00900FA5" w:rsidRDefault="00E20B85" w:rsidP="00883FBE">
      <w:pPr>
        <w:spacing w:after="120"/>
        <w:rPr>
          <w:rFonts w:ascii="Arial" w:hAnsi="Arial" w:cs="Arial"/>
          <w:b/>
          <w:i/>
          <w:sz w:val="28"/>
          <w:szCs w:val="26"/>
        </w:rPr>
      </w:pPr>
      <w:proofErr w:type="spellStart"/>
      <w:r w:rsidRPr="00900FA5">
        <w:rPr>
          <w:rFonts w:ascii="Arial" w:hAnsi="Arial" w:cs="Arial"/>
          <w:b/>
          <w:i/>
          <w:sz w:val="28"/>
          <w:szCs w:val="26"/>
        </w:rPr>
        <w:t>Prim.</w:t>
      </w:r>
      <w:r w:rsidRPr="00900FA5">
        <w:rPr>
          <w:rFonts w:ascii="Arial" w:hAnsi="Arial" w:cs="Arial"/>
          <w:b/>
          <w:i/>
          <w:sz w:val="28"/>
          <w:szCs w:val="26"/>
          <w:vertAlign w:val="superscript"/>
        </w:rPr>
        <w:t>a</w:t>
      </w:r>
      <w:proofErr w:type="spellEnd"/>
      <w:r w:rsidRPr="00900FA5">
        <w:rPr>
          <w:rFonts w:ascii="Arial" w:hAnsi="Arial" w:cs="Arial"/>
          <w:b/>
          <w:i/>
          <w:sz w:val="28"/>
          <w:szCs w:val="26"/>
        </w:rPr>
        <w:t xml:space="preserve"> </w:t>
      </w:r>
      <w:proofErr w:type="spellStart"/>
      <w:r w:rsidR="00883FBE" w:rsidRPr="00900FA5">
        <w:rPr>
          <w:rFonts w:ascii="Arial" w:hAnsi="Arial" w:cs="Arial"/>
          <w:b/>
          <w:i/>
          <w:sz w:val="28"/>
          <w:szCs w:val="26"/>
        </w:rPr>
        <w:t>Dr.</w:t>
      </w:r>
      <w:r w:rsidRPr="00900FA5">
        <w:rPr>
          <w:rFonts w:ascii="Arial" w:hAnsi="Arial" w:cs="Arial"/>
          <w:b/>
          <w:i/>
          <w:sz w:val="28"/>
          <w:szCs w:val="26"/>
          <w:vertAlign w:val="superscript"/>
        </w:rPr>
        <w:t>in</w:t>
      </w:r>
      <w:proofErr w:type="spellEnd"/>
      <w:r w:rsidR="00883FBE" w:rsidRPr="00900FA5">
        <w:rPr>
          <w:rFonts w:ascii="Arial" w:hAnsi="Arial" w:cs="Arial"/>
          <w:b/>
          <w:i/>
          <w:sz w:val="28"/>
          <w:szCs w:val="26"/>
        </w:rPr>
        <w:t xml:space="preserve"> </w:t>
      </w:r>
      <w:r w:rsidRPr="00900FA5">
        <w:rPr>
          <w:rFonts w:ascii="Arial" w:hAnsi="Arial" w:cs="Arial"/>
          <w:b/>
          <w:i/>
          <w:sz w:val="28"/>
          <w:szCs w:val="26"/>
        </w:rPr>
        <w:t>He</w:t>
      </w:r>
      <w:r w:rsidR="00123691" w:rsidRPr="00900FA5">
        <w:rPr>
          <w:rFonts w:ascii="Arial" w:hAnsi="Arial" w:cs="Arial"/>
          <w:b/>
          <w:i/>
          <w:sz w:val="28"/>
          <w:szCs w:val="26"/>
        </w:rPr>
        <w:t>i</w:t>
      </w:r>
      <w:r w:rsidRPr="00900FA5">
        <w:rPr>
          <w:rFonts w:ascii="Arial" w:hAnsi="Arial" w:cs="Arial"/>
          <w:b/>
          <w:i/>
          <w:sz w:val="28"/>
          <w:szCs w:val="26"/>
        </w:rPr>
        <w:t>di Kastner</w:t>
      </w:r>
    </w:p>
    <w:p w:rsidR="00EF4C20" w:rsidRPr="00900FA5" w:rsidRDefault="00EF4C20" w:rsidP="00883FBE">
      <w:pPr>
        <w:pStyle w:val="Kopfzeile"/>
        <w:spacing w:line="360" w:lineRule="auto"/>
        <w:rPr>
          <w:rFonts w:ascii="Arial" w:eastAsia="Calibri" w:hAnsi="Arial" w:cs="Arial"/>
          <w:b/>
          <w:sz w:val="28"/>
          <w:szCs w:val="26"/>
        </w:rPr>
      </w:pPr>
      <w:bookmarkStart w:id="0" w:name="_GoBack"/>
      <w:r w:rsidRPr="00900FA5">
        <w:rPr>
          <w:rFonts w:ascii="Arial" w:eastAsia="Calibri" w:hAnsi="Arial" w:cs="Arial"/>
          <w:b/>
          <w:sz w:val="28"/>
          <w:szCs w:val="26"/>
        </w:rPr>
        <w:t xml:space="preserve">Schizophrenie </w:t>
      </w:r>
      <w:r w:rsidR="00E20B85" w:rsidRPr="00900FA5">
        <w:rPr>
          <w:rFonts w:ascii="Arial" w:eastAsia="Calibri" w:hAnsi="Arial" w:cs="Arial"/>
          <w:b/>
          <w:sz w:val="28"/>
          <w:szCs w:val="26"/>
        </w:rPr>
        <w:t>und Gewalt</w:t>
      </w:r>
    </w:p>
    <w:p w:rsidR="00E20B85" w:rsidRPr="00900FA5" w:rsidRDefault="00E20B85" w:rsidP="00112E31">
      <w:pPr>
        <w:spacing w:after="120" w:line="312" w:lineRule="auto"/>
        <w:rPr>
          <w:rStyle w:val="Fett"/>
          <w:rFonts w:ascii="Arial" w:eastAsia="Calibri" w:hAnsi="Arial" w:cs="Arial"/>
          <w:b w:val="0"/>
        </w:rPr>
      </w:pPr>
      <w:r w:rsidRPr="00900FA5">
        <w:rPr>
          <w:rStyle w:val="Fett"/>
          <w:rFonts w:ascii="Arial" w:eastAsia="Calibri" w:hAnsi="Arial" w:cs="Arial"/>
          <w:b w:val="0"/>
        </w:rPr>
        <w:t>Immer wieder kommt es zu Gewalttaten, die von an Schizophrenie erkrankten Personen begangen werden. Dies verunsichert viele Menschen: Sind Menschen, die an Schizophrenie erkrankt sind, per se gewalttätig und gefährlich?</w:t>
      </w:r>
      <w:r w:rsidR="005A1D32" w:rsidRPr="00900FA5">
        <w:rPr>
          <w:rStyle w:val="Fett"/>
          <w:rFonts w:ascii="Arial" w:eastAsia="Calibri" w:hAnsi="Arial" w:cs="Arial"/>
          <w:b w:val="0"/>
        </w:rPr>
        <w:t xml:space="preserve"> </w:t>
      </w:r>
      <w:r w:rsidR="004005CC" w:rsidRPr="00900FA5">
        <w:rPr>
          <w:rStyle w:val="Fett"/>
          <w:rFonts w:ascii="Arial" w:eastAsia="Calibri" w:hAnsi="Arial" w:cs="Arial"/>
          <w:b w:val="0"/>
        </w:rPr>
        <w:t xml:space="preserve">Im Rahmen des Lundbeck Presseforum Psychiatrie erläuterte </w:t>
      </w:r>
      <w:proofErr w:type="spellStart"/>
      <w:r w:rsidR="005A1D32" w:rsidRPr="00900FA5">
        <w:rPr>
          <w:rFonts w:ascii="Arial" w:hAnsi="Arial" w:cs="Arial"/>
        </w:rPr>
        <w:t>Prim.</w:t>
      </w:r>
      <w:r w:rsidR="005A1D32" w:rsidRPr="00900FA5">
        <w:rPr>
          <w:rFonts w:ascii="Arial" w:hAnsi="Arial" w:cs="Arial"/>
          <w:vertAlign w:val="superscript"/>
        </w:rPr>
        <w:t>a</w:t>
      </w:r>
      <w:proofErr w:type="spellEnd"/>
      <w:r w:rsidR="005A1D32" w:rsidRPr="00900FA5">
        <w:rPr>
          <w:rFonts w:ascii="Arial" w:hAnsi="Arial" w:cs="Arial"/>
        </w:rPr>
        <w:t xml:space="preserve"> </w:t>
      </w:r>
      <w:proofErr w:type="spellStart"/>
      <w:r w:rsidR="005A1D32" w:rsidRPr="00900FA5">
        <w:rPr>
          <w:rFonts w:ascii="Arial" w:hAnsi="Arial" w:cs="Arial"/>
        </w:rPr>
        <w:t>Dr.</w:t>
      </w:r>
      <w:r w:rsidR="005A1D32" w:rsidRPr="00900FA5">
        <w:rPr>
          <w:rFonts w:ascii="Arial" w:hAnsi="Arial" w:cs="Arial"/>
          <w:vertAlign w:val="superscript"/>
        </w:rPr>
        <w:t>in</w:t>
      </w:r>
      <w:proofErr w:type="spellEnd"/>
      <w:r w:rsidR="005A1D32" w:rsidRPr="00900FA5">
        <w:rPr>
          <w:rFonts w:ascii="Arial" w:hAnsi="Arial" w:cs="Arial"/>
        </w:rPr>
        <w:t xml:space="preserve"> Heidi Kastner, Leiterin der Klinik für Psychiatrie mit </w:t>
      </w:r>
      <w:r w:rsidR="00123691" w:rsidRPr="00900FA5">
        <w:rPr>
          <w:rFonts w:ascii="Arial" w:hAnsi="Arial" w:cs="Arial"/>
        </w:rPr>
        <w:t>f</w:t>
      </w:r>
      <w:r w:rsidR="005A1D32" w:rsidRPr="00900FA5">
        <w:rPr>
          <w:rFonts w:ascii="Arial" w:hAnsi="Arial" w:cs="Arial"/>
        </w:rPr>
        <w:t>orensischem Schwerpunkt, Kepler Universitätsklinikum Linz</w:t>
      </w:r>
      <w:r w:rsidR="004005CC" w:rsidRPr="00900FA5">
        <w:rPr>
          <w:rFonts w:ascii="Arial" w:hAnsi="Arial" w:cs="Arial"/>
        </w:rPr>
        <w:t>, die Zusammenhänge und Aspekte des Themas „Schizophrenie und Gewalt“</w:t>
      </w:r>
      <w:r w:rsidR="005A1D32" w:rsidRPr="00900FA5">
        <w:rPr>
          <w:rFonts w:ascii="Arial" w:hAnsi="Arial" w:cs="Arial"/>
        </w:rPr>
        <w:t xml:space="preserve">. </w:t>
      </w:r>
    </w:p>
    <w:p w:rsidR="00E20B85" w:rsidRPr="00900FA5" w:rsidRDefault="00E20B85" w:rsidP="00112E31">
      <w:pPr>
        <w:spacing w:after="120" w:line="312" w:lineRule="auto"/>
        <w:rPr>
          <w:rFonts w:ascii="Arial" w:hAnsi="Arial" w:cs="Arial"/>
        </w:rPr>
      </w:pPr>
      <w:r w:rsidRPr="00900FA5">
        <w:rPr>
          <w:rFonts w:ascii="Arial" w:hAnsi="Arial" w:cs="Arial"/>
        </w:rPr>
        <w:t>Dass ein Zusammenhang zwischen Schizophrenie und Gefährlichkeit besteht, ist zumindest in der öffentlichen Meinung eine Tatsache, die immer wieder durch Meldungen über schwere Gewalttaten, begangen von an Schizophrenie Erkrankten, Bestätigung findet</w:t>
      </w:r>
      <w:r w:rsidR="005A1D32" w:rsidRPr="00900FA5">
        <w:rPr>
          <w:rFonts w:ascii="Arial" w:hAnsi="Arial" w:cs="Arial"/>
        </w:rPr>
        <w:t>.</w:t>
      </w:r>
      <w:r w:rsidR="00885B50" w:rsidRPr="00900FA5">
        <w:rPr>
          <w:rFonts w:ascii="Arial" w:hAnsi="Arial" w:cs="Arial"/>
        </w:rPr>
        <w:t xml:space="preserve"> </w:t>
      </w:r>
      <w:r w:rsidRPr="00900FA5">
        <w:rPr>
          <w:rFonts w:ascii="Arial" w:hAnsi="Arial" w:cs="Arial"/>
        </w:rPr>
        <w:t>Nach den Attentaten an den Politikern Lafontaine und Schäuble führten Angermayr et al 1994 und 1998 Untersuchungen durch, in denen 50% der Befragten Psychiatriepatienten</w:t>
      </w:r>
      <w:r w:rsidR="00885B50" w:rsidRPr="00900FA5">
        <w:rPr>
          <w:rFonts w:ascii="Arial" w:hAnsi="Arial" w:cs="Arial"/>
        </w:rPr>
        <w:t>*</w:t>
      </w:r>
      <w:r w:rsidRPr="00900FA5">
        <w:rPr>
          <w:rFonts w:ascii="Arial" w:hAnsi="Arial" w:cs="Arial"/>
        </w:rPr>
        <w:t xml:space="preserve"> gesamthaft für gefährlich hielten, über 50% erachteten diese Gruppe als unberechenbar und 40% als primär aggressiv. Das scheint der bis heute umfassendsten epidemiologischen Studie über die Gewalttätigkeit psychische Kranker (Böker, Häfner 1973) zu widersprechen: </w:t>
      </w:r>
      <w:r w:rsidR="00123691" w:rsidRPr="00900FA5">
        <w:rPr>
          <w:rFonts w:ascii="Arial" w:hAnsi="Arial" w:cs="Arial"/>
        </w:rPr>
        <w:t>I</w:t>
      </w:r>
      <w:r w:rsidRPr="00900FA5">
        <w:rPr>
          <w:rFonts w:ascii="Arial" w:hAnsi="Arial" w:cs="Arial"/>
        </w:rPr>
        <w:t xml:space="preserve">n dieser wurde nämlich ein gesamthaft nicht erhöhtes Gewaltrisiko von Psychiatriepatienten festgestellt, was in weiterer Folge oft zitiert wurde und auch als Grundlage der Öffnung psychiatrischer Anstalten diente. Freilich ist diese Schlussfolgerung unvollständig: Schon Böker &amp; Häfner stellten fest, dass (im Untersuchungszeitraum von Jänner 1955 bis Dezember 1964 in Deutschland) 3% der Täter bei schweren Gewalttaten und Tötungsdelikten an Schizophrenie erkrankte Menschen waren, womit diese Gruppe in der Deliktstatistik eindeutig überrepräsentiert war. Als Risiko für Gewaltdelinquenz erwiesen sich damals nicht unmittelbar erkrankungsbedingte Faktoren wie ein schon vor Erkrankungsausbruch beobachtbares antisoziales Verhalten oder chronischer Substanzmissbrauch. Allerdings beobachteten schon Böker &amp; Häfner, dass spätere Täter oft lange mit stabilen Wahnsystemen lebten, in denen sie sich verfolgt, bedroht oder unrechtmäßig benachteiligt fühlten. </w:t>
      </w:r>
    </w:p>
    <w:p w:rsidR="004005CC" w:rsidRPr="00900FA5" w:rsidRDefault="00DA4B57" w:rsidP="00112E31">
      <w:pPr>
        <w:spacing w:after="0"/>
        <w:rPr>
          <w:rFonts w:ascii="Arial" w:hAnsi="Arial" w:cs="Arial"/>
          <w:b/>
          <w:u w:val="single"/>
        </w:rPr>
      </w:pPr>
      <w:r w:rsidRPr="00900FA5">
        <w:rPr>
          <w:rFonts w:ascii="Arial" w:hAnsi="Arial" w:cs="Arial"/>
          <w:b/>
          <w:u w:val="single"/>
        </w:rPr>
        <w:t xml:space="preserve">Gefährliche Impulsgeber: </w:t>
      </w:r>
      <w:r w:rsidR="004005CC" w:rsidRPr="00900FA5">
        <w:rPr>
          <w:rFonts w:ascii="Arial" w:hAnsi="Arial" w:cs="Arial"/>
          <w:b/>
          <w:u w:val="single"/>
        </w:rPr>
        <w:t>Wahnvorstellungen und halluzinierte Stimmen</w:t>
      </w:r>
      <w:r w:rsidR="00CE2730" w:rsidRPr="00900FA5">
        <w:rPr>
          <w:rFonts w:ascii="Arial" w:hAnsi="Arial" w:cs="Arial"/>
          <w:b/>
          <w:u w:val="single"/>
        </w:rPr>
        <w:t>…</w:t>
      </w:r>
      <w:r w:rsidR="004005CC" w:rsidRPr="00900FA5">
        <w:rPr>
          <w:rFonts w:ascii="Arial" w:hAnsi="Arial" w:cs="Arial"/>
          <w:b/>
          <w:u w:val="single"/>
        </w:rPr>
        <w:t xml:space="preserve"> </w:t>
      </w:r>
    </w:p>
    <w:p w:rsidR="004005CC" w:rsidRPr="00900FA5" w:rsidRDefault="00E20B85" w:rsidP="00112E31">
      <w:pPr>
        <w:spacing w:after="120" w:line="312" w:lineRule="auto"/>
        <w:rPr>
          <w:rFonts w:ascii="Arial" w:hAnsi="Arial" w:cs="Arial"/>
        </w:rPr>
      </w:pPr>
      <w:r w:rsidRPr="00900FA5">
        <w:rPr>
          <w:rFonts w:ascii="Arial" w:hAnsi="Arial" w:cs="Arial"/>
        </w:rPr>
        <w:t xml:space="preserve">Versuche, aus diesen Erkenntnissen prognostische bzw. präventive Aussagen abzuleiten (s. v.a. die diversen einschlägigen Publikationen von S. </w:t>
      </w:r>
      <w:proofErr w:type="spellStart"/>
      <w:r w:rsidRPr="00900FA5">
        <w:rPr>
          <w:rFonts w:ascii="Arial" w:hAnsi="Arial" w:cs="Arial"/>
        </w:rPr>
        <w:t>Hodgins</w:t>
      </w:r>
      <w:proofErr w:type="spellEnd"/>
      <w:r w:rsidRPr="00900FA5">
        <w:rPr>
          <w:rFonts w:ascii="Arial" w:hAnsi="Arial" w:cs="Arial"/>
        </w:rPr>
        <w:t xml:space="preserve">) erweiterten die Beurteilungsgrundlage der prospektiven Gefährlichkeit insofern, als sich in praktisch allen Studien zwei Gruppen von Schizophrenie-Symptomen als gefährlichkeitsrelevant erwiesen: zum einen die schon bekannten Wahninhalte, bei denen die Aggression vom Täter als „Notwehr“ verstanden und legitimiert wurde, zum anderen imperative akustische Halluzinationen mit entsprechenden Aggressionsbefehlen, die aufgrund ihrer kaum entrinnbaren Dringlichkeit selbst nicht primär aggressionsaffine Kranke zu teilweise dramatischen Gewaltdelikten motivieren konnten. </w:t>
      </w:r>
    </w:p>
    <w:p w:rsidR="00DA4B57" w:rsidRPr="00900FA5" w:rsidRDefault="00CE2730" w:rsidP="00112E31">
      <w:pPr>
        <w:spacing w:after="0"/>
        <w:rPr>
          <w:rFonts w:ascii="Arial" w:hAnsi="Arial" w:cs="Arial"/>
          <w:b/>
          <w:u w:val="single"/>
        </w:rPr>
      </w:pPr>
      <w:r w:rsidRPr="00900FA5">
        <w:rPr>
          <w:rFonts w:ascii="Arial" w:hAnsi="Arial" w:cs="Arial"/>
          <w:b/>
          <w:u w:val="single"/>
        </w:rPr>
        <w:lastRenderedPageBreak/>
        <w:t>… können zu e</w:t>
      </w:r>
      <w:r w:rsidR="00DA4B57" w:rsidRPr="00900FA5">
        <w:rPr>
          <w:rFonts w:ascii="Arial" w:hAnsi="Arial" w:cs="Arial"/>
          <w:b/>
          <w:u w:val="single"/>
        </w:rPr>
        <w:t>rhöhte</w:t>
      </w:r>
      <w:r w:rsidRPr="00900FA5">
        <w:rPr>
          <w:rFonts w:ascii="Arial" w:hAnsi="Arial" w:cs="Arial"/>
          <w:b/>
          <w:u w:val="single"/>
        </w:rPr>
        <w:t>r</w:t>
      </w:r>
      <w:r w:rsidR="00DA4B57" w:rsidRPr="00900FA5">
        <w:rPr>
          <w:rFonts w:ascii="Arial" w:hAnsi="Arial" w:cs="Arial"/>
          <w:b/>
          <w:u w:val="single"/>
        </w:rPr>
        <w:t xml:space="preserve"> Gewaltbereitschaft</w:t>
      </w:r>
      <w:r w:rsidRPr="00900FA5">
        <w:rPr>
          <w:rFonts w:ascii="Arial" w:hAnsi="Arial" w:cs="Arial"/>
          <w:b/>
          <w:u w:val="single"/>
        </w:rPr>
        <w:t xml:space="preserve"> führen</w:t>
      </w:r>
    </w:p>
    <w:p w:rsidR="00E20B85" w:rsidRPr="00900FA5" w:rsidRDefault="00E20B85" w:rsidP="00112E31">
      <w:pPr>
        <w:spacing w:after="120" w:line="312" w:lineRule="auto"/>
        <w:rPr>
          <w:rFonts w:ascii="Arial" w:hAnsi="Arial" w:cs="Arial"/>
        </w:rPr>
      </w:pPr>
      <w:r w:rsidRPr="00900FA5">
        <w:rPr>
          <w:rFonts w:ascii="Arial" w:hAnsi="Arial" w:cs="Arial"/>
        </w:rPr>
        <w:t>Das Risiko, eine leichte Körperverletzung zu begehen, war in der Gruppe Schizophrenie-Kranker gegenüber der Allgemeinbevölkerung um ein 2-faches erhöht, das Risiko für schwere Körperverletzungen um ein 4-faches und das Risiko für ein Tötungsdelikt um ein 8-faches. Die Spezifika dieser Aggression waren unvorhersehbare (und daher auch kaum abwendbare), kurze und unvorbereitete Übergriffe, massive Gewalt nach an sich belanglosem Streit, Fehlen eines offenkundigen Motivs, ein Übermaß an Gewalt und ein häufig tödlicher Ausgang</w:t>
      </w:r>
      <w:r w:rsidR="005A1D32" w:rsidRPr="00900FA5">
        <w:rPr>
          <w:rFonts w:ascii="Arial" w:hAnsi="Arial" w:cs="Arial"/>
        </w:rPr>
        <w:t>. D</w:t>
      </w:r>
      <w:r w:rsidRPr="00900FA5">
        <w:rPr>
          <w:rFonts w:ascii="Arial" w:hAnsi="Arial" w:cs="Arial"/>
        </w:rPr>
        <w:t xml:space="preserve">er </w:t>
      </w:r>
      <w:proofErr w:type="spellStart"/>
      <w:r w:rsidRPr="00900FA5">
        <w:rPr>
          <w:rFonts w:ascii="Arial" w:hAnsi="Arial" w:cs="Arial"/>
        </w:rPr>
        <w:t>Relevanzbereich</w:t>
      </w:r>
      <w:proofErr w:type="spellEnd"/>
      <w:r w:rsidRPr="00900FA5">
        <w:rPr>
          <w:rFonts w:ascii="Arial" w:hAnsi="Arial" w:cs="Arial"/>
        </w:rPr>
        <w:t xml:space="preserve"> der Gefährlichkeit umfasste in der Regel Opfer aus dem Nahbereich, wobei hier sowohl Familienangehörige, Mitglieder des Behandlungssystems als auch zufällig </w:t>
      </w:r>
      <w:proofErr w:type="spellStart"/>
      <w:r w:rsidRPr="00900FA5">
        <w:rPr>
          <w:rFonts w:ascii="Arial" w:hAnsi="Arial" w:cs="Arial"/>
        </w:rPr>
        <w:t>Anwesende</w:t>
      </w:r>
      <w:proofErr w:type="spellEnd"/>
      <w:r w:rsidRPr="00900FA5">
        <w:rPr>
          <w:rFonts w:ascii="Arial" w:hAnsi="Arial" w:cs="Arial"/>
        </w:rPr>
        <w:t xml:space="preserve"> in Frage kamen. </w:t>
      </w:r>
    </w:p>
    <w:p w:rsidR="00EF4C20" w:rsidRPr="00900FA5" w:rsidRDefault="00CE2730" w:rsidP="00112E31">
      <w:pPr>
        <w:spacing w:after="0"/>
        <w:rPr>
          <w:rFonts w:ascii="Arial" w:hAnsi="Arial" w:cs="Arial"/>
          <w:b/>
          <w:u w:val="single"/>
        </w:rPr>
      </w:pPr>
      <w:r w:rsidRPr="00900FA5">
        <w:rPr>
          <w:rFonts w:ascii="Arial" w:hAnsi="Arial" w:cs="Arial"/>
          <w:b/>
          <w:u w:val="single"/>
        </w:rPr>
        <w:t>Gute Prognose durch medikamentöse und sozialtherapeutische Behandlung</w:t>
      </w:r>
    </w:p>
    <w:p w:rsidR="00E20B85" w:rsidRPr="00900FA5" w:rsidRDefault="00E20B85" w:rsidP="00112E31">
      <w:pPr>
        <w:spacing w:after="120" w:line="312" w:lineRule="auto"/>
        <w:rPr>
          <w:rFonts w:ascii="Arial" w:hAnsi="Arial" w:cs="Arial"/>
        </w:rPr>
      </w:pPr>
      <w:r w:rsidRPr="00900FA5">
        <w:rPr>
          <w:rFonts w:ascii="Arial" w:hAnsi="Arial" w:cs="Arial"/>
        </w:rPr>
        <w:t xml:space="preserve">In weiterer Folge konnten diese Ergebnisse noch ausdifferenziert werden, wobei sich bei Tätern mit schizophrener Erkrankung zwei Gruppen unterscheiden ließen: </w:t>
      </w:r>
      <w:r w:rsidR="00CE2730" w:rsidRPr="00900FA5">
        <w:rPr>
          <w:rFonts w:ascii="Arial" w:hAnsi="Arial" w:cs="Arial"/>
        </w:rPr>
        <w:t>D</w:t>
      </w:r>
      <w:r w:rsidRPr="00900FA5">
        <w:rPr>
          <w:rFonts w:ascii="Arial" w:hAnsi="Arial" w:cs="Arial"/>
        </w:rPr>
        <w:t>ie so genannten „</w:t>
      </w:r>
      <w:proofErr w:type="spellStart"/>
      <w:r w:rsidRPr="00900FA5">
        <w:rPr>
          <w:rFonts w:ascii="Arial" w:hAnsi="Arial" w:cs="Arial"/>
        </w:rPr>
        <w:t>early</w:t>
      </w:r>
      <w:proofErr w:type="spellEnd"/>
      <w:r w:rsidRPr="00900FA5">
        <w:rPr>
          <w:rFonts w:ascii="Arial" w:hAnsi="Arial" w:cs="Arial"/>
        </w:rPr>
        <w:t xml:space="preserve"> </w:t>
      </w:r>
      <w:proofErr w:type="spellStart"/>
      <w:r w:rsidRPr="00900FA5">
        <w:rPr>
          <w:rFonts w:ascii="Arial" w:hAnsi="Arial" w:cs="Arial"/>
        </w:rPr>
        <w:t>starters</w:t>
      </w:r>
      <w:proofErr w:type="spellEnd"/>
      <w:r w:rsidRPr="00900FA5">
        <w:rPr>
          <w:rFonts w:ascii="Arial" w:hAnsi="Arial" w:cs="Arial"/>
        </w:rPr>
        <w:t>“, die schon vor Erkrankungsausbruch gewalttätig gewesen waren, und die „</w:t>
      </w:r>
      <w:proofErr w:type="spellStart"/>
      <w:r w:rsidRPr="00900FA5">
        <w:rPr>
          <w:rFonts w:ascii="Arial" w:hAnsi="Arial" w:cs="Arial"/>
        </w:rPr>
        <w:t>late</w:t>
      </w:r>
      <w:proofErr w:type="spellEnd"/>
      <w:r w:rsidRPr="00900FA5">
        <w:rPr>
          <w:rFonts w:ascii="Arial" w:hAnsi="Arial" w:cs="Arial"/>
        </w:rPr>
        <w:t xml:space="preserve"> </w:t>
      </w:r>
      <w:proofErr w:type="spellStart"/>
      <w:r w:rsidRPr="00900FA5">
        <w:rPr>
          <w:rFonts w:ascii="Arial" w:hAnsi="Arial" w:cs="Arial"/>
        </w:rPr>
        <w:t>starters</w:t>
      </w:r>
      <w:proofErr w:type="spellEnd"/>
      <w:r w:rsidRPr="00900FA5">
        <w:rPr>
          <w:rFonts w:ascii="Arial" w:hAnsi="Arial" w:cs="Arial"/>
        </w:rPr>
        <w:t xml:space="preserve">“, die vor Erkrankungsausbruch und Delinquenz ein weitgehend unauffälliges Leben geführt hatten. Vor allem in der zweiten Gruppe ist die Prognose dann sehr günstig, wenn es gelingt, eine ausreichende medikamentöse und sozialtherapeutische Behandlung zu etablieren: </w:t>
      </w:r>
      <w:r w:rsidR="00CE2730" w:rsidRPr="00900FA5">
        <w:rPr>
          <w:rFonts w:ascii="Arial" w:hAnsi="Arial" w:cs="Arial"/>
        </w:rPr>
        <w:t>D</w:t>
      </w:r>
      <w:r w:rsidRPr="00900FA5">
        <w:rPr>
          <w:rFonts w:ascii="Arial" w:hAnsi="Arial" w:cs="Arial"/>
        </w:rPr>
        <w:t>as Risiko sinkt dann wieder auf das Niveau des Durchschnittsbürgers</w:t>
      </w:r>
      <w:r w:rsidR="00CE2730" w:rsidRPr="00900FA5">
        <w:rPr>
          <w:rFonts w:ascii="Arial" w:hAnsi="Arial" w:cs="Arial"/>
        </w:rPr>
        <w:t xml:space="preserve">. Überhaupt ist </w:t>
      </w:r>
      <w:r w:rsidRPr="00900FA5">
        <w:rPr>
          <w:rFonts w:ascii="Arial" w:hAnsi="Arial" w:cs="Arial"/>
        </w:rPr>
        <w:t xml:space="preserve">die Rückfallrate von an Schizophrenie erkrankten Gewalttätern (nach Einweisung in eine Anstalt für zurechnungsunfähige Rechtsbrecher und dort erfolgter ausreichender und auch ausreichend langer Behandlung) </w:t>
      </w:r>
      <w:r w:rsidR="00CE2730" w:rsidRPr="00900FA5">
        <w:rPr>
          <w:rFonts w:ascii="Arial" w:hAnsi="Arial" w:cs="Arial"/>
        </w:rPr>
        <w:t xml:space="preserve">gesamthaft </w:t>
      </w:r>
      <w:r w:rsidRPr="00900FA5">
        <w:rPr>
          <w:rFonts w:ascii="Arial" w:hAnsi="Arial" w:cs="Arial"/>
        </w:rPr>
        <w:t xml:space="preserve">deutlich niedriger als das Rückfallrisiko psychisch gesunder Delinquenter. </w:t>
      </w:r>
    </w:p>
    <w:p w:rsidR="00E20B85" w:rsidRPr="00900FA5" w:rsidRDefault="00E20B85" w:rsidP="00112E31">
      <w:pPr>
        <w:spacing w:after="120" w:line="312" w:lineRule="auto"/>
        <w:rPr>
          <w:rFonts w:ascii="Arial" w:hAnsi="Arial" w:cs="Arial"/>
        </w:rPr>
      </w:pPr>
      <w:r w:rsidRPr="00900FA5">
        <w:rPr>
          <w:rFonts w:ascii="Arial" w:hAnsi="Arial" w:cs="Arial"/>
        </w:rPr>
        <w:t>Bei einer Morbidität von 1% (betr. Schizophrenie) ist jedenfalls das Risiko, Opfer eines psychotisch motivierten Gewalttäters zu werden, deutlich geringer als das Risiko, Opfer eines psychisch gesunden Täters zu werden, weshalb die generelle Mahnung vor der von Schizophrenie-Kranken ausgehende</w:t>
      </w:r>
      <w:r w:rsidR="00B56A7A" w:rsidRPr="00900FA5">
        <w:rPr>
          <w:rFonts w:ascii="Arial" w:hAnsi="Arial" w:cs="Arial"/>
        </w:rPr>
        <w:t>n</w:t>
      </w:r>
      <w:r w:rsidRPr="00900FA5">
        <w:rPr>
          <w:rFonts w:ascii="Arial" w:hAnsi="Arial" w:cs="Arial"/>
        </w:rPr>
        <w:t xml:space="preserve"> Gefährlichkeit wenig alltagspraktische Relevanz hat und immer wieder auch dazu dient, die Stigmatisierung psychisch Kranker allgemein argumentativ zu untermauern. </w:t>
      </w:r>
    </w:p>
    <w:p w:rsidR="00033779" w:rsidRPr="00900FA5" w:rsidRDefault="00033779" w:rsidP="00112E31">
      <w:pPr>
        <w:spacing w:after="0"/>
        <w:rPr>
          <w:rFonts w:ascii="Arial" w:hAnsi="Arial" w:cs="Arial"/>
          <w:b/>
          <w:u w:val="single"/>
        </w:rPr>
      </w:pPr>
      <w:r w:rsidRPr="00900FA5">
        <w:rPr>
          <w:rFonts w:ascii="Arial" w:hAnsi="Arial" w:cs="Arial"/>
          <w:b/>
          <w:u w:val="single"/>
        </w:rPr>
        <w:t>Um künftige Gewalttaten zu verhindern: Risiken ernst nehmen, geeignete Behandlung forcieren</w:t>
      </w:r>
    </w:p>
    <w:p w:rsidR="00033779" w:rsidRPr="00900FA5" w:rsidRDefault="00E20B85" w:rsidP="00112E31">
      <w:pPr>
        <w:spacing w:after="120" w:line="312" w:lineRule="auto"/>
        <w:rPr>
          <w:rFonts w:ascii="Arial" w:hAnsi="Arial" w:cs="Arial"/>
        </w:rPr>
      </w:pPr>
      <w:r w:rsidRPr="00900FA5">
        <w:rPr>
          <w:rFonts w:ascii="Arial" w:hAnsi="Arial" w:cs="Arial"/>
        </w:rPr>
        <w:t xml:space="preserve">Allerdings sollte sich das Behandlungssystem sehr wohl der spezifischen Risiken bewusst sein, diese nicht bagatellisieren und sich immer wieder vor Augen führen, dass es zumindest teilweise in der Hand der </w:t>
      </w:r>
      <w:proofErr w:type="spellStart"/>
      <w:r w:rsidRPr="00900FA5">
        <w:rPr>
          <w:rFonts w:ascii="Arial" w:hAnsi="Arial" w:cs="Arial"/>
        </w:rPr>
        <w:t>Behandler</w:t>
      </w:r>
      <w:proofErr w:type="spellEnd"/>
      <w:r w:rsidRPr="00900FA5">
        <w:rPr>
          <w:rFonts w:ascii="Arial" w:hAnsi="Arial" w:cs="Arial"/>
        </w:rPr>
        <w:t xml:space="preserve"> liegt, künftige Gewalttaten zu verhindern, indem rechtzeitig zutreffende Diagnosen gestellt, daraus konsequente Behandlungspläne abgeleitet und diese auch mit maximaler Nachhaltigkeit umgesetzt werden. Eine Strategie dazu liegt sicher darin, die Möglichkeiten des Unterbringungsgesetzes umfangreich zu nutzen, da die Erwartung von Erkrankungs- und Behandlungseinsicht in der Akutphase der Erkrankung zwingend ins Leere laufen muss</w:t>
      </w:r>
      <w:r w:rsidR="00033779" w:rsidRPr="00900FA5">
        <w:rPr>
          <w:rFonts w:ascii="Arial" w:hAnsi="Arial" w:cs="Arial"/>
        </w:rPr>
        <w:t xml:space="preserve">. </w:t>
      </w:r>
    </w:p>
    <w:p w:rsidR="00E20B85" w:rsidRPr="00900FA5" w:rsidRDefault="00033779" w:rsidP="00112E31">
      <w:pPr>
        <w:spacing w:after="120" w:line="312" w:lineRule="auto"/>
        <w:rPr>
          <w:rFonts w:ascii="Arial" w:hAnsi="Arial" w:cs="Arial"/>
        </w:rPr>
      </w:pPr>
      <w:r w:rsidRPr="00900FA5">
        <w:rPr>
          <w:rFonts w:ascii="Arial" w:hAnsi="Arial" w:cs="Arial"/>
        </w:rPr>
        <w:lastRenderedPageBreak/>
        <w:t>E</w:t>
      </w:r>
      <w:r w:rsidR="00E20B85" w:rsidRPr="00900FA5">
        <w:rPr>
          <w:rFonts w:ascii="Arial" w:hAnsi="Arial" w:cs="Arial"/>
        </w:rPr>
        <w:t xml:space="preserve">ine andere durchaus effiziente und immer noch nicht ausreichend genutzte Behandlungsstrategie beruht auf der Empfehlung zur Depotbehandlung, die sich sowohl </w:t>
      </w:r>
      <w:proofErr w:type="spellStart"/>
      <w:r w:rsidR="00E20B85" w:rsidRPr="00900FA5">
        <w:rPr>
          <w:rFonts w:ascii="Arial" w:hAnsi="Arial" w:cs="Arial"/>
        </w:rPr>
        <w:t>pharmakodynamisch</w:t>
      </w:r>
      <w:proofErr w:type="spellEnd"/>
      <w:r w:rsidR="00E20B85" w:rsidRPr="00900FA5">
        <w:rPr>
          <w:rFonts w:ascii="Arial" w:hAnsi="Arial" w:cs="Arial"/>
        </w:rPr>
        <w:t xml:space="preserve"> als auch bzgl. </w:t>
      </w:r>
      <w:proofErr w:type="gramStart"/>
      <w:r w:rsidR="00E20B85" w:rsidRPr="00900FA5">
        <w:rPr>
          <w:rFonts w:ascii="Arial" w:hAnsi="Arial" w:cs="Arial"/>
        </w:rPr>
        <w:t>Langzeitverlauf</w:t>
      </w:r>
      <w:proofErr w:type="gramEnd"/>
      <w:r w:rsidR="00E20B85" w:rsidRPr="00900FA5">
        <w:rPr>
          <w:rFonts w:ascii="Arial" w:hAnsi="Arial" w:cs="Arial"/>
        </w:rPr>
        <w:t xml:space="preserve"> der Erkrankung in unzähligen Studien als die bestmögliche Behandlungsform erwiesen hat. </w:t>
      </w:r>
    </w:p>
    <w:p w:rsidR="00A83348" w:rsidRPr="00900FA5" w:rsidRDefault="00A83348" w:rsidP="00A83348">
      <w:pPr>
        <w:spacing w:before="240" w:line="312" w:lineRule="auto"/>
        <w:rPr>
          <w:rFonts w:ascii="Arial" w:hAnsi="Arial" w:cs="Arial"/>
          <w:b/>
          <w:bCs/>
          <w:color w:val="000000"/>
        </w:rPr>
      </w:pPr>
      <w:r w:rsidRPr="00900FA5">
        <w:rPr>
          <w:rFonts w:ascii="Arial" w:hAnsi="Arial" w:cs="Arial"/>
          <w:b/>
        </w:rPr>
        <w:t xml:space="preserve">* </w:t>
      </w:r>
      <w:r w:rsidRPr="00900FA5">
        <w:rPr>
          <w:rFonts w:ascii="Arial" w:hAnsi="Arial" w:cs="Arial"/>
          <w:i/>
        </w:rPr>
        <w:t>Aus Gründen der besseren Lesbarkeit wurde im Text auf eine gendergerechte Schreibweise verzichtet. Alle Bezeichnungen sowohl für Frauen als auch für Männer.</w:t>
      </w:r>
    </w:p>
    <w:p w:rsidR="00C569A4" w:rsidRPr="00900FA5" w:rsidRDefault="00C569A4" w:rsidP="00F64AAB">
      <w:pPr>
        <w:spacing w:after="120" w:line="240" w:lineRule="auto"/>
        <w:rPr>
          <w:rFonts w:ascii="Arial" w:eastAsia="Calibri" w:hAnsi="Arial" w:cs="Arial"/>
          <w:b/>
          <w:lang w:val="de-DE"/>
        </w:rPr>
      </w:pPr>
    </w:p>
    <w:p w:rsidR="001B0B87" w:rsidRPr="00900FA5" w:rsidRDefault="001B0B87" w:rsidP="00F64AAB">
      <w:pPr>
        <w:spacing w:after="120" w:line="240" w:lineRule="auto"/>
        <w:rPr>
          <w:rFonts w:ascii="Arial" w:eastAsia="Calibri" w:hAnsi="Arial" w:cs="Arial"/>
          <w:b/>
          <w:lang w:val="de-DE"/>
        </w:rPr>
      </w:pPr>
      <w:r w:rsidRPr="00900FA5">
        <w:rPr>
          <w:rFonts w:ascii="Arial" w:eastAsia="Calibri" w:hAnsi="Arial" w:cs="Arial"/>
          <w:b/>
          <w:lang w:val="de-DE"/>
        </w:rPr>
        <w:t>Kontakt für Journalist</w:t>
      </w:r>
      <w:r w:rsidR="001D4F9B" w:rsidRPr="00900FA5">
        <w:rPr>
          <w:rFonts w:ascii="Arial" w:eastAsia="Calibri" w:hAnsi="Arial" w:cs="Arial"/>
          <w:b/>
          <w:lang w:val="de-DE"/>
        </w:rPr>
        <w:t>Inn</w:t>
      </w:r>
      <w:r w:rsidRPr="00900FA5">
        <w:rPr>
          <w:rFonts w:ascii="Arial" w:eastAsia="Calibri" w:hAnsi="Arial" w:cs="Arial"/>
          <w:b/>
          <w:lang w:val="de-DE"/>
        </w:rPr>
        <w:t>en-Rückfragen</w:t>
      </w:r>
    </w:p>
    <w:p w:rsidR="00883FBE" w:rsidRPr="00900FA5" w:rsidRDefault="00B42323" w:rsidP="00676A3A">
      <w:pPr>
        <w:shd w:val="clear" w:color="auto" w:fill="FFFFFF"/>
        <w:spacing w:after="0" w:line="240" w:lineRule="auto"/>
        <w:rPr>
          <w:rFonts w:ascii="Arial" w:hAnsi="Arial" w:cs="Arial"/>
          <w:b/>
          <w:color w:val="222222"/>
          <w:lang w:val="sv-SE"/>
        </w:rPr>
      </w:pPr>
      <w:r w:rsidRPr="00900FA5">
        <w:rPr>
          <w:rFonts w:ascii="Arial" w:hAnsi="Arial" w:cs="Arial"/>
          <w:b/>
          <w:color w:val="222222"/>
          <w:lang w:val="sv-SE"/>
        </w:rPr>
        <w:t>Prim.</w:t>
      </w:r>
      <w:r w:rsidRPr="00900FA5">
        <w:rPr>
          <w:rFonts w:ascii="Arial" w:hAnsi="Arial" w:cs="Arial"/>
          <w:b/>
          <w:color w:val="222222"/>
          <w:vertAlign w:val="superscript"/>
          <w:lang w:val="sv-SE"/>
        </w:rPr>
        <w:t>a</w:t>
      </w:r>
      <w:r w:rsidRPr="00900FA5">
        <w:rPr>
          <w:rFonts w:ascii="Arial" w:hAnsi="Arial" w:cs="Arial"/>
          <w:b/>
          <w:color w:val="222222"/>
          <w:lang w:val="sv-SE"/>
        </w:rPr>
        <w:t xml:space="preserve"> </w:t>
      </w:r>
      <w:r w:rsidR="00883FBE" w:rsidRPr="00900FA5">
        <w:rPr>
          <w:rFonts w:ascii="Arial" w:hAnsi="Arial" w:cs="Arial"/>
          <w:b/>
          <w:color w:val="222222"/>
          <w:lang w:val="sv-SE"/>
        </w:rPr>
        <w:t>Dr.</w:t>
      </w:r>
      <w:r w:rsidRPr="00900FA5">
        <w:rPr>
          <w:rFonts w:ascii="Arial" w:hAnsi="Arial" w:cs="Arial"/>
          <w:b/>
          <w:color w:val="222222"/>
          <w:vertAlign w:val="superscript"/>
          <w:lang w:val="sv-SE"/>
        </w:rPr>
        <w:t>in</w:t>
      </w:r>
      <w:r w:rsidR="00883FBE" w:rsidRPr="00900FA5">
        <w:rPr>
          <w:rFonts w:ascii="Arial" w:hAnsi="Arial" w:cs="Arial"/>
          <w:b/>
          <w:color w:val="222222"/>
          <w:lang w:val="sv-SE"/>
        </w:rPr>
        <w:t xml:space="preserve"> </w:t>
      </w:r>
      <w:r w:rsidRPr="00900FA5">
        <w:rPr>
          <w:rFonts w:ascii="Arial" w:hAnsi="Arial" w:cs="Arial"/>
          <w:b/>
          <w:color w:val="222222"/>
          <w:lang w:val="sv-SE"/>
        </w:rPr>
        <w:t>Heidi Kastner</w:t>
      </w:r>
    </w:p>
    <w:p w:rsidR="00883FBE" w:rsidRPr="00900FA5" w:rsidRDefault="00A5690C" w:rsidP="00883FBE">
      <w:pPr>
        <w:spacing w:after="0" w:line="240" w:lineRule="auto"/>
        <w:rPr>
          <w:rFonts w:ascii="Arial" w:hAnsi="Arial" w:cs="Arial"/>
          <w:sz w:val="20"/>
          <w:lang w:val="en-US"/>
        </w:rPr>
      </w:pPr>
      <w:proofErr w:type="spellStart"/>
      <w:r w:rsidRPr="00900FA5">
        <w:rPr>
          <w:rFonts w:ascii="Arial" w:hAnsi="Arial" w:cs="Arial"/>
          <w:sz w:val="20"/>
          <w:lang w:val="en-US"/>
        </w:rPr>
        <w:t>Klinik</w:t>
      </w:r>
      <w:proofErr w:type="spellEnd"/>
      <w:r w:rsidRPr="00900FA5">
        <w:rPr>
          <w:rFonts w:ascii="Arial" w:hAnsi="Arial" w:cs="Arial"/>
          <w:sz w:val="20"/>
          <w:lang w:val="en-US"/>
        </w:rPr>
        <w:t xml:space="preserve"> für </w:t>
      </w:r>
      <w:proofErr w:type="spellStart"/>
      <w:r w:rsidRPr="00900FA5">
        <w:rPr>
          <w:rFonts w:ascii="Arial" w:hAnsi="Arial" w:cs="Arial"/>
          <w:sz w:val="20"/>
          <w:lang w:val="en-US"/>
        </w:rPr>
        <w:t>Psychiatrie</w:t>
      </w:r>
      <w:proofErr w:type="spellEnd"/>
      <w:r w:rsidRPr="00900FA5">
        <w:rPr>
          <w:rFonts w:ascii="Arial" w:hAnsi="Arial" w:cs="Arial"/>
          <w:sz w:val="20"/>
          <w:lang w:val="en-US"/>
        </w:rPr>
        <w:t xml:space="preserve"> </w:t>
      </w:r>
      <w:proofErr w:type="spellStart"/>
      <w:r w:rsidRPr="00900FA5">
        <w:rPr>
          <w:rFonts w:ascii="Arial" w:hAnsi="Arial" w:cs="Arial"/>
          <w:sz w:val="20"/>
          <w:lang w:val="en-US"/>
        </w:rPr>
        <w:t>mit</w:t>
      </w:r>
      <w:proofErr w:type="spellEnd"/>
      <w:r w:rsidRPr="00900FA5">
        <w:rPr>
          <w:rFonts w:ascii="Arial" w:hAnsi="Arial" w:cs="Arial"/>
          <w:sz w:val="20"/>
          <w:lang w:val="en-US"/>
        </w:rPr>
        <w:t xml:space="preserve"> </w:t>
      </w:r>
      <w:proofErr w:type="spellStart"/>
      <w:r w:rsidRPr="00900FA5">
        <w:rPr>
          <w:rFonts w:ascii="Arial" w:hAnsi="Arial" w:cs="Arial"/>
          <w:sz w:val="20"/>
          <w:lang w:val="en-US"/>
        </w:rPr>
        <w:t>forensischem</w:t>
      </w:r>
      <w:proofErr w:type="spellEnd"/>
      <w:r w:rsidRPr="00900FA5">
        <w:rPr>
          <w:rFonts w:ascii="Arial" w:hAnsi="Arial" w:cs="Arial"/>
          <w:sz w:val="20"/>
          <w:lang w:val="en-US"/>
        </w:rPr>
        <w:t xml:space="preserve"> </w:t>
      </w:r>
      <w:proofErr w:type="spellStart"/>
      <w:r w:rsidRPr="00900FA5">
        <w:rPr>
          <w:rFonts w:ascii="Arial" w:hAnsi="Arial" w:cs="Arial"/>
          <w:sz w:val="20"/>
          <w:lang w:val="en-US"/>
        </w:rPr>
        <w:t>Schwerpunkt</w:t>
      </w:r>
      <w:proofErr w:type="spellEnd"/>
      <w:r w:rsidRPr="00900FA5">
        <w:rPr>
          <w:rFonts w:ascii="Arial" w:hAnsi="Arial" w:cs="Arial"/>
          <w:sz w:val="20"/>
          <w:lang w:val="en-US"/>
        </w:rPr>
        <w:t xml:space="preserve"> </w:t>
      </w:r>
    </w:p>
    <w:p w:rsidR="00883FBE" w:rsidRPr="00900FA5" w:rsidRDefault="00040511" w:rsidP="00883FBE">
      <w:pPr>
        <w:spacing w:after="0" w:line="240" w:lineRule="auto"/>
        <w:rPr>
          <w:rFonts w:ascii="Arial" w:hAnsi="Arial" w:cs="Arial"/>
          <w:sz w:val="20"/>
          <w:lang w:val="en-US"/>
        </w:rPr>
      </w:pPr>
      <w:proofErr w:type="spellStart"/>
      <w:r w:rsidRPr="00900FA5">
        <w:rPr>
          <w:rFonts w:ascii="Arial" w:hAnsi="Arial" w:cs="Arial"/>
          <w:sz w:val="20"/>
          <w:lang w:val="en-US"/>
        </w:rPr>
        <w:t>Kepler</w:t>
      </w:r>
      <w:proofErr w:type="spellEnd"/>
      <w:r w:rsidRPr="00900FA5">
        <w:rPr>
          <w:rFonts w:ascii="Arial" w:hAnsi="Arial" w:cs="Arial"/>
          <w:sz w:val="20"/>
          <w:lang w:val="en-US"/>
        </w:rPr>
        <w:t xml:space="preserve"> </w:t>
      </w:r>
      <w:proofErr w:type="spellStart"/>
      <w:r w:rsidRPr="00900FA5">
        <w:rPr>
          <w:rFonts w:ascii="Arial" w:hAnsi="Arial" w:cs="Arial"/>
          <w:sz w:val="20"/>
          <w:lang w:val="en-US"/>
        </w:rPr>
        <w:t>Universitätsklinikum</w:t>
      </w:r>
      <w:proofErr w:type="spellEnd"/>
    </w:p>
    <w:bookmarkEnd w:id="0"/>
    <w:p w:rsidR="00883FBE" w:rsidRPr="00900FA5" w:rsidRDefault="00040511" w:rsidP="00883FBE">
      <w:pPr>
        <w:spacing w:after="0" w:line="240" w:lineRule="auto"/>
        <w:rPr>
          <w:rFonts w:ascii="Arial" w:hAnsi="Arial" w:cs="Arial"/>
          <w:sz w:val="20"/>
          <w:lang w:val="en-US"/>
        </w:rPr>
      </w:pPr>
      <w:proofErr w:type="spellStart"/>
      <w:r w:rsidRPr="00900FA5">
        <w:rPr>
          <w:rFonts w:ascii="Arial" w:hAnsi="Arial" w:cs="Arial"/>
          <w:sz w:val="20"/>
          <w:lang w:val="en-US"/>
        </w:rPr>
        <w:t>Neuromed</w:t>
      </w:r>
      <w:proofErr w:type="spellEnd"/>
      <w:r w:rsidRPr="00900FA5">
        <w:rPr>
          <w:rFonts w:ascii="Arial" w:hAnsi="Arial" w:cs="Arial"/>
          <w:sz w:val="20"/>
          <w:lang w:val="en-US"/>
        </w:rPr>
        <w:t xml:space="preserve"> Campus</w:t>
      </w:r>
    </w:p>
    <w:p w:rsidR="00040511" w:rsidRPr="00900FA5" w:rsidRDefault="00040511" w:rsidP="00883FBE">
      <w:pPr>
        <w:spacing w:after="0" w:line="240" w:lineRule="auto"/>
        <w:rPr>
          <w:rFonts w:ascii="Arial" w:hAnsi="Arial" w:cs="Arial"/>
          <w:sz w:val="20"/>
          <w:lang w:val="en-US"/>
        </w:rPr>
      </w:pPr>
      <w:r w:rsidRPr="00900FA5">
        <w:rPr>
          <w:rFonts w:ascii="Arial" w:hAnsi="Arial" w:cs="Arial"/>
          <w:sz w:val="20"/>
          <w:lang w:val="en-US"/>
        </w:rPr>
        <w:t>Wagner-</w:t>
      </w:r>
      <w:proofErr w:type="spellStart"/>
      <w:r w:rsidRPr="00900FA5">
        <w:rPr>
          <w:rFonts w:ascii="Arial" w:hAnsi="Arial" w:cs="Arial"/>
          <w:sz w:val="20"/>
          <w:lang w:val="en-US"/>
        </w:rPr>
        <w:t>Jauregg</w:t>
      </w:r>
      <w:proofErr w:type="spellEnd"/>
      <w:r w:rsidRPr="00900FA5">
        <w:rPr>
          <w:rFonts w:ascii="Arial" w:hAnsi="Arial" w:cs="Arial"/>
          <w:sz w:val="20"/>
          <w:lang w:val="en-US"/>
        </w:rPr>
        <w:t>-</w:t>
      </w:r>
      <w:proofErr w:type="spellStart"/>
      <w:r w:rsidRPr="00900FA5">
        <w:rPr>
          <w:rFonts w:ascii="Arial" w:hAnsi="Arial" w:cs="Arial"/>
          <w:sz w:val="20"/>
          <w:lang w:val="en-US"/>
        </w:rPr>
        <w:t>Weg</w:t>
      </w:r>
      <w:proofErr w:type="spellEnd"/>
      <w:r w:rsidRPr="00900FA5">
        <w:rPr>
          <w:rFonts w:ascii="Arial" w:hAnsi="Arial" w:cs="Arial"/>
          <w:sz w:val="20"/>
          <w:lang w:val="en-US"/>
        </w:rPr>
        <w:t xml:space="preserve"> 15</w:t>
      </w:r>
    </w:p>
    <w:p w:rsidR="00040511" w:rsidRPr="00900FA5" w:rsidRDefault="00040511" w:rsidP="00883FBE">
      <w:pPr>
        <w:spacing w:after="0" w:line="240" w:lineRule="auto"/>
        <w:rPr>
          <w:rFonts w:ascii="Arial" w:hAnsi="Arial" w:cs="Arial"/>
          <w:sz w:val="20"/>
          <w:lang w:val="en-US"/>
        </w:rPr>
      </w:pPr>
      <w:r w:rsidRPr="00900FA5">
        <w:rPr>
          <w:rFonts w:ascii="Arial" w:hAnsi="Arial" w:cs="Arial"/>
          <w:sz w:val="20"/>
          <w:lang w:val="en-US"/>
        </w:rPr>
        <w:t>4020 Linz</w:t>
      </w:r>
    </w:p>
    <w:p w:rsidR="00883FBE" w:rsidRPr="00900FA5" w:rsidRDefault="00883FBE" w:rsidP="00883FBE">
      <w:pPr>
        <w:spacing w:after="0" w:line="240" w:lineRule="auto"/>
        <w:rPr>
          <w:rFonts w:ascii="Arial" w:hAnsi="Arial" w:cs="Arial"/>
          <w:sz w:val="20"/>
          <w:lang w:val="en-US"/>
        </w:rPr>
      </w:pPr>
      <w:r w:rsidRPr="00900FA5">
        <w:rPr>
          <w:rFonts w:ascii="Arial" w:hAnsi="Arial" w:cs="Arial"/>
          <w:sz w:val="20"/>
          <w:lang w:val="en-US"/>
        </w:rPr>
        <w:t>0043-</w:t>
      </w:r>
      <w:r w:rsidR="00040511" w:rsidRPr="00900FA5">
        <w:rPr>
          <w:rFonts w:ascii="Arial" w:hAnsi="Arial" w:cs="Arial"/>
          <w:sz w:val="20"/>
          <w:lang w:val="en-US"/>
        </w:rPr>
        <w:t>(0)5 7680 87 - 26816</w:t>
      </w:r>
    </w:p>
    <w:p w:rsidR="00883FBE" w:rsidRPr="00900FA5" w:rsidRDefault="00040511" w:rsidP="00883FBE">
      <w:pPr>
        <w:spacing w:after="0" w:line="240" w:lineRule="auto"/>
        <w:rPr>
          <w:rFonts w:ascii="Arial" w:hAnsi="Arial" w:cs="Arial"/>
          <w:sz w:val="20"/>
          <w:szCs w:val="20"/>
          <w:lang w:val="en-US"/>
        </w:rPr>
      </w:pPr>
      <w:r w:rsidRPr="00900FA5">
        <w:rPr>
          <w:rFonts w:ascii="Arial" w:hAnsi="Arial" w:cs="Arial"/>
          <w:sz w:val="20"/>
          <w:szCs w:val="20"/>
        </w:rPr>
        <w:t>heidi.kastner@kepleruniklinikum.at</w:t>
      </w:r>
    </w:p>
    <w:p w:rsidR="00CC2153" w:rsidRPr="00900FA5" w:rsidRDefault="00CC2153" w:rsidP="00CC2153">
      <w:pPr>
        <w:spacing w:after="0" w:line="240" w:lineRule="auto"/>
        <w:rPr>
          <w:rFonts w:ascii="Arial" w:hAnsi="Arial" w:cs="Arial"/>
          <w:sz w:val="20"/>
          <w:lang w:val="de-DE"/>
        </w:rPr>
      </w:pPr>
      <w:bookmarkStart w:id="1" w:name="_Hlk503196418"/>
    </w:p>
    <w:bookmarkEnd w:id="1"/>
    <w:p w:rsidR="00121536" w:rsidRPr="00900FA5" w:rsidRDefault="00121536" w:rsidP="00DB7AE4">
      <w:pPr>
        <w:spacing w:line="240" w:lineRule="auto"/>
        <w:contextualSpacing/>
        <w:rPr>
          <w:rFonts w:ascii="Arial" w:hAnsi="Arial" w:cs="Arial"/>
        </w:rPr>
      </w:pPr>
    </w:p>
    <w:p w:rsidR="00A8073A" w:rsidRPr="00900FA5" w:rsidRDefault="00A60D43" w:rsidP="00A60D43">
      <w:pPr>
        <w:spacing w:line="240" w:lineRule="auto"/>
        <w:rPr>
          <w:rFonts w:ascii="Arial" w:eastAsia="Times New Roman" w:hAnsi="Arial" w:cs="Arial"/>
        </w:rPr>
      </w:pPr>
      <w:r w:rsidRPr="00900FA5">
        <w:rPr>
          <w:rFonts w:ascii="Arial" w:eastAsia="Times New Roman" w:hAnsi="Arial" w:cs="Arial"/>
        </w:rPr>
        <w:t>1. Oktober 2019</w:t>
      </w:r>
    </w:p>
    <w:p w:rsidR="00594577" w:rsidRPr="00900FA5" w:rsidRDefault="00594577" w:rsidP="00594577">
      <w:pPr>
        <w:spacing w:line="240" w:lineRule="auto"/>
        <w:rPr>
          <w:rFonts w:ascii="Arial" w:eastAsia="Times New Roman" w:hAnsi="Arial" w:cs="Arial"/>
        </w:rPr>
      </w:pPr>
    </w:p>
    <w:p w:rsidR="00594577" w:rsidRPr="00900FA5" w:rsidRDefault="00594577" w:rsidP="00F749F4">
      <w:pPr>
        <w:spacing w:line="240" w:lineRule="auto"/>
        <w:rPr>
          <w:rFonts w:ascii="Arial" w:eastAsia="Times New Roman" w:hAnsi="Arial" w:cs="Arial"/>
        </w:rPr>
      </w:pPr>
    </w:p>
    <w:p w:rsidR="00A5690C" w:rsidRPr="00900FA5" w:rsidRDefault="00A5690C" w:rsidP="00F749F4">
      <w:pPr>
        <w:spacing w:line="240" w:lineRule="auto"/>
        <w:rPr>
          <w:rFonts w:ascii="Arial" w:eastAsia="Times New Roman" w:hAnsi="Arial" w:cs="Arial"/>
        </w:rPr>
      </w:pPr>
    </w:p>
    <w:sectPr w:rsidR="00A5690C" w:rsidRPr="00900FA5" w:rsidSect="007109F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E3" w:rsidRDefault="007150E3" w:rsidP="00B07BDA">
      <w:pPr>
        <w:spacing w:after="0" w:line="240" w:lineRule="auto"/>
      </w:pPr>
      <w:r>
        <w:separator/>
      </w:r>
    </w:p>
  </w:endnote>
  <w:endnote w:type="continuationSeparator" w:id="0">
    <w:p w:rsidR="007150E3" w:rsidRDefault="007150E3"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A5" w:rsidRDefault="00900FA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85" w:rsidRPr="00900FA5" w:rsidRDefault="00E20B85" w:rsidP="00121536">
    <w:pPr>
      <w:pStyle w:val="Kopfzeile"/>
      <w:spacing w:after="120"/>
      <w:rPr>
        <w:rFonts w:ascii="Arial" w:hAnsi="Arial" w:cs="Arial"/>
        <w:i/>
        <w:sz w:val="20"/>
        <w:szCs w:val="18"/>
        <w:lang w:val="de-DE"/>
      </w:rPr>
    </w:pPr>
    <w:r w:rsidRPr="00900FA5">
      <w:rPr>
        <w:rFonts w:ascii="Arial" w:hAnsi="Arial" w:cs="Arial"/>
        <w:i/>
        <w:sz w:val="20"/>
        <w:szCs w:val="18"/>
        <w:lang w:val="de-DE"/>
      </w:rPr>
      <w:t>-----------------------------------------------------------------------------------------------------------------------</w:t>
    </w:r>
    <w:r w:rsidRPr="00900FA5">
      <w:rPr>
        <w:rFonts w:ascii="Arial" w:hAnsi="Arial" w:cs="Arial"/>
        <w:i/>
        <w:sz w:val="20"/>
        <w:szCs w:val="18"/>
        <w:lang w:val="de-DE"/>
      </w:rPr>
      <w:br/>
      <w:t xml:space="preserve">Lundbeck Presseforum Psychiatrie am 1. Oktober 2019 „Schizophrenie, Gewalt und Suizid – Wege zur Prävention“, </w:t>
    </w:r>
    <w:proofErr w:type="spellStart"/>
    <w:r w:rsidR="00A5690C" w:rsidRPr="00900FA5">
      <w:rPr>
        <w:rFonts w:ascii="Arial" w:hAnsi="Arial" w:cs="Arial"/>
        <w:i/>
        <w:sz w:val="20"/>
        <w:szCs w:val="18"/>
        <w:lang w:val="de-DE"/>
      </w:rPr>
      <w:t>Prim.</w:t>
    </w:r>
    <w:r w:rsidR="00A5690C" w:rsidRPr="00900FA5">
      <w:rPr>
        <w:rFonts w:ascii="Arial" w:hAnsi="Arial" w:cs="Arial"/>
        <w:i/>
        <w:sz w:val="20"/>
        <w:szCs w:val="18"/>
        <w:vertAlign w:val="superscript"/>
        <w:lang w:val="de-DE"/>
      </w:rPr>
      <w:t>a</w:t>
    </w:r>
    <w:proofErr w:type="spellEnd"/>
    <w:r w:rsidR="00A5690C" w:rsidRPr="00900FA5">
      <w:rPr>
        <w:rFonts w:ascii="Arial" w:hAnsi="Arial" w:cs="Arial"/>
        <w:i/>
        <w:sz w:val="20"/>
        <w:szCs w:val="18"/>
        <w:lang w:val="de-DE"/>
      </w:rPr>
      <w:t xml:space="preserve"> </w:t>
    </w:r>
    <w:proofErr w:type="spellStart"/>
    <w:r w:rsidRPr="00900FA5">
      <w:rPr>
        <w:rFonts w:ascii="Arial" w:hAnsi="Arial" w:cs="Arial"/>
        <w:i/>
        <w:sz w:val="20"/>
        <w:szCs w:val="18"/>
        <w:lang w:val="de-DE"/>
      </w:rPr>
      <w:t>Dr.</w:t>
    </w:r>
    <w:r w:rsidR="00A5690C" w:rsidRPr="00900FA5">
      <w:rPr>
        <w:rFonts w:ascii="Arial" w:hAnsi="Arial" w:cs="Arial"/>
        <w:i/>
        <w:sz w:val="20"/>
        <w:szCs w:val="18"/>
        <w:vertAlign w:val="superscript"/>
        <w:lang w:val="de-DE"/>
      </w:rPr>
      <w:t>in</w:t>
    </w:r>
    <w:proofErr w:type="spellEnd"/>
    <w:r w:rsidRPr="00900FA5">
      <w:rPr>
        <w:rFonts w:ascii="Arial" w:hAnsi="Arial" w:cs="Arial"/>
        <w:i/>
        <w:sz w:val="20"/>
        <w:szCs w:val="18"/>
        <w:lang w:val="de-DE"/>
      </w:rPr>
      <w:t xml:space="preserve"> </w:t>
    </w:r>
    <w:r w:rsidR="00A5690C" w:rsidRPr="00900FA5">
      <w:rPr>
        <w:rFonts w:ascii="Arial" w:hAnsi="Arial" w:cs="Arial"/>
        <w:i/>
        <w:sz w:val="20"/>
        <w:szCs w:val="18"/>
        <w:lang w:val="de-DE"/>
      </w:rPr>
      <w:t>Heidi Kastner</w:t>
    </w:r>
    <w:r w:rsidRPr="00900FA5">
      <w:rPr>
        <w:rFonts w:ascii="Arial" w:hAnsi="Arial" w:cs="Arial"/>
        <w:i/>
        <w:sz w:val="20"/>
        <w:szCs w:val="18"/>
        <w:lang w:val="de-DE"/>
      </w:rPr>
      <w:t xml:space="preserve">: „Schizophrenie </w:t>
    </w:r>
    <w:r w:rsidR="00A5690C" w:rsidRPr="00900FA5">
      <w:rPr>
        <w:rFonts w:ascii="Arial" w:hAnsi="Arial" w:cs="Arial"/>
        <w:i/>
        <w:sz w:val="20"/>
        <w:szCs w:val="18"/>
        <w:lang w:val="de-DE"/>
      </w:rPr>
      <w:t>und Gewalt“</w:t>
    </w:r>
    <w:r w:rsidRPr="00900FA5">
      <w:rPr>
        <w:rFonts w:ascii="Arial" w:hAnsi="Arial" w:cs="Arial"/>
        <w:i/>
        <w:sz w:val="20"/>
        <w:szCs w:val="18"/>
        <w:lang w:val="de-DE"/>
      </w:rPr>
      <w:tab/>
    </w:r>
    <w:r w:rsidRPr="00900FA5">
      <w:rPr>
        <w:rFonts w:ascii="Arial" w:hAnsi="Arial" w:cs="Arial"/>
        <w:i/>
        <w:sz w:val="20"/>
        <w:szCs w:val="18"/>
        <w:lang w:val="de-DE"/>
      </w:rPr>
      <w:tab/>
    </w:r>
    <w:r w:rsidR="00971424" w:rsidRPr="00900FA5">
      <w:rPr>
        <w:rFonts w:ascii="Arial" w:hAnsi="Arial" w:cs="Arial"/>
        <w:i/>
        <w:sz w:val="20"/>
        <w:szCs w:val="18"/>
        <w:lang w:val="de-DE"/>
      </w:rPr>
      <w:fldChar w:fldCharType="begin"/>
    </w:r>
    <w:r w:rsidRPr="00900FA5">
      <w:rPr>
        <w:rFonts w:ascii="Arial" w:hAnsi="Arial" w:cs="Arial"/>
        <w:i/>
        <w:sz w:val="20"/>
        <w:szCs w:val="18"/>
        <w:lang w:val="de-DE"/>
      </w:rPr>
      <w:instrText xml:space="preserve"> PAGE   \* MERGEFORMAT </w:instrText>
    </w:r>
    <w:r w:rsidR="00971424" w:rsidRPr="00900FA5">
      <w:rPr>
        <w:rFonts w:ascii="Arial" w:hAnsi="Arial" w:cs="Arial"/>
        <w:i/>
        <w:sz w:val="20"/>
        <w:szCs w:val="18"/>
        <w:lang w:val="de-DE"/>
      </w:rPr>
      <w:fldChar w:fldCharType="separate"/>
    </w:r>
    <w:r w:rsidR="00900FA5">
      <w:rPr>
        <w:rFonts w:ascii="Arial" w:hAnsi="Arial" w:cs="Arial"/>
        <w:i/>
        <w:noProof/>
        <w:sz w:val="20"/>
        <w:szCs w:val="18"/>
        <w:lang w:val="de-DE"/>
      </w:rPr>
      <w:t>1</w:t>
    </w:r>
    <w:r w:rsidR="00971424" w:rsidRPr="00900FA5">
      <w:rPr>
        <w:rFonts w:ascii="Arial" w:hAnsi="Arial" w:cs="Arial"/>
        <w:i/>
        <w:sz w:val="20"/>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A5" w:rsidRDefault="00900FA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E3" w:rsidRDefault="007150E3" w:rsidP="00B07BDA">
      <w:pPr>
        <w:spacing w:after="0" w:line="240" w:lineRule="auto"/>
      </w:pPr>
      <w:r>
        <w:separator/>
      </w:r>
    </w:p>
  </w:footnote>
  <w:footnote w:type="continuationSeparator" w:id="0">
    <w:p w:rsidR="007150E3" w:rsidRDefault="007150E3"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A5" w:rsidRDefault="00900FA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85" w:rsidRPr="00900FA5" w:rsidRDefault="00E20B85" w:rsidP="00B07BDA">
    <w:pPr>
      <w:spacing w:after="120"/>
      <w:jc w:val="right"/>
      <w:rPr>
        <w:rFonts w:ascii="Arial" w:hAnsi="Arial" w:cs="Arial"/>
        <w:sz w:val="34"/>
        <w:szCs w:val="34"/>
      </w:rPr>
    </w:pPr>
    <w:r w:rsidRPr="00900FA5">
      <w:rPr>
        <w:rFonts w:ascii="Arial" w:hAnsi="Arial" w:cs="Arial"/>
        <w:sz w:val="34"/>
        <w:szCs w:val="34"/>
      </w:rPr>
      <w:t>Lundbeck Presseforum Psychiatrie</w:t>
    </w:r>
  </w:p>
  <w:p w:rsidR="00E20B85" w:rsidRPr="00900FA5" w:rsidRDefault="00E20B85">
    <w:pPr>
      <w:pStyle w:val="Kopfzeile"/>
      <w:rPr>
        <w:rFonts w:ascii="Arial" w:hAnsi="Arial" w:cs="Arial"/>
      </w:rPr>
    </w:pPr>
  </w:p>
  <w:p w:rsidR="00E20B85" w:rsidRPr="00900FA5" w:rsidRDefault="00E20B85">
    <w:pPr>
      <w:pStyle w:val="Kopfzeile"/>
      <w:rPr>
        <w:rFonts w:ascii="Arial" w:hAnsi="Arial" w:cs="Arial"/>
      </w:rPr>
    </w:pPr>
  </w:p>
  <w:p w:rsidR="00E20B85" w:rsidRPr="00900FA5" w:rsidRDefault="00E20B85">
    <w:pPr>
      <w:pStyle w:val="Kopfzeile"/>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A5" w:rsidRDefault="00900FA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516"/>
    <w:multiLevelType w:val="hybridMultilevel"/>
    <w:tmpl w:val="6B88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812DA"/>
    <w:multiLevelType w:val="hybridMultilevel"/>
    <w:tmpl w:val="A4BC5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66233"/>
    <w:multiLevelType w:val="hybridMultilevel"/>
    <w:tmpl w:val="30F0B37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A682F"/>
    <w:multiLevelType w:val="hybridMultilevel"/>
    <w:tmpl w:val="EA485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766F0C"/>
    <w:multiLevelType w:val="hybridMultilevel"/>
    <w:tmpl w:val="86BC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U. Correll">
    <w15:presenceInfo w15:providerId="Windows Live" w15:userId="eaee6724343edd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051A6"/>
    <w:rsid w:val="00001E4D"/>
    <w:rsid w:val="00030F84"/>
    <w:rsid w:val="00033779"/>
    <w:rsid w:val="0003774A"/>
    <w:rsid w:val="000377B0"/>
    <w:rsid w:val="00037FC3"/>
    <w:rsid w:val="00040511"/>
    <w:rsid w:val="00043765"/>
    <w:rsid w:val="0004447E"/>
    <w:rsid w:val="00050D23"/>
    <w:rsid w:val="00051E1C"/>
    <w:rsid w:val="00053D06"/>
    <w:rsid w:val="00061DDC"/>
    <w:rsid w:val="00073DDD"/>
    <w:rsid w:val="0007541A"/>
    <w:rsid w:val="00084C04"/>
    <w:rsid w:val="00092A3B"/>
    <w:rsid w:val="00094630"/>
    <w:rsid w:val="0009777A"/>
    <w:rsid w:val="000A04DE"/>
    <w:rsid w:val="000A4086"/>
    <w:rsid w:val="000B26B4"/>
    <w:rsid w:val="000C0884"/>
    <w:rsid w:val="000C638A"/>
    <w:rsid w:val="000D3C4F"/>
    <w:rsid w:val="000D42AF"/>
    <w:rsid w:val="000F1539"/>
    <w:rsid w:val="000F38B1"/>
    <w:rsid w:val="000F6EB4"/>
    <w:rsid w:val="00110AD5"/>
    <w:rsid w:val="001111F0"/>
    <w:rsid w:val="00112E31"/>
    <w:rsid w:val="0011709D"/>
    <w:rsid w:val="00121536"/>
    <w:rsid w:val="00123691"/>
    <w:rsid w:val="00123945"/>
    <w:rsid w:val="00127838"/>
    <w:rsid w:val="0013458F"/>
    <w:rsid w:val="0013466D"/>
    <w:rsid w:val="00134931"/>
    <w:rsid w:val="00143610"/>
    <w:rsid w:val="00151D24"/>
    <w:rsid w:val="00155876"/>
    <w:rsid w:val="00167E32"/>
    <w:rsid w:val="00196B05"/>
    <w:rsid w:val="001A37B1"/>
    <w:rsid w:val="001B0B87"/>
    <w:rsid w:val="001B49FC"/>
    <w:rsid w:val="001B5565"/>
    <w:rsid w:val="001C4949"/>
    <w:rsid w:val="001C6CE3"/>
    <w:rsid w:val="001D4F9B"/>
    <w:rsid w:val="001E2773"/>
    <w:rsid w:val="001E74A0"/>
    <w:rsid w:val="001F4316"/>
    <w:rsid w:val="001F595B"/>
    <w:rsid w:val="00203E72"/>
    <w:rsid w:val="002237E8"/>
    <w:rsid w:val="002240C3"/>
    <w:rsid w:val="00225571"/>
    <w:rsid w:val="00225B70"/>
    <w:rsid w:val="00231ED2"/>
    <w:rsid w:val="00232470"/>
    <w:rsid w:val="00234EB2"/>
    <w:rsid w:val="00237A33"/>
    <w:rsid w:val="00237F75"/>
    <w:rsid w:val="00250A9B"/>
    <w:rsid w:val="00255F0D"/>
    <w:rsid w:val="00260508"/>
    <w:rsid w:val="00260819"/>
    <w:rsid w:val="00261274"/>
    <w:rsid w:val="00261705"/>
    <w:rsid w:val="00263D65"/>
    <w:rsid w:val="00265154"/>
    <w:rsid w:val="0027075B"/>
    <w:rsid w:val="00275F79"/>
    <w:rsid w:val="002776C5"/>
    <w:rsid w:val="00281444"/>
    <w:rsid w:val="0028360E"/>
    <w:rsid w:val="00292499"/>
    <w:rsid w:val="00293E92"/>
    <w:rsid w:val="00294E4C"/>
    <w:rsid w:val="002A5C7F"/>
    <w:rsid w:val="002A755F"/>
    <w:rsid w:val="002B7EE4"/>
    <w:rsid w:val="002C1B87"/>
    <w:rsid w:val="002C2638"/>
    <w:rsid w:val="002D3362"/>
    <w:rsid w:val="002E4909"/>
    <w:rsid w:val="00306820"/>
    <w:rsid w:val="00321669"/>
    <w:rsid w:val="003218A1"/>
    <w:rsid w:val="00331633"/>
    <w:rsid w:val="00331C87"/>
    <w:rsid w:val="00331FAC"/>
    <w:rsid w:val="00335F90"/>
    <w:rsid w:val="0034356D"/>
    <w:rsid w:val="0034794E"/>
    <w:rsid w:val="003633FD"/>
    <w:rsid w:val="00370961"/>
    <w:rsid w:val="0038053B"/>
    <w:rsid w:val="00392EC8"/>
    <w:rsid w:val="0039722A"/>
    <w:rsid w:val="003A4B13"/>
    <w:rsid w:val="003B3594"/>
    <w:rsid w:val="003D0A82"/>
    <w:rsid w:val="003D2EC4"/>
    <w:rsid w:val="003D6EB9"/>
    <w:rsid w:val="003E2F27"/>
    <w:rsid w:val="003E7256"/>
    <w:rsid w:val="004005CC"/>
    <w:rsid w:val="00403C6F"/>
    <w:rsid w:val="00404A5B"/>
    <w:rsid w:val="00404DAF"/>
    <w:rsid w:val="00413654"/>
    <w:rsid w:val="00416944"/>
    <w:rsid w:val="00425261"/>
    <w:rsid w:val="00426A09"/>
    <w:rsid w:val="0043446F"/>
    <w:rsid w:val="004346A1"/>
    <w:rsid w:val="00444EBB"/>
    <w:rsid w:val="00453A53"/>
    <w:rsid w:val="0045532D"/>
    <w:rsid w:val="00455896"/>
    <w:rsid w:val="00455C2D"/>
    <w:rsid w:val="0046133B"/>
    <w:rsid w:val="00465A3F"/>
    <w:rsid w:val="00487353"/>
    <w:rsid w:val="0049015E"/>
    <w:rsid w:val="004929CF"/>
    <w:rsid w:val="004A0B8D"/>
    <w:rsid w:val="004A401B"/>
    <w:rsid w:val="004A40F6"/>
    <w:rsid w:val="004B51DC"/>
    <w:rsid w:val="004B5D59"/>
    <w:rsid w:val="004C15B6"/>
    <w:rsid w:val="004C28A4"/>
    <w:rsid w:val="004D6F9D"/>
    <w:rsid w:val="004F5D72"/>
    <w:rsid w:val="004F60C2"/>
    <w:rsid w:val="00501754"/>
    <w:rsid w:val="00502776"/>
    <w:rsid w:val="00503BE6"/>
    <w:rsid w:val="005472A9"/>
    <w:rsid w:val="005503BD"/>
    <w:rsid w:val="00551803"/>
    <w:rsid w:val="00553ACA"/>
    <w:rsid w:val="00556D1A"/>
    <w:rsid w:val="00562398"/>
    <w:rsid w:val="00570CE2"/>
    <w:rsid w:val="00573411"/>
    <w:rsid w:val="005755D8"/>
    <w:rsid w:val="00576F32"/>
    <w:rsid w:val="005818A0"/>
    <w:rsid w:val="00585332"/>
    <w:rsid w:val="00593AB5"/>
    <w:rsid w:val="00594577"/>
    <w:rsid w:val="0059628B"/>
    <w:rsid w:val="005A1D32"/>
    <w:rsid w:val="005B2B03"/>
    <w:rsid w:val="005C077B"/>
    <w:rsid w:val="005C35A4"/>
    <w:rsid w:val="005D2900"/>
    <w:rsid w:val="005D384B"/>
    <w:rsid w:val="005E6E70"/>
    <w:rsid w:val="005F3ABA"/>
    <w:rsid w:val="005F5709"/>
    <w:rsid w:val="005F6CBC"/>
    <w:rsid w:val="0060147C"/>
    <w:rsid w:val="006051A6"/>
    <w:rsid w:val="00622C00"/>
    <w:rsid w:val="00623CD2"/>
    <w:rsid w:val="00624837"/>
    <w:rsid w:val="00627A42"/>
    <w:rsid w:val="00631A54"/>
    <w:rsid w:val="00640A6D"/>
    <w:rsid w:val="00653A1A"/>
    <w:rsid w:val="006552E3"/>
    <w:rsid w:val="00663C36"/>
    <w:rsid w:val="00673F97"/>
    <w:rsid w:val="00676A3A"/>
    <w:rsid w:val="00684444"/>
    <w:rsid w:val="00687B55"/>
    <w:rsid w:val="006931AA"/>
    <w:rsid w:val="006A09EA"/>
    <w:rsid w:val="006A0D6D"/>
    <w:rsid w:val="006A4498"/>
    <w:rsid w:val="006A6289"/>
    <w:rsid w:val="006B36B9"/>
    <w:rsid w:val="006B4E62"/>
    <w:rsid w:val="006C038E"/>
    <w:rsid w:val="006E00F2"/>
    <w:rsid w:val="006E4C48"/>
    <w:rsid w:val="006E6168"/>
    <w:rsid w:val="00701CD9"/>
    <w:rsid w:val="00701D9A"/>
    <w:rsid w:val="007047ED"/>
    <w:rsid w:val="007109F2"/>
    <w:rsid w:val="00714626"/>
    <w:rsid w:val="00714AAF"/>
    <w:rsid w:val="007150E3"/>
    <w:rsid w:val="00715A65"/>
    <w:rsid w:val="00716876"/>
    <w:rsid w:val="0072035B"/>
    <w:rsid w:val="007229F4"/>
    <w:rsid w:val="00726B7C"/>
    <w:rsid w:val="007479D2"/>
    <w:rsid w:val="0075620E"/>
    <w:rsid w:val="00763045"/>
    <w:rsid w:val="0078199C"/>
    <w:rsid w:val="007A01A9"/>
    <w:rsid w:val="007B2DFB"/>
    <w:rsid w:val="007C0963"/>
    <w:rsid w:val="007C63D4"/>
    <w:rsid w:val="007D0C70"/>
    <w:rsid w:val="007E3667"/>
    <w:rsid w:val="007F04A1"/>
    <w:rsid w:val="007F3626"/>
    <w:rsid w:val="007F5A40"/>
    <w:rsid w:val="007F62C6"/>
    <w:rsid w:val="00800508"/>
    <w:rsid w:val="00802085"/>
    <w:rsid w:val="00805408"/>
    <w:rsid w:val="008109AC"/>
    <w:rsid w:val="008247F7"/>
    <w:rsid w:val="008277AA"/>
    <w:rsid w:val="00830ABC"/>
    <w:rsid w:val="00833CA7"/>
    <w:rsid w:val="00837D6D"/>
    <w:rsid w:val="00843BD1"/>
    <w:rsid w:val="00844EDA"/>
    <w:rsid w:val="00847234"/>
    <w:rsid w:val="008473F2"/>
    <w:rsid w:val="0085132B"/>
    <w:rsid w:val="008620F7"/>
    <w:rsid w:val="00866177"/>
    <w:rsid w:val="00875B55"/>
    <w:rsid w:val="00883FBE"/>
    <w:rsid w:val="00884DC8"/>
    <w:rsid w:val="00885B50"/>
    <w:rsid w:val="00892FF2"/>
    <w:rsid w:val="008A0E5D"/>
    <w:rsid w:val="008A1928"/>
    <w:rsid w:val="008A7C52"/>
    <w:rsid w:val="008B4E59"/>
    <w:rsid w:val="008C4A48"/>
    <w:rsid w:val="008E07D1"/>
    <w:rsid w:val="008E4811"/>
    <w:rsid w:val="008F2ECD"/>
    <w:rsid w:val="008F3957"/>
    <w:rsid w:val="008F4B37"/>
    <w:rsid w:val="00900FA5"/>
    <w:rsid w:val="0090433C"/>
    <w:rsid w:val="009069D1"/>
    <w:rsid w:val="00907795"/>
    <w:rsid w:val="00914A0C"/>
    <w:rsid w:val="0092017A"/>
    <w:rsid w:val="00921FCA"/>
    <w:rsid w:val="00927EC4"/>
    <w:rsid w:val="009510A9"/>
    <w:rsid w:val="00951B53"/>
    <w:rsid w:val="00953E8C"/>
    <w:rsid w:val="009568A0"/>
    <w:rsid w:val="00956FC7"/>
    <w:rsid w:val="009642CC"/>
    <w:rsid w:val="0096440A"/>
    <w:rsid w:val="00966338"/>
    <w:rsid w:val="00967B0C"/>
    <w:rsid w:val="00970DD1"/>
    <w:rsid w:val="00971424"/>
    <w:rsid w:val="00974175"/>
    <w:rsid w:val="0098184C"/>
    <w:rsid w:val="00983383"/>
    <w:rsid w:val="009A49B4"/>
    <w:rsid w:val="009A53F1"/>
    <w:rsid w:val="009A5687"/>
    <w:rsid w:val="009B1EBD"/>
    <w:rsid w:val="009B27F1"/>
    <w:rsid w:val="009C4A3E"/>
    <w:rsid w:val="009C6EB8"/>
    <w:rsid w:val="009D08A6"/>
    <w:rsid w:val="009D1ABD"/>
    <w:rsid w:val="009E1657"/>
    <w:rsid w:val="009E5ABD"/>
    <w:rsid w:val="009F0676"/>
    <w:rsid w:val="00A07B0D"/>
    <w:rsid w:val="00A16181"/>
    <w:rsid w:val="00A20331"/>
    <w:rsid w:val="00A209A7"/>
    <w:rsid w:val="00A354CE"/>
    <w:rsid w:val="00A37A65"/>
    <w:rsid w:val="00A41B41"/>
    <w:rsid w:val="00A43C72"/>
    <w:rsid w:val="00A44182"/>
    <w:rsid w:val="00A5690C"/>
    <w:rsid w:val="00A60D43"/>
    <w:rsid w:val="00A66C8C"/>
    <w:rsid w:val="00A8073A"/>
    <w:rsid w:val="00A81AE8"/>
    <w:rsid w:val="00A83348"/>
    <w:rsid w:val="00A837C7"/>
    <w:rsid w:val="00A87BA5"/>
    <w:rsid w:val="00A93248"/>
    <w:rsid w:val="00A93DE2"/>
    <w:rsid w:val="00AA3C39"/>
    <w:rsid w:val="00AB05D5"/>
    <w:rsid w:val="00AB2FB9"/>
    <w:rsid w:val="00AC6B66"/>
    <w:rsid w:val="00AE44E7"/>
    <w:rsid w:val="00AF4324"/>
    <w:rsid w:val="00AF5A4A"/>
    <w:rsid w:val="00B05E91"/>
    <w:rsid w:val="00B07BDA"/>
    <w:rsid w:val="00B15321"/>
    <w:rsid w:val="00B16279"/>
    <w:rsid w:val="00B16D7C"/>
    <w:rsid w:val="00B20336"/>
    <w:rsid w:val="00B25DB5"/>
    <w:rsid w:val="00B26044"/>
    <w:rsid w:val="00B27B22"/>
    <w:rsid w:val="00B30BF3"/>
    <w:rsid w:val="00B30CBB"/>
    <w:rsid w:val="00B36D8F"/>
    <w:rsid w:val="00B37B67"/>
    <w:rsid w:val="00B41720"/>
    <w:rsid w:val="00B42323"/>
    <w:rsid w:val="00B43D03"/>
    <w:rsid w:val="00B53576"/>
    <w:rsid w:val="00B56A7A"/>
    <w:rsid w:val="00B57DBC"/>
    <w:rsid w:val="00B63601"/>
    <w:rsid w:val="00B63B2F"/>
    <w:rsid w:val="00B70108"/>
    <w:rsid w:val="00B73649"/>
    <w:rsid w:val="00B73B1A"/>
    <w:rsid w:val="00B81E59"/>
    <w:rsid w:val="00B81EB2"/>
    <w:rsid w:val="00B83482"/>
    <w:rsid w:val="00B9035A"/>
    <w:rsid w:val="00B9231D"/>
    <w:rsid w:val="00B9354A"/>
    <w:rsid w:val="00B97CCE"/>
    <w:rsid w:val="00BA2649"/>
    <w:rsid w:val="00BA2990"/>
    <w:rsid w:val="00BA47CB"/>
    <w:rsid w:val="00BA6237"/>
    <w:rsid w:val="00BB0F5A"/>
    <w:rsid w:val="00BB13FD"/>
    <w:rsid w:val="00BD330C"/>
    <w:rsid w:val="00BD57C7"/>
    <w:rsid w:val="00BD759D"/>
    <w:rsid w:val="00BE5B02"/>
    <w:rsid w:val="00BF561A"/>
    <w:rsid w:val="00C02909"/>
    <w:rsid w:val="00C03782"/>
    <w:rsid w:val="00C1536D"/>
    <w:rsid w:val="00C25DF3"/>
    <w:rsid w:val="00C35859"/>
    <w:rsid w:val="00C36AD1"/>
    <w:rsid w:val="00C447A4"/>
    <w:rsid w:val="00C5326F"/>
    <w:rsid w:val="00C53DD3"/>
    <w:rsid w:val="00C569A4"/>
    <w:rsid w:val="00C6101A"/>
    <w:rsid w:val="00C62E2E"/>
    <w:rsid w:val="00C72C24"/>
    <w:rsid w:val="00C81E8B"/>
    <w:rsid w:val="00C826C5"/>
    <w:rsid w:val="00C82841"/>
    <w:rsid w:val="00C82AC2"/>
    <w:rsid w:val="00CA180E"/>
    <w:rsid w:val="00CA350F"/>
    <w:rsid w:val="00CA4233"/>
    <w:rsid w:val="00CA60C6"/>
    <w:rsid w:val="00CA6527"/>
    <w:rsid w:val="00CA792D"/>
    <w:rsid w:val="00CB2BB3"/>
    <w:rsid w:val="00CB681E"/>
    <w:rsid w:val="00CC2153"/>
    <w:rsid w:val="00CC3172"/>
    <w:rsid w:val="00CC7968"/>
    <w:rsid w:val="00CD1D1B"/>
    <w:rsid w:val="00CD42FF"/>
    <w:rsid w:val="00CE2730"/>
    <w:rsid w:val="00CE4C7A"/>
    <w:rsid w:val="00CF0A89"/>
    <w:rsid w:val="00CF2349"/>
    <w:rsid w:val="00D01EA5"/>
    <w:rsid w:val="00D02A48"/>
    <w:rsid w:val="00D05D00"/>
    <w:rsid w:val="00D05D49"/>
    <w:rsid w:val="00D11396"/>
    <w:rsid w:val="00D210EF"/>
    <w:rsid w:val="00D22023"/>
    <w:rsid w:val="00D22A42"/>
    <w:rsid w:val="00D235CA"/>
    <w:rsid w:val="00D242A8"/>
    <w:rsid w:val="00D35485"/>
    <w:rsid w:val="00D429ED"/>
    <w:rsid w:val="00D44126"/>
    <w:rsid w:val="00D531E5"/>
    <w:rsid w:val="00D564DF"/>
    <w:rsid w:val="00D64DAD"/>
    <w:rsid w:val="00D67C8B"/>
    <w:rsid w:val="00D82296"/>
    <w:rsid w:val="00D95357"/>
    <w:rsid w:val="00DA10EA"/>
    <w:rsid w:val="00DA4B57"/>
    <w:rsid w:val="00DB1C4D"/>
    <w:rsid w:val="00DB617B"/>
    <w:rsid w:val="00DB789B"/>
    <w:rsid w:val="00DB7AE4"/>
    <w:rsid w:val="00DC1D21"/>
    <w:rsid w:val="00DC261C"/>
    <w:rsid w:val="00DC578E"/>
    <w:rsid w:val="00DD1D0F"/>
    <w:rsid w:val="00DD3878"/>
    <w:rsid w:val="00E05639"/>
    <w:rsid w:val="00E160B4"/>
    <w:rsid w:val="00E20B85"/>
    <w:rsid w:val="00E23151"/>
    <w:rsid w:val="00E27525"/>
    <w:rsid w:val="00E5126C"/>
    <w:rsid w:val="00E5170D"/>
    <w:rsid w:val="00E531B2"/>
    <w:rsid w:val="00E57F04"/>
    <w:rsid w:val="00E62655"/>
    <w:rsid w:val="00E669A7"/>
    <w:rsid w:val="00E71063"/>
    <w:rsid w:val="00E76860"/>
    <w:rsid w:val="00E81B50"/>
    <w:rsid w:val="00E82747"/>
    <w:rsid w:val="00E836B5"/>
    <w:rsid w:val="00E86F6B"/>
    <w:rsid w:val="00E92BF7"/>
    <w:rsid w:val="00EA1418"/>
    <w:rsid w:val="00EA49DB"/>
    <w:rsid w:val="00EA6BCC"/>
    <w:rsid w:val="00EB42E4"/>
    <w:rsid w:val="00EC3BDC"/>
    <w:rsid w:val="00EC64BA"/>
    <w:rsid w:val="00ED1FE0"/>
    <w:rsid w:val="00ED7B38"/>
    <w:rsid w:val="00EE13EE"/>
    <w:rsid w:val="00EE67C2"/>
    <w:rsid w:val="00EF4C20"/>
    <w:rsid w:val="00F0078D"/>
    <w:rsid w:val="00F04A8A"/>
    <w:rsid w:val="00F10815"/>
    <w:rsid w:val="00F166C6"/>
    <w:rsid w:val="00F222A7"/>
    <w:rsid w:val="00F25C82"/>
    <w:rsid w:val="00F4144C"/>
    <w:rsid w:val="00F43BAA"/>
    <w:rsid w:val="00F45057"/>
    <w:rsid w:val="00F46E1B"/>
    <w:rsid w:val="00F47184"/>
    <w:rsid w:val="00F51289"/>
    <w:rsid w:val="00F574E4"/>
    <w:rsid w:val="00F57B37"/>
    <w:rsid w:val="00F62140"/>
    <w:rsid w:val="00F64AAB"/>
    <w:rsid w:val="00F665CE"/>
    <w:rsid w:val="00F734C6"/>
    <w:rsid w:val="00F749F4"/>
    <w:rsid w:val="00F76470"/>
    <w:rsid w:val="00F764CE"/>
    <w:rsid w:val="00FA2595"/>
    <w:rsid w:val="00FA280B"/>
    <w:rsid w:val="00FC1CE8"/>
    <w:rsid w:val="00FC416C"/>
    <w:rsid w:val="00FD0BDE"/>
    <w:rsid w:val="00FD1C53"/>
    <w:rsid w:val="00FD4491"/>
    <w:rsid w:val="00FE4003"/>
    <w:rsid w:val="00FE501B"/>
    <w:rsid w:val="00FF4E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B41"/>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 w:type="paragraph" w:styleId="Funotentext">
    <w:name w:val="footnote text"/>
    <w:basedOn w:val="Standard"/>
    <w:link w:val="FunotentextZchn"/>
    <w:uiPriority w:val="99"/>
    <w:unhideWhenUsed/>
    <w:rsid w:val="00C826C5"/>
    <w:pPr>
      <w:spacing w:after="0" w:line="240" w:lineRule="auto"/>
    </w:pPr>
    <w:rPr>
      <w:sz w:val="20"/>
      <w:szCs w:val="20"/>
    </w:rPr>
  </w:style>
  <w:style w:type="character" w:customStyle="1" w:styleId="FunotentextZchn">
    <w:name w:val="Fußnotentext Zchn"/>
    <w:basedOn w:val="Absatz-Standardschriftart"/>
    <w:link w:val="Funotentext"/>
    <w:uiPriority w:val="99"/>
    <w:rsid w:val="00C826C5"/>
    <w:rPr>
      <w:sz w:val="20"/>
      <w:szCs w:val="20"/>
    </w:rPr>
  </w:style>
  <w:style w:type="character" w:styleId="Funotenzeichen">
    <w:name w:val="footnote reference"/>
    <w:basedOn w:val="Absatz-Standardschriftart"/>
    <w:uiPriority w:val="99"/>
    <w:unhideWhenUsed/>
    <w:rsid w:val="00C826C5"/>
    <w:rPr>
      <w:vertAlign w:val="superscript"/>
    </w:rPr>
  </w:style>
  <w:style w:type="paragraph" w:styleId="HTMLVorformatiert">
    <w:name w:val="HTML Preformatted"/>
    <w:basedOn w:val="Standard"/>
    <w:link w:val="HTMLVorformatiertZchn"/>
    <w:uiPriority w:val="99"/>
    <w:unhideWhenUsed/>
    <w:rsid w:val="0036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3633FD"/>
    <w:rPr>
      <w:rFonts w:ascii="Courier New" w:eastAsia="Times New Roman" w:hAnsi="Courier New" w:cs="Courier New"/>
      <w:sz w:val="20"/>
      <w:szCs w:val="20"/>
      <w:lang w:val="en-US"/>
    </w:rPr>
  </w:style>
  <w:style w:type="character" w:styleId="Fett">
    <w:name w:val="Strong"/>
    <w:uiPriority w:val="22"/>
    <w:qFormat/>
    <w:rsid w:val="00EF4C20"/>
    <w:rPr>
      <w:b/>
      <w:bCs/>
    </w:r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B6C3C-4ABB-4AD2-920D-A322E67241F5}">
  <ds:schemaRefs>
    <ds:schemaRef ds:uri="http://schemas.openxmlformats.org/officeDocument/2006/bibliography"/>
  </ds:schemaRefs>
</ds:datastoreItem>
</file>

<file path=customXml/itemProps2.xml><?xml version="1.0" encoding="utf-8"?>
<ds:datastoreItem xmlns:ds="http://schemas.openxmlformats.org/officeDocument/2006/customXml" ds:itemID="{11D798F7-E15D-4C7D-9C17-8F435E19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2019-09-20T16:08:00Z</cp:lastPrinted>
  <dcterms:created xsi:type="dcterms:W3CDTF">2019-09-27T06:47:00Z</dcterms:created>
  <dcterms:modified xsi:type="dcterms:W3CDTF">2019-10-01T12:51:00Z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